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240" w:lineRule="auto"/>
        <w:ind w:left="0" w:leftChars="0" w:firstLine="0" w:firstLineChars="0"/>
        <w:jc w:val="center"/>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8"/>
        <w:spacing w:line="240" w:lineRule="auto"/>
        <w:ind w:left="0" w:leftChars="0" w:firstLine="0" w:firstLineChars="0"/>
        <w:jc w:val="center"/>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肺部恶性肿瘤医疗保险条款（互联网专属）</w:t>
      </w:r>
    </w:p>
    <w:p>
      <w:pPr>
        <w:pStyle w:val="8"/>
        <w:spacing w:before="156" w:beforeLines="50" w:after="0" w:line="360" w:lineRule="auto"/>
        <w:ind w:left="0" w:leftChars="0" w:firstLine="0" w:firstLineChars="0"/>
        <w:jc w:val="center"/>
        <w:rPr>
          <w:rFonts w:hint="default" w:ascii="宋体" w:hAnsi="宋体" w:eastAsia="宋体" w:cs="宋体"/>
          <w:b/>
          <w:szCs w:val="21"/>
          <w:lang w:val="en-US" w:eastAsia="zh-CN"/>
        </w:rPr>
      </w:pPr>
      <w:bookmarkStart w:id="0" w:name="_Hlk27817781"/>
      <w:bookmarkEnd w:id="0"/>
      <w:r>
        <w:rPr>
          <w:rFonts w:hint="eastAsia" w:ascii="宋体" w:hAnsi="宋体" w:cs="宋体"/>
          <w:b/>
          <w:szCs w:val="21"/>
          <w:lang w:val="en-US" w:eastAsia="zh-CN"/>
        </w:rPr>
        <w:t>注册</w:t>
      </w:r>
      <w:bookmarkStart w:id="12" w:name="_GoBack"/>
      <w:r>
        <w:rPr>
          <w:rFonts w:hint="eastAsia" w:ascii="宋体" w:hAnsi="宋体" w:cs="宋体"/>
          <w:b/>
          <w:szCs w:val="21"/>
          <w:lang w:val="en-US" w:eastAsia="zh-CN"/>
        </w:rPr>
        <w:t>编号：C00010132512023122909871</w:t>
      </w:r>
      <w:bookmarkEnd w:id="12"/>
    </w:p>
    <w:p>
      <w:pPr>
        <w:pStyle w:val="8"/>
        <w:spacing w:before="156" w:beforeLines="50" w:after="0" w:line="360" w:lineRule="auto"/>
        <w:ind w:left="0" w:leftChars="0" w:firstLine="0" w:firstLineChars="0"/>
        <w:jc w:val="center"/>
        <w:rPr>
          <w:rFonts w:ascii="宋体" w:hAnsi="宋体" w:cs="宋体"/>
          <w:b/>
          <w:szCs w:val="21"/>
        </w:rPr>
      </w:pPr>
      <w:r>
        <w:rPr>
          <w:rFonts w:hint="eastAsia" w:ascii="宋体" w:hAnsi="宋体" w:cs="宋体"/>
          <w:b/>
          <w:szCs w:val="21"/>
        </w:rPr>
        <w:t>总则</w:t>
      </w:r>
    </w:p>
    <w:p>
      <w:pPr>
        <w:tabs>
          <w:tab w:val="left" w:pos="1260"/>
          <w:tab w:val="left" w:pos="2838"/>
        </w:tabs>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w:t>
      </w:r>
      <w:r>
        <w:rPr>
          <w:rFonts w:hint="eastAsia" w:asciiTheme="minorEastAsia" w:hAnsiTheme="minorEastAsia" w:eastAsiaTheme="minorEastAsia" w:cstheme="minorEastAsia"/>
          <w:szCs w:val="21"/>
        </w:rPr>
        <w:t>（以下简称“本合同”）</w:t>
      </w:r>
      <w:r>
        <w:rPr>
          <w:rFonts w:hint="eastAsia" w:ascii="宋体" w:hAnsi="宋体" w:cs="宋体"/>
          <w:szCs w:val="21"/>
        </w:rPr>
        <w:t>由保险条款、投保单、保险单和其他保险凭证、批单等组成。凡涉及本合同的约定，均应采用书面形式。</w:t>
      </w:r>
    </w:p>
    <w:p>
      <w:pPr>
        <w:pStyle w:val="8"/>
        <w:spacing w:line="240" w:lineRule="auto"/>
        <w:ind w:left="0" w:leftChars="0" w:firstLine="422"/>
        <w:rPr>
          <w:rFonts w:ascii="宋体" w:hAnsi="宋体" w:cs="宋体"/>
          <w:szCs w:val="21"/>
        </w:rPr>
      </w:pPr>
      <w:r>
        <w:rPr>
          <w:rFonts w:hint="eastAsia" w:ascii="宋体" w:hAnsi="宋体" w:cs="宋体"/>
          <w:b/>
          <w:bCs/>
          <w:szCs w:val="21"/>
        </w:rPr>
        <w:t xml:space="preserve">第二条 </w:t>
      </w:r>
      <w:r>
        <w:rPr>
          <w:rFonts w:hint="eastAsia" w:ascii="宋体" w:hAnsi="宋体" w:cs="宋体"/>
          <w:szCs w:val="21"/>
        </w:rPr>
        <w:t>凡投保时年龄在</w:t>
      </w:r>
      <w:r>
        <w:rPr>
          <w:rFonts w:ascii="宋体" w:hAnsi="宋体" w:cs="宋体"/>
          <w:szCs w:val="21"/>
        </w:rPr>
        <w:t>0</w:t>
      </w:r>
      <w:r>
        <w:rPr>
          <w:rFonts w:hint="eastAsia" w:ascii="宋体" w:hAnsi="宋体" w:cs="宋体"/>
          <w:b/>
          <w:bCs/>
          <w:szCs w:val="21"/>
        </w:rPr>
        <w:t>周岁（见释义1）</w:t>
      </w:r>
      <w:r>
        <w:rPr>
          <w:rFonts w:hint="eastAsia" w:ascii="宋体" w:hAnsi="宋体" w:cs="宋体"/>
          <w:szCs w:val="21"/>
        </w:rPr>
        <w:t>（投保时被保险人为0周岁的，应当为出生满28日且已健康出院的婴儿）至</w:t>
      </w:r>
      <w:r>
        <w:rPr>
          <w:rFonts w:ascii="宋体" w:hAnsi="宋体" w:cs="宋体"/>
          <w:szCs w:val="21"/>
        </w:rPr>
        <w:t>100</w:t>
      </w:r>
      <w:r>
        <w:rPr>
          <w:rFonts w:hint="eastAsia" w:ascii="宋体" w:hAnsi="宋体" w:cs="宋体"/>
          <w:szCs w:val="21"/>
        </w:rPr>
        <w:t>周岁，能正常工作、生活的</w:t>
      </w:r>
      <w:r>
        <w:rPr>
          <w:rFonts w:hint="eastAsia"/>
        </w:rPr>
        <w:t>符合保险人承保条件的</w:t>
      </w:r>
      <w:r>
        <w:rPr>
          <w:rFonts w:hint="eastAsia" w:ascii="宋体" w:hAnsi="宋体" w:cs="宋体"/>
          <w:szCs w:val="21"/>
        </w:rPr>
        <w:t>自然人可作为本合同的被保险人。</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第三条</w:t>
      </w:r>
      <w:r>
        <w:rPr>
          <w:rFonts w:ascii="宋体" w:hAnsi="宋体" w:cs="宋体"/>
          <w:b/>
          <w:bCs/>
          <w:szCs w:val="21"/>
        </w:rPr>
        <w:t xml:space="preserve"> </w:t>
      </w:r>
      <w:r>
        <w:rPr>
          <w:rFonts w:hint="eastAsia" w:ascii="宋体" w:hAnsi="宋体" w:cs="宋体"/>
          <w:szCs w:val="21"/>
        </w:rPr>
        <w:t>具有完全民事行为能力的被保险人本人，或在本合同订立时对保险人有保险利益的其他人，可作为本合同的投保人。</w:t>
      </w:r>
    </w:p>
    <w:p>
      <w:pPr>
        <w:numPr>
          <w:ilvl w:val="255"/>
          <w:numId w:val="0"/>
        </w:numPr>
        <w:adjustRightInd w:val="0"/>
        <w:snapToGrid w:val="0"/>
        <w:spacing w:line="240" w:lineRule="auto"/>
        <w:ind w:firstLine="422" w:firstLineChars="200"/>
        <w:rPr>
          <w:rFonts w:ascii="宋体" w:hAnsi="宋体" w:cs="宋体"/>
          <w:b/>
          <w:szCs w:val="21"/>
        </w:rPr>
      </w:pPr>
      <w:r>
        <w:rPr>
          <w:rFonts w:hint="eastAsia" w:ascii="宋体" w:hAnsi="宋体" w:cs="宋体"/>
          <w:b/>
          <w:bCs/>
          <w:szCs w:val="21"/>
        </w:rPr>
        <w:t xml:space="preserve">第四条 </w:t>
      </w:r>
      <w:r>
        <w:rPr>
          <w:rFonts w:hint="eastAsia" w:ascii="宋体" w:hAnsi="宋体" w:cs="宋体"/>
          <w:szCs w:val="21"/>
        </w:rPr>
        <w:t>除另有约定外，本合同的各项保险金受益人均为被保险人本人。</w:t>
      </w:r>
    </w:p>
    <w:p>
      <w:pPr>
        <w:numPr>
          <w:ilvl w:val="255"/>
          <w:numId w:val="0"/>
        </w:numPr>
        <w:adjustRightInd w:val="0"/>
        <w:snapToGrid w:val="0"/>
        <w:spacing w:line="240" w:lineRule="auto"/>
        <w:ind w:firstLine="422" w:firstLineChars="200"/>
        <w:rPr>
          <w:rFonts w:ascii="宋体" w:hAnsi="宋体" w:cs="宋体"/>
          <w:b/>
          <w:szCs w:val="21"/>
        </w:rPr>
      </w:pPr>
      <w:r>
        <w:rPr>
          <w:rFonts w:hint="eastAsia" w:ascii="宋体" w:hAnsi="宋体" w:cs="宋体"/>
          <w:b/>
          <w:bCs/>
          <w:szCs w:val="21"/>
        </w:rPr>
        <w:t xml:space="preserve">第五条 </w:t>
      </w:r>
      <w:r>
        <w:rPr>
          <w:rFonts w:hint="eastAsia" w:ascii="宋体" w:hAnsi="宋体" w:cs="宋体"/>
          <w:szCs w:val="21"/>
        </w:rPr>
        <w:t>本合同约定的保险区域为</w:t>
      </w:r>
      <w:r>
        <w:rPr>
          <w:rFonts w:hint="eastAsia" w:ascii="宋体" w:hAnsi="宋体" w:cs="宋体"/>
          <w:b/>
          <w:bCs/>
          <w:szCs w:val="21"/>
        </w:rPr>
        <w:t>中华人民共和国境内（不包含香港、澳门和台湾）</w:t>
      </w:r>
      <w:r>
        <w:rPr>
          <w:rFonts w:ascii="宋体" w:hAnsi="宋体" w:cs="宋体"/>
          <w:b/>
          <w:bCs/>
          <w:szCs w:val="21"/>
        </w:rPr>
        <w:t>,</w:t>
      </w:r>
      <w:r>
        <w:rPr>
          <w:rFonts w:hint="eastAsia" w:ascii="宋体" w:hAnsi="宋体" w:cs="宋体"/>
          <w:b/>
          <w:bCs/>
          <w:szCs w:val="21"/>
        </w:rPr>
        <w:t>保险人仅对被保险人在约定保险区域内发生的保险事故承担保险责任。</w:t>
      </w:r>
    </w:p>
    <w:p>
      <w:pPr>
        <w:pStyle w:val="8"/>
        <w:spacing w:before="156" w:beforeLines="50" w:after="0" w:line="360" w:lineRule="auto"/>
        <w:ind w:left="0" w:leftChars="0" w:firstLine="0" w:firstLineChars="0"/>
        <w:jc w:val="center"/>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第六条</w:t>
      </w:r>
      <w:bookmarkStart w:id="1" w:name="_Hlk31882434"/>
      <w:r>
        <w:rPr>
          <w:rFonts w:hint="eastAsia" w:ascii="宋体" w:hAnsi="宋体" w:cs="宋体"/>
          <w:b/>
          <w:bCs/>
          <w:szCs w:val="21"/>
        </w:rPr>
        <w:t xml:space="preserve"> 本合同的保险责任分为基本责任及可选责任。可选责任是在投保人已选择投保基本责任的前提下可以选择投保的责任，以保险单中载明的责任为准。</w:t>
      </w:r>
      <w:r>
        <w:rPr>
          <w:rFonts w:hint="eastAsia"/>
          <w:b/>
          <w:szCs w:val="21"/>
        </w:rPr>
        <w:t>未在保险单中载明可选责任的，可选责任部分不列入保险责任范畴</w:t>
      </w:r>
      <w:r>
        <w:rPr>
          <w:rFonts w:hint="eastAsia" w:ascii="宋体" w:hAnsi="宋体" w:cs="宋体"/>
          <w:b/>
          <w:bCs/>
          <w:szCs w:val="21"/>
        </w:rPr>
        <w:t>。</w:t>
      </w:r>
    </w:p>
    <w:p>
      <w:pPr>
        <w:numPr>
          <w:ilvl w:val="255"/>
          <w:numId w:val="0"/>
        </w:num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所投保的保险责任一经确定，在本合同保险期间内不得变更。</w:t>
      </w:r>
    </w:p>
    <w:p>
      <w:pPr>
        <w:numPr>
          <w:ilvl w:val="255"/>
          <w:numId w:val="0"/>
        </w:num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一、基本责任</w:t>
      </w:r>
      <w:bookmarkEnd w:id="1"/>
    </w:p>
    <w:p>
      <w:pPr>
        <w:adjustRightInd w:val="0"/>
        <w:snapToGrid w:val="0"/>
        <w:spacing w:line="240" w:lineRule="auto"/>
        <w:ind w:firstLine="422"/>
        <w:rPr>
          <w:rFonts w:ascii="宋体" w:hAnsi="宋体" w:cs="宋体"/>
          <w:b/>
          <w:bCs/>
          <w:szCs w:val="21"/>
        </w:rPr>
      </w:pPr>
      <w:r>
        <w:rPr>
          <w:rFonts w:hint="eastAsia" w:ascii="宋体" w:hAnsi="宋体" w:cs="宋体"/>
          <w:b/>
          <w:bCs/>
          <w:szCs w:val="21"/>
        </w:rPr>
        <w:t>肺部恶性肿瘤医疗保险金</w:t>
      </w:r>
      <w:bookmarkStart w:id="2" w:name="_Hlk31885856"/>
      <w:bookmarkEnd w:id="2"/>
    </w:p>
    <w:p>
      <w:pPr>
        <w:adjustRightInd w:val="0"/>
        <w:snapToGrid w:val="0"/>
        <w:spacing w:line="240" w:lineRule="auto"/>
        <w:ind w:firstLine="420" w:firstLineChars="200"/>
        <w:rPr>
          <w:rFonts w:ascii="宋体" w:hAnsi="宋体" w:cs="宋体"/>
          <w:b/>
          <w:bCs/>
          <w:szCs w:val="21"/>
        </w:rPr>
      </w:pPr>
      <w:bookmarkStart w:id="3" w:name="_Hlk31887114"/>
      <w:r>
        <w:rPr>
          <w:rFonts w:hint="eastAsia" w:ascii="宋体" w:hAnsi="宋体" w:cs="宋体"/>
          <w:szCs w:val="21"/>
        </w:rPr>
        <w:t>在保险期间内，被保险人在</w:t>
      </w:r>
      <w:r>
        <w:rPr>
          <w:rFonts w:hint="eastAsia" w:ascii="宋体" w:hAnsi="宋体" w:cs="宋体"/>
          <w:b/>
          <w:bCs/>
          <w:szCs w:val="21"/>
        </w:rPr>
        <w:t>等待期（见释义</w:t>
      </w:r>
      <w:r>
        <w:rPr>
          <w:rFonts w:ascii="宋体" w:hAnsi="宋体" w:cs="宋体"/>
          <w:b/>
          <w:bCs/>
          <w:szCs w:val="21"/>
        </w:rPr>
        <w:t>2</w:t>
      </w:r>
      <w:r>
        <w:rPr>
          <w:rFonts w:hint="eastAsia" w:ascii="宋体" w:hAnsi="宋体" w:cs="宋体"/>
          <w:b/>
          <w:bCs/>
          <w:szCs w:val="21"/>
        </w:rPr>
        <w:t>）（</w:t>
      </w:r>
      <w:r>
        <w:rPr>
          <w:rFonts w:hint="eastAsia" w:ascii="宋体" w:hAnsi="宋体" w:cs="宋体"/>
          <w:b/>
          <w:szCs w:val="21"/>
        </w:rPr>
        <w:t>以保单中约定为准</w:t>
      </w:r>
      <w:r>
        <w:rPr>
          <w:rFonts w:hint="eastAsia" w:ascii="宋体" w:hAnsi="宋体" w:cs="宋体"/>
          <w:b/>
          <w:bCs/>
          <w:szCs w:val="21"/>
        </w:rPr>
        <w:t>）后</w:t>
      </w:r>
      <w:r>
        <w:rPr>
          <w:rFonts w:hint="eastAsia" w:ascii="宋体" w:hAnsi="宋体" w:cs="宋体"/>
          <w:szCs w:val="21"/>
        </w:rPr>
        <w:t>（</w:t>
      </w:r>
      <w:r>
        <w:rPr>
          <w:rFonts w:hint="eastAsia" w:ascii="宋体" w:hAnsi="宋体" w:cs="宋体"/>
          <w:bCs/>
          <w:szCs w:val="21"/>
        </w:rPr>
        <w:t>续保或者本合同另有约定的不在此限</w:t>
      </w:r>
      <w:r>
        <w:rPr>
          <w:rFonts w:hint="eastAsia" w:ascii="宋体" w:hAnsi="宋体" w:cs="宋体"/>
          <w:szCs w:val="21"/>
        </w:rPr>
        <w:t>）经</w:t>
      </w:r>
      <w:r>
        <w:rPr>
          <w:rFonts w:hint="eastAsia" w:ascii="宋体" w:hAnsi="宋体" w:cs="宋体"/>
          <w:b/>
          <w:bCs/>
          <w:szCs w:val="21"/>
        </w:rPr>
        <w:t>医院（见释义</w:t>
      </w:r>
      <w:r>
        <w:rPr>
          <w:rFonts w:ascii="宋体" w:hAnsi="宋体" w:cs="宋体"/>
          <w:b/>
          <w:bCs/>
          <w:szCs w:val="21"/>
        </w:rPr>
        <w:t>3</w:t>
      </w:r>
      <w:r>
        <w:rPr>
          <w:rFonts w:hint="eastAsia" w:ascii="宋体" w:hAnsi="宋体" w:cs="宋体"/>
          <w:b/>
          <w:bCs/>
          <w:szCs w:val="21"/>
        </w:rPr>
        <w:t>）</w:t>
      </w:r>
      <w:r>
        <w:rPr>
          <w:rFonts w:hint="eastAsia" w:ascii="宋体" w:hAnsi="宋体" w:cs="宋体"/>
          <w:szCs w:val="21"/>
        </w:rPr>
        <w:t>的</w:t>
      </w:r>
      <w:r>
        <w:rPr>
          <w:rFonts w:hint="eastAsia" w:ascii="宋体" w:hAnsi="宋体" w:cs="宋体"/>
          <w:b/>
          <w:bCs/>
          <w:szCs w:val="21"/>
        </w:rPr>
        <w:t>专科医生（见释义</w:t>
      </w:r>
      <w:r>
        <w:rPr>
          <w:rFonts w:ascii="宋体" w:hAnsi="宋体" w:cs="宋体"/>
          <w:b/>
          <w:bCs/>
          <w:szCs w:val="21"/>
        </w:rPr>
        <w:t>4</w:t>
      </w:r>
      <w:r>
        <w:rPr>
          <w:rFonts w:hint="eastAsia" w:ascii="宋体" w:hAnsi="宋体" w:cs="宋体"/>
          <w:b/>
          <w:bCs/>
          <w:szCs w:val="21"/>
        </w:rPr>
        <w:t>）初次确诊（见释义</w:t>
      </w:r>
      <w:r>
        <w:rPr>
          <w:rFonts w:ascii="宋体" w:hAnsi="宋体" w:cs="宋体"/>
          <w:b/>
          <w:bCs/>
          <w:szCs w:val="21"/>
        </w:rPr>
        <w:t>5</w:t>
      </w:r>
      <w:r>
        <w:rPr>
          <w:rFonts w:hint="eastAsia" w:ascii="宋体" w:hAnsi="宋体" w:cs="宋体"/>
          <w:b/>
          <w:bCs/>
          <w:szCs w:val="21"/>
        </w:rPr>
        <w:t>）本合同所定义的肺部恶性肿瘤（见释义</w:t>
      </w:r>
      <w:r>
        <w:rPr>
          <w:rFonts w:ascii="宋体" w:hAnsi="宋体" w:cs="宋体"/>
          <w:b/>
          <w:bCs/>
          <w:szCs w:val="21"/>
        </w:rPr>
        <w:t>6</w:t>
      </w:r>
      <w:r>
        <w:rPr>
          <w:rFonts w:hint="eastAsia" w:ascii="宋体" w:hAnsi="宋体" w:cs="宋体"/>
          <w:b/>
          <w:bCs/>
          <w:szCs w:val="21"/>
        </w:rPr>
        <w:t>）</w:t>
      </w:r>
      <w:r>
        <w:rPr>
          <w:rFonts w:hint="eastAsia" w:ascii="宋体" w:hAnsi="宋体" w:cs="宋体"/>
          <w:szCs w:val="21"/>
        </w:rPr>
        <w:t>，并在医院接受治疗的，保险人按照本合同的约定</w:t>
      </w:r>
      <w:r>
        <w:rPr>
          <w:rFonts w:hint="eastAsia" w:ascii="宋体" w:hAnsi="宋体" w:cs="宋体"/>
          <w:b/>
          <w:bCs/>
          <w:szCs w:val="21"/>
        </w:rPr>
        <w:t>扣除合同中载明的免赔额后，按照本合同约定的赔付比例给付肺部恶性肿瘤医疗保险金</w:t>
      </w:r>
      <w:r>
        <w:rPr>
          <w:rFonts w:hint="eastAsia" w:ascii="宋体" w:hAnsi="宋体" w:cs="宋体"/>
          <w:szCs w:val="21"/>
        </w:rPr>
        <w:t>，该责任包括下述1-4类费用：</w:t>
      </w:r>
      <w:bookmarkEnd w:id="3"/>
    </w:p>
    <w:p>
      <w:pPr>
        <w:adjustRightInd w:val="0"/>
        <w:snapToGrid w:val="0"/>
        <w:spacing w:line="240" w:lineRule="auto"/>
        <w:ind w:firstLine="422" w:firstLineChars="200"/>
        <w:rPr>
          <w:rFonts w:ascii="宋体" w:hAnsi="宋体" w:cs="宋体"/>
          <w:b/>
          <w:bCs/>
          <w:szCs w:val="21"/>
        </w:rPr>
      </w:pPr>
      <w:bookmarkStart w:id="4" w:name="_Hlk31887261"/>
      <w:r>
        <w:rPr>
          <w:rFonts w:hint="eastAsia" w:ascii="宋体" w:hAnsi="宋体" w:cs="宋体"/>
          <w:b/>
          <w:bCs/>
          <w:szCs w:val="21"/>
        </w:rPr>
        <w:t>1.肺部恶性肿瘤住院医疗费用</w:t>
      </w:r>
    </w:p>
    <w:p>
      <w:pPr>
        <w:adjustRightInd w:val="0"/>
        <w:snapToGrid w:val="0"/>
        <w:spacing w:line="240" w:lineRule="auto"/>
        <w:ind w:firstLine="420" w:firstLineChars="200"/>
        <w:rPr>
          <w:rFonts w:ascii="宋体" w:hAnsi="宋体" w:cs="宋体"/>
          <w:b/>
          <w:bCs/>
          <w:szCs w:val="21"/>
        </w:rPr>
      </w:pPr>
      <w:r>
        <w:rPr>
          <w:rFonts w:hint="eastAsia" w:ascii="宋体" w:hAnsi="宋体" w:cs="宋体"/>
          <w:szCs w:val="21"/>
        </w:rPr>
        <w:t>被保险人因确诊肺部恶性肿瘤经医院诊断必须</w:t>
      </w:r>
      <w:r>
        <w:rPr>
          <w:rFonts w:hint="eastAsia" w:ascii="宋体" w:hAnsi="宋体" w:cs="宋体"/>
          <w:b/>
          <w:bCs/>
          <w:szCs w:val="21"/>
        </w:rPr>
        <w:t>住院（见释义</w:t>
      </w:r>
      <w:r>
        <w:rPr>
          <w:rFonts w:ascii="宋体" w:hAnsi="宋体" w:cs="宋体"/>
          <w:b/>
          <w:bCs/>
          <w:szCs w:val="21"/>
        </w:rPr>
        <w:t>7</w:t>
      </w:r>
      <w:r>
        <w:rPr>
          <w:rFonts w:hint="eastAsia" w:ascii="宋体" w:hAnsi="宋体" w:cs="宋体"/>
          <w:b/>
          <w:bCs/>
          <w:szCs w:val="21"/>
        </w:rPr>
        <w:t>）</w:t>
      </w:r>
      <w:r>
        <w:rPr>
          <w:rFonts w:hint="eastAsia" w:ascii="宋体" w:hAnsi="宋体" w:cs="宋体"/>
          <w:szCs w:val="21"/>
        </w:rPr>
        <w:t>治疗的，对于住院期间发生的</w:t>
      </w:r>
      <w:r>
        <w:rPr>
          <w:rFonts w:hint="eastAsia" w:ascii="宋体" w:hAnsi="宋体" w:cs="宋体"/>
          <w:b/>
          <w:bCs/>
          <w:szCs w:val="21"/>
        </w:rPr>
        <w:t>必需且合理（见释义</w:t>
      </w:r>
      <w:r>
        <w:rPr>
          <w:rFonts w:ascii="宋体" w:hAnsi="宋体" w:cs="宋体"/>
          <w:b/>
          <w:bCs/>
          <w:szCs w:val="21"/>
        </w:rPr>
        <w:t>8</w:t>
      </w:r>
      <w:r>
        <w:rPr>
          <w:rFonts w:hint="eastAsia" w:ascii="宋体" w:hAnsi="宋体" w:cs="宋体"/>
          <w:b/>
          <w:bCs/>
          <w:szCs w:val="21"/>
        </w:rPr>
        <w:t>）</w:t>
      </w:r>
      <w:r>
        <w:rPr>
          <w:rFonts w:hint="eastAsia" w:ascii="宋体" w:hAnsi="宋体" w:cs="宋体"/>
          <w:szCs w:val="21"/>
        </w:rPr>
        <w:t>的</w:t>
      </w:r>
      <w:r>
        <w:rPr>
          <w:rFonts w:hint="eastAsia" w:ascii="宋体" w:hAnsi="宋体" w:cs="宋体"/>
          <w:b/>
          <w:bCs/>
          <w:szCs w:val="21"/>
        </w:rPr>
        <w:t>住院医疗费用</w:t>
      </w:r>
      <w:r>
        <w:rPr>
          <w:rFonts w:hint="eastAsia" w:ascii="宋体" w:hAnsi="宋体" w:cs="宋体"/>
          <w:szCs w:val="21"/>
        </w:rPr>
        <w:t>，</w:t>
      </w:r>
      <w:r>
        <w:rPr>
          <w:rFonts w:hint="eastAsia" w:ascii="宋体" w:hAnsi="宋体" w:cs="宋体"/>
          <w:b/>
          <w:bCs/>
          <w:szCs w:val="21"/>
        </w:rPr>
        <w:t>保险人按照本合同的约定，在肺部恶性肿瘤医疗保险金额内给付肺部恶性肿瘤住院医疗保险金。</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住院医疗费用包括床位费（见释义</w:t>
      </w:r>
      <w:r>
        <w:rPr>
          <w:rFonts w:ascii="宋体" w:hAnsi="宋体" w:cs="宋体"/>
          <w:b/>
          <w:bCs/>
          <w:szCs w:val="21"/>
        </w:rPr>
        <w:t>9</w:t>
      </w:r>
      <w:r>
        <w:rPr>
          <w:rFonts w:hint="eastAsia" w:ascii="宋体" w:hAnsi="宋体" w:cs="宋体"/>
          <w:b/>
          <w:bCs/>
          <w:szCs w:val="21"/>
        </w:rPr>
        <w:t>）、加床费（见释义</w:t>
      </w:r>
      <w:r>
        <w:rPr>
          <w:rFonts w:ascii="宋体" w:hAnsi="宋体" w:cs="宋体"/>
          <w:b/>
          <w:bCs/>
          <w:szCs w:val="21"/>
        </w:rPr>
        <w:t>10</w:t>
      </w:r>
      <w:r>
        <w:rPr>
          <w:rFonts w:hint="eastAsia" w:ascii="宋体" w:hAnsi="宋体" w:cs="宋体"/>
          <w:b/>
          <w:bCs/>
          <w:szCs w:val="21"/>
        </w:rPr>
        <w:t>）、重症监护室床位费（见释义1</w:t>
      </w:r>
      <w:r>
        <w:rPr>
          <w:rFonts w:ascii="宋体" w:hAnsi="宋体" w:cs="宋体"/>
          <w:b/>
          <w:bCs/>
          <w:szCs w:val="21"/>
        </w:rPr>
        <w:t>1</w:t>
      </w:r>
      <w:r>
        <w:rPr>
          <w:rFonts w:hint="eastAsia" w:ascii="宋体" w:hAnsi="宋体" w:cs="宋体"/>
          <w:b/>
          <w:bCs/>
          <w:szCs w:val="21"/>
        </w:rPr>
        <w:t>）、药品费（见释义1</w:t>
      </w:r>
      <w:r>
        <w:rPr>
          <w:rFonts w:ascii="宋体" w:hAnsi="宋体" w:cs="宋体"/>
          <w:b/>
          <w:bCs/>
          <w:szCs w:val="21"/>
        </w:rPr>
        <w:t>2</w:t>
      </w:r>
      <w:r>
        <w:rPr>
          <w:rFonts w:hint="eastAsia" w:ascii="宋体" w:hAnsi="宋体" w:cs="宋体"/>
          <w:b/>
          <w:bCs/>
          <w:szCs w:val="21"/>
        </w:rPr>
        <w:t>）、膳食费（见释义1</w:t>
      </w:r>
      <w:r>
        <w:rPr>
          <w:rFonts w:ascii="宋体" w:hAnsi="宋体" w:cs="宋体"/>
          <w:b/>
          <w:bCs/>
          <w:szCs w:val="21"/>
        </w:rPr>
        <w:t>3</w:t>
      </w:r>
      <w:r>
        <w:rPr>
          <w:rFonts w:hint="eastAsia" w:ascii="宋体" w:hAnsi="宋体" w:cs="宋体"/>
          <w:b/>
          <w:bCs/>
          <w:szCs w:val="21"/>
        </w:rPr>
        <w:t>）、治疗费（见释义1</w:t>
      </w:r>
      <w:r>
        <w:rPr>
          <w:rFonts w:ascii="宋体" w:hAnsi="宋体" w:cs="宋体"/>
          <w:b/>
          <w:bCs/>
          <w:szCs w:val="21"/>
        </w:rPr>
        <w:t>4</w:t>
      </w:r>
      <w:r>
        <w:rPr>
          <w:rFonts w:hint="eastAsia" w:ascii="宋体" w:hAnsi="宋体" w:cs="宋体"/>
          <w:b/>
          <w:bCs/>
          <w:szCs w:val="21"/>
        </w:rPr>
        <w:t>）、护理费（见释义1</w:t>
      </w:r>
      <w:r>
        <w:rPr>
          <w:rFonts w:ascii="宋体" w:hAnsi="宋体" w:cs="宋体"/>
          <w:b/>
          <w:bCs/>
          <w:szCs w:val="21"/>
        </w:rPr>
        <w:t>5</w:t>
      </w:r>
      <w:r>
        <w:rPr>
          <w:rFonts w:hint="eastAsia" w:ascii="宋体" w:hAnsi="宋体" w:cs="宋体"/>
          <w:b/>
          <w:bCs/>
          <w:szCs w:val="21"/>
        </w:rPr>
        <w:t>）、检查检验费（见释义1</w:t>
      </w:r>
      <w:r>
        <w:rPr>
          <w:rFonts w:ascii="宋体" w:hAnsi="宋体" w:cs="宋体"/>
          <w:b/>
          <w:bCs/>
          <w:szCs w:val="21"/>
        </w:rPr>
        <w:t>6</w:t>
      </w:r>
      <w:r>
        <w:rPr>
          <w:rFonts w:hint="eastAsia" w:ascii="宋体" w:hAnsi="宋体" w:cs="宋体"/>
          <w:b/>
          <w:bCs/>
          <w:szCs w:val="21"/>
        </w:rPr>
        <w:t>）、手术费（见释义1</w:t>
      </w:r>
      <w:r>
        <w:rPr>
          <w:rFonts w:ascii="宋体" w:hAnsi="宋体" w:cs="宋体"/>
          <w:b/>
          <w:bCs/>
          <w:szCs w:val="21"/>
        </w:rPr>
        <w:t>7</w:t>
      </w:r>
      <w:r>
        <w:rPr>
          <w:rFonts w:hint="eastAsia" w:ascii="宋体" w:hAnsi="宋体" w:cs="宋体"/>
          <w:b/>
          <w:bCs/>
          <w:szCs w:val="21"/>
        </w:rPr>
        <w:t>）、医生费（见释义1</w:t>
      </w:r>
      <w:r>
        <w:rPr>
          <w:rFonts w:ascii="宋体" w:hAnsi="宋体" w:cs="宋体"/>
          <w:b/>
          <w:bCs/>
          <w:szCs w:val="21"/>
        </w:rPr>
        <w:t>8</w:t>
      </w:r>
      <w:r>
        <w:rPr>
          <w:rFonts w:hint="eastAsia" w:ascii="宋体" w:hAnsi="宋体" w:cs="宋体"/>
          <w:b/>
          <w:bCs/>
          <w:szCs w:val="21"/>
        </w:rPr>
        <w:t>）、救护车使用费（见释义1</w:t>
      </w:r>
      <w:r>
        <w:rPr>
          <w:rFonts w:ascii="宋体" w:hAnsi="宋体" w:cs="宋体"/>
          <w:b/>
          <w:bCs/>
          <w:szCs w:val="21"/>
        </w:rPr>
        <w:t>9</w:t>
      </w:r>
      <w:r>
        <w:rPr>
          <w:rFonts w:hint="eastAsia" w:ascii="宋体" w:hAnsi="宋体" w:cs="宋体"/>
          <w:b/>
          <w:bCs/>
          <w:szCs w:val="21"/>
        </w:rPr>
        <w:t>）。</w:t>
      </w:r>
    </w:p>
    <w:p>
      <w:pPr>
        <w:adjustRightInd w:val="0"/>
        <w:snapToGrid w:val="0"/>
        <w:spacing w:line="240" w:lineRule="auto"/>
        <w:ind w:firstLine="420" w:firstLineChars="200"/>
        <w:rPr>
          <w:rFonts w:ascii="宋体" w:hAnsi="宋体" w:cs="宋体"/>
          <w:szCs w:val="21"/>
        </w:rPr>
      </w:pPr>
      <w:r>
        <w:rPr>
          <w:rFonts w:hint="eastAsia" w:ascii="宋体" w:hAnsi="宋体" w:cs="宋体"/>
          <w:szCs w:val="21"/>
        </w:rPr>
        <w:t>在保险期间内，被保险人因确诊肺部恶性肿瘤住院治疗，且在</w:t>
      </w:r>
      <w:r>
        <w:rPr>
          <w:rFonts w:ascii="宋体" w:hAnsi="宋体" w:cs="宋体"/>
          <w:szCs w:val="21"/>
        </w:rPr>
        <w:t>本</w:t>
      </w:r>
      <w:r>
        <w:rPr>
          <w:rFonts w:hint="eastAsia" w:ascii="宋体" w:hAnsi="宋体" w:cs="宋体"/>
          <w:szCs w:val="21"/>
        </w:rPr>
        <w:t>合同保险期间届满日后30日内（含第30日）仍未结束本次住院治疗的，对此期间发生的必需且合理的肺部恶性肿瘤住院医疗费用，</w:t>
      </w:r>
      <w:r>
        <w:rPr>
          <w:rFonts w:hint="eastAsia" w:ascii="宋体" w:hAnsi="宋体" w:cs="宋体"/>
          <w:bCs/>
          <w:szCs w:val="21"/>
        </w:rPr>
        <w:t>保险人仍按照本合同的约定，在肺部恶性肿瘤医疗保险金额内给付肺部恶性肿瘤住院医疗保险金。</w:t>
      </w:r>
      <w:r>
        <w:rPr>
          <w:rFonts w:hint="eastAsia" w:ascii="宋体" w:hAnsi="宋体"/>
          <w:b/>
          <w:bCs/>
        </w:rPr>
        <w:t>如第30日仍未结束本次住院治疗的，自第30日后发生的住院医疗费用不属于本合同保险责任。</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2.肺部恶性肿瘤特殊门诊医疗费用</w:t>
      </w:r>
    </w:p>
    <w:p>
      <w:pPr>
        <w:adjustRightInd w:val="0"/>
        <w:snapToGrid w:val="0"/>
        <w:spacing w:line="240" w:lineRule="auto"/>
        <w:ind w:firstLine="420" w:firstLineChars="200"/>
        <w:rPr>
          <w:rFonts w:ascii="宋体" w:hAnsi="宋体" w:cs="宋体"/>
          <w:szCs w:val="21"/>
        </w:rPr>
      </w:pPr>
      <w:r>
        <w:rPr>
          <w:rFonts w:hint="eastAsia" w:ascii="宋体" w:hAnsi="宋体" w:cs="宋体"/>
          <w:szCs w:val="21"/>
        </w:rPr>
        <w:t>被保险人因确诊肺部恶性肿瘤在医院接受特殊门诊治疗期间发生的以下必需且合理的肺部恶性肿瘤特殊门诊医疗费用，</w:t>
      </w:r>
      <w:r>
        <w:rPr>
          <w:rFonts w:hint="eastAsia" w:ascii="宋体" w:hAnsi="宋体" w:cs="宋体"/>
          <w:b/>
          <w:bCs/>
          <w:szCs w:val="21"/>
        </w:rPr>
        <w:t>保险人按照本合同的约定，在肺部恶性肿瘤医疗保险金额内给付肺部恶性肿瘤特殊门诊医疗保险金：</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包括化学疗法（见释义</w:t>
      </w:r>
      <w:r>
        <w:rPr>
          <w:rFonts w:ascii="宋体" w:hAnsi="宋体" w:cs="宋体"/>
          <w:b/>
          <w:bCs/>
          <w:szCs w:val="21"/>
        </w:rPr>
        <w:t>20</w:t>
      </w:r>
      <w:r>
        <w:rPr>
          <w:rFonts w:hint="eastAsia" w:ascii="宋体" w:hAnsi="宋体" w:cs="宋体"/>
          <w:b/>
          <w:bCs/>
          <w:szCs w:val="21"/>
        </w:rPr>
        <w:t>）、放射疗法（见释义</w:t>
      </w:r>
      <w:r>
        <w:rPr>
          <w:rFonts w:ascii="宋体" w:hAnsi="宋体" w:cs="宋体"/>
          <w:b/>
          <w:bCs/>
          <w:szCs w:val="21"/>
        </w:rPr>
        <w:t>21</w:t>
      </w:r>
      <w:r>
        <w:rPr>
          <w:rFonts w:hint="eastAsia" w:ascii="宋体" w:hAnsi="宋体" w:cs="宋体"/>
          <w:b/>
          <w:bCs/>
          <w:szCs w:val="21"/>
        </w:rPr>
        <w:t>）、肿瘤免疫疗法（见释义</w:t>
      </w:r>
      <w:r>
        <w:rPr>
          <w:rFonts w:ascii="宋体" w:hAnsi="宋体" w:cs="宋体"/>
          <w:b/>
          <w:bCs/>
          <w:szCs w:val="21"/>
        </w:rPr>
        <w:t>22</w:t>
      </w:r>
      <w:r>
        <w:rPr>
          <w:rFonts w:hint="eastAsia" w:ascii="宋体" w:hAnsi="宋体" w:cs="宋体"/>
          <w:b/>
          <w:bCs/>
          <w:szCs w:val="21"/>
        </w:rPr>
        <w:t>）、肿瘤内分泌疗法（见释义</w:t>
      </w:r>
      <w:r>
        <w:rPr>
          <w:rFonts w:ascii="宋体" w:hAnsi="宋体" w:cs="宋体"/>
          <w:b/>
          <w:bCs/>
          <w:szCs w:val="21"/>
        </w:rPr>
        <w:t>23</w:t>
      </w:r>
      <w:r>
        <w:rPr>
          <w:rFonts w:hint="eastAsia" w:ascii="宋体" w:hAnsi="宋体" w:cs="宋体"/>
          <w:b/>
          <w:bCs/>
          <w:szCs w:val="21"/>
        </w:rPr>
        <w:t>）、肿瘤靶向疗法（见释义</w:t>
      </w:r>
      <w:r>
        <w:rPr>
          <w:rFonts w:ascii="宋体" w:hAnsi="宋体" w:cs="宋体"/>
          <w:b/>
          <w:bCs/>
          <w:szCs w:val="21"/>
        </w:rPr>
        <w:t>24</w:t>
      </w:r>
      <w:r>
        <w:rPr>
          <w:rFonts w:hint="eastAsia" w:ascii="宋体" w:hAnsi="宋体" w:cs="宋体"/>
          <w:b/>
          <w:bCs/>
          <w:szCs w:val="21"/>
        </w:rPr>
        <w:t>）的治疗费用。</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3.肺部恶性肿瘤门诊手术医疗费用</w:t>
      </w:r>
    </w:p>
    <w:p>
      <w:pPr>
        <w:adjustRightInd w:val="0"/>
        <w:snapToGrid w:val="0"/>
        <w:spacing w:line="240" w:lineRule="auto"/>
        <w:ind w:firstLine="420" w:firstLineChars="200"/>
        <w:rPr>
          <w:rFonts w:ascii="宋体" w:hAnsi="宋体" w:cs="宋体"/>
          <w:szCs w:val="21"/>
        </w:rPr>
      </w:pPr>
      <w:r>
        <w:rPr>
          <w:rFonts w:hint="eastAsia" w:ascii="宋体" w:hAnsi="宋体" w:cs="宋体"/>
          <w:szCs w:val="21"/>
        </w:rPr>
        <w:t>被保险人因确诊肺部恶性肿瘤在医院接受门诊手术治疗期间发生的必需且合理的恶性肿瘤门诊手术费用，</w:t>
      </w:r>
      <w:r>
        <w:rPr>
          <w:rFonts w:hint="eastAsia" w:ascii="宋体" w:hAnsi="宋体" w:cs="宋体"/>
          <w:b/>
          <w:bCs/>
          <w:szCs w:val="21"/>
        </w:rPr>
        <w:t>保险人按照本合同的约定，在恶性肿瘤医疗保险金额内给付肺部恶性肿瘤门诊手术医疗保险金。</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4.肺部恶性肿瘤住院前后门诊急诊医疗费用</w:t>
      </w:r>
    </w:p>
    <w:p>
      <w:pPr>
        <w:adjustRightInd w:val="0"/>
        <w:snapToGrid w:val="0"/>
        <w:spacing w:line="240" w:lineRule="auto"/>
        <w:ind w:firstLine="420" w:firstLineChars="200"/>
        <w:rPr>
          <w:rFonts w:ascii="宋体" w:hAnsi="宋体" w:cs="宋体"/>
          <w:szCs w:val="21"/>
        </w:rPr>
      </w:pPr>
      <w:r>
        <w:rPr>
          <w:rFonts w:hint="eastAsia" w:ascii="宋体" w:hAnsi="宋体" w:cs="宋体"/>
          <w:szCs w:val="21"/>
        </w:rPr>
        <w:t>被保险人在住院治疗前</w:t>
      </w:r>
      <w:r>
        <w:rPr>
          <w:rFonts w:ascii="宋体" w:hAnsi="宋体" w:cs="宋体"/>
          <w:szCs w:val="21"/>
        </w:rPr>
        <w:t>7</w:t>
      </w:r>
      <w:r>
        <w:rPr>
          <w:rFonts w:hint="eastAsia" w:ascii="宋体" w:hAnsi="宋体" w:cs="宋体"/>
          <w:szCs w:val="21"/>
        </w:rPr>
        <w:t>日（含住院当日）和出院后30日（含出院当日）内，因与该次住院相同原因而接受肺部恶性肿瘤门诊急诊治疗发生的必需且合理的医疗费用</w:t>
      </w:r>
      <w:r>
        <w:rPr>
          <w:rFonts w:hint="eastAsia" w:ascii="宋体" w:hAnsi="宋体" w:cs="宋体"/>
          <w:b/>
          <w:bCs/>
          <w:szCs w:val="21"/>
        </w:rPr>
        <w:t>（不包括肺部恶性肿瘤特殊门诊医疗费用、肺部恶性肿瘤门诊手术医疗费用），保险人按照本合同的约定，在肺部恶性肿瘤医疗保险金额内给付肺部恶性肿瘤住院前后门诊急诊医疗保险金。</w:t>
      </w:r>
    </w:p>
    <w:p>
      <w:pPr>
        <w:numPr>
          <w:ilvl w:val="255"/>
          <w:numId w:val="0"/>
        </w:numPr>
        <w:adjustRightInd w:val="0"/>
        <w:snapToGrid w:val="0"/>
        <w:spacing w:line="240" w:lineRule="auto"/>
        <w:ind w:firstLine="422" w:firstLineChars="200"/>
        <w:rPr>
          <w:rFonts w:ascii="宋体" w:hAnsi="宋体" w:cs="宋体"/>
          <w:b/>
          <w:szCs w:val="21"/>
        </w:rPr>
      </w:pPr>
      <w:r>
        <w:rPr>
          <w:rFonts w:hint="eastAsia" w:ascii="宋体" w:hAnsi="宋体" w:cs="宋体"/>
          <w:b/>
          <w:szCs w:val="21"/>
        </w:rPr>
        <w:t>保险人对于以上四类费用的累计赔偿金额之和以本合同约定的肺部恶性肿瘤医疗保险金的保险金额为限，一次或累计赔偿的金额达到本项肺部恶性肿瘤医疗保险金额时，保险人对于被保险人在肺部恶性肿瘤医疗保险金项下的保险责任终止。</w:t>
      </w:r>
      <w:bookmarkEnd w:id="4"/>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肺部恶性肿瘤医疗保险金不包含本合同约定的医院或指定医疗机构内的医生开具的当前治疗必需的药品处方中所列，无法在本合同约定的医院或指定医疗机构内获得的药品或者其他任何在本合同约定的医院或指定医疗机构内无法获得的医用材料或者任何其他医疗项目。</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二、可选责任</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（一）肺部恶性肿瘤特定药品费用保险金</w:t>
      </w:r>
    </w:p>
    <w:p>
      <w:pPr>
        <w:pStyle w:val="10"/>
        <w:autoSpaceDE w:val="0"/>
        <w:autoSpaceDN w:val="0"/>
        <w:spacing w:after="160"/>
        <w:ind w:firstLine="422"/>
        <w:jc w:val="left"/>
        <w:rPr>
          <w:rFonts w:ascii="宋体" w:hAnsi="宋体" w:cs="宋体"/>
          <w:color w:val="000000"/>
        </w:rPr>
      </w:pPr>
      <w:r>
        <w:rPr>
          <w:rFonts w:hint="eastAsia" w:ascii="宋体" w:hAnsi="宋体" w:cs="宋体"/>
          <w:color w:val="000000"/>
          <w:lang w:bidi="ar"/>
        </w:rPr>
        <w:t>在保险期间内，被保险人在</w:t>
      </w:r>
      <w:r>
        <w:rPr>
          <w:rFonts w:hint="eastAsia" w:ascii="宋体" w:hAnsi="宋体" w:cs="宋体"/>
          <w:b/>
          <w:color w:val="000000"/>
          <w:lang w:bidi="ar"/>
        </w:rPr>
        <w:t>等待期（以保单中约定为准）</w:t>
      </w:r>
      <w:r>
        <w:rPr>
          <w:rFonts w:hint="eastAsia" w:ascii="宋体" w:hAnsi="宋体" w:cs="宋体"/>
          <w:color w:val="000000"/>
          <w:lang w:bidi="ar"/>
        </w:rPr>
        <w:t>后, 经中华人民共和国</w:t>
      </w:r>
      <w:r>
        <w:rPr>
          <w:rFonts w:hint="eastAsia" w:ascii="宋体" w:hAnsi="宋体" w:cs="宋体"/>
          <w:b/>
          <w:bCs/>
          <w:color w:val="000000"/>
          <w:lang w:bidi="ar"/>
        </w:rPr>
        <w:t>（不包括香港、澳门、台湾地区）</w:t>
      </w:r>
      <w:r>
        <w:rPr>
          <w:rFonts w:hint="eastAsia" w:ascii="宋体" w:hAnsi="宋体" w:cs="宋体"/>
          <w:b/>
          <w:color w:val="000000"/>
          <w:lang w:bidi="ar"/>
        </w:rPr>
        <w:t>医院</w:t>
      </w:r>
      <w:r>
        <w:rPr>
          <w:rFonts w:hint="eastAsia" w:ascii="宋体" w:hAnsi="宋体" w:cs="宋体"/>
          <w:color w:val="000000"/>
          <w:lang w:bidi="ar"/>
        </w:rPr>
        <w:t>的</w:t>
      </w:r>
      <w:r>
        <w:rPr>
          <w:rFonts w:hint="eastAsia" w:ascii="宋体" w:hAnsi="宋体" w:cs="宋体"/>
          <w:b/>
          <w:color w:val="000000"/>
          <w:lang w:bidi="ar"/>
        </w:rPr>
        <w:t>专科医生初次确诊</w:t>
      </w:r>
      <w:r>
        <w:rPr>
          <w:rFonts w:hint="eastAsia" w:ascii="宋体" w:hAnsi="宋体" w:cs="宋体"/>
          <w:color w:val="000000"/>
          <w:lang w:bidi="ar"/>
        </w:rPr>
        <w:t>本合同所定义的</w:t>
      </w:r>
      <w:r>
        <w:rPr>
          <w:rFonts w:hint="eastAsia" w:ascii="宋体" w:hAnsi="宋体" w:cs="宋体"/>
          <w:b/>
          <w:bCs/>
        </w:rPr>
        <w:t>肺部</w:t>
      </w:r>
      <w:r>
        <w:rPr>
          <w:rFonts w:hint="eastAsia" w:ascii="宋体" w:hAnsi="宋体" w:cs="宋体"/>
          <w:b/>
          <w:color w:val="000000"/>
          <w:lang w:bidi="ar"/>
        </w:rPr>
        <w:t>恶性肿瘤</w:t>
      </w:r>
      <w:r>
        <w:rPr>
          <w:rFonts w:hint="eastAsia" w:ascii="宋体" w:hAnsi="宋体" w:cs="宋体"/>
          <w:color w:val="000000"/>
          <w:lang w:bidi="ar"/>
        </w:rPr>
        <w:t>，</w:t>
      </w:r>
      <w:r>
        <w:rPr>
          <w:rFonts w:hint="eastAsia" w:ascii="宋体" w:hAnsi="宋体" w:cs="宋体"/>
          <w:color w:val="000000"/>
        </w:rPr>
        <w:t>对治疗实际发生的、</w:t>
      </w:r>
      <w:r>
        <w:rPr>
          <w:rFonts w:hint="eastAsia" w:ascii="宋体" w:hAnsi="宋体" w:cs="宋体"/>
          <w:bCs/>
          <w:color w:val="000000"/>
        </w:rPr>
        <w:t>必需且合理</w:t>
      </w:r>
      <w:r>
        <w:rPr>
          <w:rFonts w:hint="eastAsia" w:ascii="宋体" w:hAnsi="宋体" w:cs="宋体"/>
          <w:color w:val="000000"/>
        </w:rPr>
        <w:t>的、且同时满足以下条件的</w:t>
      </w:r>
      <w:r>
        <w:rPr>
          <w:rFonts w:hint="eastAsia" w:ascii="宋体" w:hAnsi="宋体" w:cs="宋体"/>
          <w:b/>
          <w:bCs/>
          <w:color w:val="000000"/>
        </w:rPr>
        <w:t>指定药店</w:t>
      </w:r>
      <w:r>
        <w:rPr>
          <w:rFonts w:hint="eastAsia" w:ascii="宋体" w:hAnsi="宋体" w:cs="宋体"/>
          <w:b/>
        </w:rPr>
        <w:t>(见释义2</w:t>
      </w:r>
      <w:r>
        <w:rPr>
          <w:rFonts w:ascii="宋体" w:hAnsi="宋体" w:cs="宋体"/>
          <w:b/>
        </w:rPr>
        <w:t>5</w:t>
      </w:r>
      <w:r>
        <w:rPr>
          <w:rFonts w:hint="eastAsia" w:ascii="宋体" w:hAnsi="宋体" w:cs="宋体"/>
          <w:b/>
        </w:rPr>
        <w:t>）</w:t>
      </w:r>
      <w:r>
        <w:rPr>
          <w:rFonts w:hint="eastAsia" w:ascii="宋体" w:hAnsi="宋体" w:cs="宋体"/>
        </w:rPr>
        <w:t>购买的</w:t>
      </w:r>
      <w:r>
        <w:rPr>
          <w:rFonts w:hint="eastAsia" w:ascii="宋体" w:hAnsi="宋体" w:cs="宋体"/>
          <w:b/>
          <w:bCs/>
          <w:color w:val="000000"/>
        </w:rPr>
        <w:t>特定药品</w:t>
      </w:r>
      <w:r>
        <w:rPr>
          <w:rFonts w:hint="eastAsia" w:ascii="宋体" w:hAnsi="宋体" w:cs="宋体"/>
          <w:b/>
          <w:color w:val="000000"/>
        </w:rPr>
        <w:t>（</w:t>
      </w:r>
      <w:r>
        <w:rPr>
          <w:rFonts w:hint="eastAsia" w:ascii="宋体" w:hAnsi="宋体" w:cs="宋体"/>
          <w:b/>
        </w:rPr>
        <w:t>见释义2</w:t>
      </w:r>
      <w:r>
        <w:rPr>
          <w:rFonts w:ascii="宋体" w:hAnsi="宋体" w:cs="宋体"/>
          <w:b/>
        </w:rPr>
        <w:t>6</w:t>
      </w:r>
      <w:r>
        <w:rPr>
          <w:rFonts w:hint="eastAsia" w:ascii="宋体" w:hAnsi="宋体" w:cs="宋体"/>
          <w:b/>
          <w:color w:val="000000"/>
        </w:rPr>
        <w:t>）</w:t>
      </w:r>
      <w:r>
        <w:rPr>
          <w:rFonts w:hint="eastAsia" w:ascii="宋体" w:hAnsi="宋体" w:cs="宋体"/>
          <w:color w:val="000000"/>
        </w:rPr>
        <w:t>费用，</w:t>
      </w:r>
      <w:r>
        <w:rPr>
          <w:rFonts w:hint="eastAsia" w:ascii="宋体" w:hAnsi="宋体" w:cs="宋体"/>
          <w:b/>
          <w:bCs/>
          <w:color w:val="000000"/>
        </w:rPr>
        <w:t>保险人扣除合同中载明的免赔额后按照本合同约定的</w:t>
      </w:r>
      <w:r>
        <w:rPr>
          <w:rFonts w:ascii="宋体" w:hAnsi="宋体" w:cs="宋体"/>
          <w:b/>
          <w:bCs/>
          <w:color w:val="000000"/>
        </w:rPr>
        <w:t>赔</w:t>
      </w:r>
      <w:r>
        <w:rPr>
          <w:rFonts w:hint="eastAsia" w:ascii="宋体" w:hAnsi="宋体" w:cs="宋体"/>
          <w:b/>
          <w:bCs/>
          <w:color w:val="000000"/>
        </w:rPr>
        <w:t>付比例给付肺部恶性肿瘤</w:t>
      </w:r>
      <w:r>
        <w:rPr>
          <w:rFonts w:hint="eastAsia" w:ascii="宋体" w:hAnsi="宋体" w:cs="宋体"/>
          <w:b/>
          <w:bCs/>
        </w:rPr>
        <w:t>特定</w:t>
      </w:r>
      <w:r>
        <w:rPr>
          <w:rFonts w:hint="eastAsia" w:ascii="宋体" w:hAnsi="宋体" w:cs="宋体"/>
          <w:b/>
          <w:bCs/>
          <w:color w:val="000000"/>
        </w:rPr>
        <w:t>药品费用保险金。</w:t>
      </w:r>
      <w:r>
        <w:rPr>
          <w:rFonts w:hint="eastAsia" w:ascii="宋体" w:hAnsi="宋体" w:cs="宋体"/>
          <w:color w:val="000000"/>
        </w:rPr>
        <w:t>给付肺部恶性肿瘤</w:t>
      </w:r>
      <w:r>
        <w:rPr>
          <w:rFonts w:hint="eastAsia" w:ascii="宋体" w:hAnsi="宋体" w:cs="宋体"/>
        </w:rPr>
        <w:t>特定</w:t>
      </w:r>
      <w:r>
        <w:rPr>
          <w:rFonts w:hint="eastAsia" w:ascii="宋体" w:hAnsi="宋体" w:cs="宋体"/>
          <w:color w:val="000000"/>
        </w:rPr>
        <w:t>药品费用保险金须同时满足以下条件：</w:t>
      </w:r>
    </w:p>
    <w:p>
      <w:pPr>
        <w:autoSpaceDE w:val="0"/>
        <w:autoSpaceDN w:val="0"/>
        <w:spacing w:line="240" w:lineRule="auto"/>
        <w:ind w:firstLine="420" w:firstLineChars="200"/>
        <w:jc w:val="left"/>
        <w:rPr>
          <w:rFonts w:ascii="宋体" w:hAnsi="宋体" w:cs="宋体"/>
          <w:color w:val="000000"/>
          <w:szCs w:val="21"/>
        </w:rPr>
      </w:pPr>
      <w:r>
        <w:rPr>
          <w:rFonts w:hint="eastAsia" w:ascii="宋体" w:hAnsi="宋体" w:cs="宋体"/>
          <w:color w:val="000000"/>
          <w:szCs w:val="21"/>
        </w:rPr>
        <w:t>1.该特定药品须由医院专科医生开具</w:t>
      </w:r>
      <w:r>
        <w:rPr>
          <w:rFonts w:hint="eastAsia" w:ascii="宋体" w:hAnsi="宋体" w:cs="宋体"/>
          <w:b/>
          <w:bCs/>
          <w:color w:val="000000"/>
          <w:szCs w:val="21"/>
        </w:rPr>
        <w:t>处方</w:t>
      </w:r>
      <w:r>
        <w:rPr>
          <w:rFonts w:hint="eastAsia" w:ascii="宋体" w:hAnsi="宋体" w:cs="宋体"/>
          <w:b/>
          <w:color w:val="000000"/>
          <w:szCs w:val="21"/>
        </w:rPr>
        <w:t>（</w:t>
      </w:r>
      <w:r>
        <w:rPr>
          <w:rFonts w:hint="eastAsia" w:ascii="宋体" w:hAnsi="宋体" w:cs="宋体"/>
          <w:b/>
          <w:kern w:val="0"/>
          <w:szCs w:val="21"/>
        </w:rPr>
        <w:t>见释义2</w:t>
      </w:r>
      <w:r>
        <w:rPr>
          <w:rFonts w:ascii="宋体" w:hAnsi="宋体" w:cs="宋体"/>
          <w:b/>
          <w:kern w:val="0"/>
          <w:szCs w:val="21"/>
        </w:rPr>
        <w:t>7</w:t>
      </w:r>
      <w:r>
        <w:rPr>
          <w:rFonts w:hint="eastAsia" w:ascii="宋体" w:hAnsi="宋体" w:cs="宋体"/>
          <w:b/>
          <w:color w:val="000000"/>
          <w:szCs w:val="21"/>
        </w:rPr>
        <w:t>）</w:t>
      </w:r>
      <w:r>
        <w:rPr>
          <w:rFonts w:hint="eastAsia" w:ascii="宋体" w:hAnsi="宋体" w:cs="宋体"/>
          <w:color w:val="000000"/>
          <w:szCs w:val="21"/>
        </w:rPr>
        <w:t>且为被保险人当前治疗必需的药品；</w:t>
      </w:r>
    </w:p>
    <w:p>
      <w:pPr>
        <w:autoSpaceDE w:val="0"/>
        <w:autoSpaceDN w:val="0"/>
        <w:spacing w:line="240" w:lineRule="auto"/>
        <w:ind w:firstLine="420" w:firstLineChars="200"/>
        <w:jc w:val="left"/>
        <w:rPr>
          <w:rFonts w:ascii="宋体" w:hAnsi="宋体" w:cs="宋体"/>
          <w:color w:val="000000"/>
          <w:szCs w:val="21"/>
        </w:rPr>
      </w:pPr>
      <w:r>
        <w:rPr>
          <w:rFonts w:hint="eastAsia" w:ascii="宋体" w:hAnsi="宋体" w:cs="宋体"/>
          <w:color w:val="000000"/>
          <w:szCs w:val="21"/>
        </w:rPr>
        <w:t>2.每次特定药品处方剂量不超过一个月；</w:t>
      </w:r>
    </w:p>
    <w:p>
      <w:pPr>
        <w:autoSpaceDE w:val="0"/>
        <w:autoSpaceDN w:val="0"/>
        <w:spacing w:line="240" w:lineRule="auto"/>
        <w:ind w:firstLine="420" w:firstLineChars="200"/>
        <w:jc w:val="left"/>
        <w:rPr>
          <w:rFonts w:ascii="宋体" w:hAnsi="宋体" w:cs="宋体"/>
          <w:color w:val="000000"/>
          <w:szCs w:val="21"/>
        </w:rPr>
      </w:pPr>
      <w:r>
        <w:rPr>
          <w:rFonts w:hint="eastAsia" w:ascii="宋体" w:hAnsi="宋体" w:cs="宋体"/>
          <w:color w:val="000000"/>
          <w:szCs w:val="21"/>
        </w:rPr>
        <w:t>3.每次特定药品处方仅限治疗期间为保险期间内且在等待期后初次确诊的肺部恶性肿瘤，但被保险人在等待期后初次确诊肺部恶性肿瘤后未能续保本合同的，治疗期间可延长至本合同到期日后30日（含第30日）；</w:t>
      </w:r>
    </w:p>
    <w:p>
      <w:pPr>
        <w:autoSpaceDE w:val="0"/>
        <w:autoSpaceDN w:val="0"/>
        <w:spacing w:line="240" w:lineRule="auto"/>
        <w:ind w:firstLine="420" w:firstLineChars="200"/>
        <w:jc w:val="left"/>
        <w:rPr>
          <w:rFonts w:ascii="宋体" w:hAnsi="宋体" w:cs="宋体"/>
          <w:szCs w:val="21"/>
        </w:rPr>
      </w:pPr>
      <w:r>
        <w:rPr>
          <w:rFonts w:hint="eastAsia" w:ascii="宋体" w:hAnsi="宋体" w:cs="宋体"/>
          <w:color w:val="000000"/>
          <w:szCs w:val="21"/>
        </w:rPr>
        <w:t>4.该特定药品必须为本合同到期日前经中国国家药品监督管理局批准且已在中国上市的</w:t>
      </w:r>
      <w:r>
        <w:rPr>
          <w:rFonts w:hint="eastAsia" w:ascii="宋体" w:hAnsi="宋体" w:cs="宋体"/>
          <w:b/>
          <w:bCs/>
          <w:color w:val="000000"/>
          <w:szCs w:val="21"/>
        </w:rPr>
        <w:t>靶向药物</w:t>
      </w:r>
      <w:r>
        <w:rPr>
          <w:rFonts w:hint="eastAsia" w:ascii="宋体" w:hAnsi="宋体" w:cs="宋体"/>
          <w:b/>
          <w:color w:val="000000"/>
          <w:szCs w:val="21"/>
        </w:rPr>
        <w:t>（</w:t>
      </w:r>
      <w:r>
        <w:rPr>
          <w:rFonts w:hint="eastAsia" w:ascii="宋体" w:hAnsi="宋体" w:cs="宋体"/>
          <w:b/>
          <w:kern w:val="0"/>
          <w:szCs w:val="21"/>
        </w:rPr>
        <w:t>见释义2</w:t>
      </w:r>
      <w:r>
        <w:rPr>
          <w:rFonts w:ascii="宋体" w:hAnsi="宋体" w:cs="宋体"/>
          <w:b/>
          <w:kern w:val="0"/>
          <w:szCs w:val="21"/>
        </w:rPr>
        <w:t>8</w:t>
      </w:r>
      <w:r>
        <w:rPr>
          <w:rFonts w:hint="eastAsia" w:ascii="宋体" w:hAnsi="宋体" w:cs="宋体"/>
          <w:b/>
          <w:color w:val="000000"/>
          <w:szCs w:val="21"/>
        </w:rPr>
        <w:t>）</w:t>
      </w:r>
      <w:r>
        <w:rPr>
          <w:rFonts w:hint="eastAsia" w:ascii="宋体" w:hAnsi="宋体" w:cs="宋体"/>
          <w:color w:val="000000"/>
          <w:szCs w:val="21"/>
        </w:rPr>
        <w:t>和</w:t>
      </w:r>
      <w:r>
        <w:rPr>
          <w:rFonts w:hint="eastAsia" w:ascii="宋体" w:hAnsi="宋体" w:cs="宋体"/>
          <w:b/>
          <w:bCs/>
          <w:color w:val="000000"/>
          <w:szCs w:val="21"/>
        </w:rPr>
        <w:t>免疫治疗药物</w:t>
      </w:r>
      <w:r>
        <w:rPr>
          <w:rFonts w:hint="eastAsia" w:ascii="宋体" w:hAnsi="宋体" w:cs="宋体"/>
          <w:b/>
          <w:color w:val="000000"/>
          <w:szCs w:val="21"/>
        </w:rPr>
        <w:t>（</w:t>
      </w:r>
      <w:r>
        <w:rPr>
          <w:rFonts w:hint="eastAsia" w:ascii="宋体" w:hAnsi="宋体" w:cs="宋体"/>
          <w:b/>
          <w:kern w:val="0"/>
          <w:szCs w:val="21"/>
        </w:rPr>
        <w:t>见释义</w:t>
      </w:r>
      <w:r>
        <w:rPr>
          <w:rFonts w:ascii="宋体" w:hAnsi="宋体" w:cs="宋体"/>
          <w:b/>
          <w:kern w:val="0"/>
          <w:szCs w:val="21"/>
        </w:rPr>
        <w:t>29</w:t>
      </w:r>
      <w:r>
        <w:rPr>
          <w:rFonts w:hint="eastAsia" w:ascii="宋体" w:hAnsi="宋体" w:cs="宋体"/>
          <w:b/>
          <w:color w:val="000000"/>
          <w:szCs w:val="21"/>
        </w:rPr>
        <w:t>）</w:t>
      </w:r>
      <w:r>
        <w:rPr>
          <w:rFonts w:hint="eastAsia" w:ascii="宋体" w:hAnsi="宋体" w:cs="宋体"/>
          <w:color w:val="000000"/>
          <w:szCs w:val="21"/>
        </w:rPr>
        <w:t>，且在</w:t>
      </w:r>
      <w:r>
        <w:rPr>
          <w:rFonts w:hint="eastAsia" w:ascii="宋体" w:hAnsi="宋体" w:cs="宋体"/>
          <w:b/>
          <w:bCs/>
          <w:color w:val="000000"/>
          <w:szCs w:val="21"/>
        </w:rPr>
        <w:t>约定的药品清单</w:t>
      </w:r>
      <w:r>
        <w:rPr>
          <w:rFonts w:hint="eastAsia" w:ascii="宋体" w:hAnsi="宋体" w:cs="宋体"/>
          <w:b/>
          <w:color w:val="000000"/>
          <w:szCs w:val="21"/>
        </w:rPr>
        <w:t>（</w:t>
      </w:r>
      <w:r>
        <w:rPr>
          <w:rFonts w:hint="eastAsia" w:ascii="宋体" w:hAnsi="宋体" w:cs="宋体"/>
          <w:b/>
          <w:kern w:val="0"/>
          <w:szCs w:val="21"/>
        </w:rPr>
        <w:t>见释义3</w:t>
      </w:r>
      <w:r>
        <w:rPr>
          <w:rFonts w:ascii="宋体" w:hAnsi="宋体" w:cs="宋体"/>
          <w:b/>
          <w:kern w:val="0"/>
          <w:szCs w:val="21"/>
        </w:rPr>
        <w:t>0</w:t>
      </w:r>
      <w:r>
        <w:rPr>
          <w:rFonts w:hint="eastAsia" w:ascii="宋体" w:hAnsi="宋体" w:cs="宋体"/>
          <w:b/>
          <w:color w:val="000000"/>
          <w:szCs w:val="21"/>
        </w:rPr>
        <w:t>）</w:t>
      </w:r>
      <w:r>
        <w:rPr>
          <w:rFonts w:hint="eastAsia" w:ascii="宋体" w:hAnsi="宋体" w:cs="宋体"/>
          <w:color w:val="000000"/>
          <w:szCs w:val="21"/>
        </w:rPr>
        <w:t>列表中；</w:t>
      </w:r>
    </w:p>
    <w:p>
      <w:pPr>
        <w:autoSpaceDE w:val="0"/>
        <w:autoSpaceDN w:val="0"/>
        <w:spacing w:line="240" w:lineRule="auto"/>
        <w:ind w:firstLine="420" w:firstLineChars="200"/>
        <w:jc w:val="left"/>
        <w:rPr>
          <w:rFonts w:ascii="宋体" w:hAnsi="宋体" w:cs="宋体"/>
          <w:color w:val="000000"/>
          <w:szCs w:val="21"/>
        </w:rPr>
      </w:pPr>
      <w:r>
        <w:rPr>
          <w:rFonts w:hint="eastAsia" w:ascii="宋体" w:hAnsi="宋体" w:cs="宋体"/>
          <w:color w:val="000000"/>
          <w:szCs w:val="21"/>
        </w:rPr>
        <w:t>5.被保险人须在保险人指定药店购买上述处方中所列的特定药品；</w:t>
      </w:r>
    </w:p>
    <w:p>
      <w:pPr>
        <w:autoSpaceDE w:val="0"/>
        <w:autoSpaceDN w:val="0"/>
        <w:spacing w:line="240" w:lineRule="auto"/>
        <w:ind w:firstLine="420" w:firstLineChars="200"/>
        <w:jc w:val="left"/>
        <w:rPr>
          <w:rFonts w:ascii="宋体" w:hAnsi="宋体" w:cs="宋体"/>
          <w:bCs/>
          <w:color w:val="000000"/>
          <w:szCs w:val="21"/>
        </w:rPr>
      </w:pPr>
      <w:r>
        <w:rPr>
          <w:rFonts w:hint="eastAsia" w:ascii="宋体" w:hAnsi="宋体" w:cs="宋体"/>
          <w:bCs/>
          <w:color w:val="000000"/>
          <w:szCs w:val="21"/>
        </w:rPr>
        <w:t>6.符合本合同关于特定药品审核及购药流程的约定。被保险人购买处方中所列特定药品前,需按保险人指定流程提交相应材料并通过处方审核,具体流程见“授权申请、</w:t>
      </w:r>
      <w:r>
        <w:rPr>
          <w:rFonts w:hint="eastAsia" w:ascii="宋体" w:hAnsi="宋体" w:cs="宋体"/>
          <w:bCs/>
          <w:szCs w:val="21"/>
        </w:rPr>
        <w:t>药品处方审核及购药流程</w:t>
      </w:r>
      <w:r>
        <w:rPr>
          <w:rFonts w:hint="eastAsia" w:ascii="宋体" w:hAnsi="宋体" w:cs="宋体"/>
          <w:bCs/>
          <w:color w:val="000000"/>
          <w:szCs w:val="21"/>
        </w:rPr>
        <w:t>”。</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color w:val="000000"/>
          <w:szCs w:val="21"/>
        </w:rPr>
        <w:t>被保险人在投保前已确诊</w:t>
      </w:r>
      <w:r>
        <w:rPr>
          <w:rFonts w:hint="eastAsia" w:ascii="宋体" w:hAnsi="宋体" w:cs="宋体"/>
          <w:b/>
          <w:bCs/>
          <w:szCs w:val="21"/>
        </w:rPr>
        <w:t>肺部</w:t>
      </w:r>
      <w:r>
        <w:rPr>
          <w:rFonts w:hint="eastAsia" w:ascii="宋体" w:hAnsi="宋体" w:cs="宋体"/>
          <w:b/>
          <w:bCs/>
          <w:color w:val="000000"/>
          <w:szCs w:val="21"/>
        </w:rPr>
        <w:t>恶性肿瘤的，保险人不承担给付肺部恶性肿瘤</w:t>
      </w:r>
      <w:r>
        <w:rPr>
          <w:rFonts w:hint="eastAsia" w:ascii="宋体" w:hAnsi="宋体" w:cs="宋体"/>
          <w:b/>
          <w:bCs/>
          <w:szCs w:val="21"/>
        </w:rPr>
        <w:t>特定</w:t>
      </w:r>
      <w:r>
        <w:rPr>
          <w:rFonts w:hint="eastAsia" w:ascii="宋体" w:hAnsi="宋体" w:cs="宋体"/>
          <w:b/>
          <w:bCs/>
          <w:color w:val="000000"/>
          <w:szCs w:val="21"/>
        </w:rPr>
        <w:t>药品费用保险金的责任。特定药品涉及慈善援助的，被保险人从慈善机构获得援助的药品费用不纳入指定药店购买肺部恶性肿瘤特定药品费用保险金的赔付范围。</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（二）肺部恶性肿瘤住院津贴保险金</w:t>
      </w:r>
    </w:p>
    <w:p>
      <w:pPr>
        <w:adjustRightInd w:val="0"/>
        <w:snapToGrid w:val="0"/>
        <w:spacing w:line="240" w:lineRule="auto"/>
        <w:ind w:firstLine="420" w:firstLineChars="200"/>
        <w:rPr>
          <w:rFonts w:ascii="宋体" w:hAnsi="宋体" w:cs="宋体"/>
          <w:b/>
          <w:bCs/>
          <w:szCs w:val="21"/>
        </w:rPr>
      </w:pPr>
      <w:r>
        <w:rPr>
          <w:rFonts w:hint="eastAsia" w:ascii="宋体" w:hAnsi="宋体" w:cs="宋体"/>
          <w:szCs w:val="21"/>
        </w:rPr>
        <w:t>在保险期间内，</w:t>
      </w:r>
      <w:r>
        <w:rPr>
          <w:rFonts w:hint="eastAsia" w:ascii="宋体" w:hAnsi="宋体" w:cs="宋体"/>
          <w:b/>
          <w:bCs/>
          <w:szCs w:val="21"/>
        </w:rPr>
        <w:t>被保险人在本合同约定的等待期（以保单中约定为准）后</w:t>
      </w:r>
      <w:r>
        <w:rPr>
          <w:rFonts w:hint="eastAsia" w:ascii="宋体" w:hAnsi="宋体" w:cs="宋体"/>
          <w:bCs/>
          <w:szCs w:val="21"/>
        </w:rPr>
        <w:t>（</w:t>
      </w:r>
      <w:r>
        <w:rPr>
          <w:rFonts w:hint="eastAsia" w:ascii="宋体" w:hAnsi="宋体" w:cs="宋体"/>
          <w:szCs w:val="21"/>
        </w:rPr>
        <w:t>续保或者本合同另有约定的不在此限</w:t>
      </w:r>
      <w:r>
        <w:rPr>
          <w:rFonts w:hint="eastAsia" w:ascii="宋体" w:hAnsi="宋体" w:cs="宋体"/>
          <w:bCs/>
          <w:szCs w:val="21"/>
        </w:rPr>
        <w:t>）</w:t>
      </w:r>
      <w:r>
        <w:rPr>
          <w:rFonts w:hint="eastAsia" w:ascii="宋体" w:hAnsi="宋体" w:cs="宋体"/>
          <w:b/>
          <w:bCs/>
          <w:szCs w:val="21"/>
        </w:rPr>
        <w:t>因肺部恶性肿瘤住院治疗，对于被保险人的每次合理住院天数（见释义3</w:t>
      </w:r>
      <w:r>
        <w:rPr>
          <w:rFonts w:ascii="宋体" w:hAnsi="宋体" w:cs="宋体"/>
          <w:b/>
          <w:bCs/>
          <w:szCs w:val="21"/>
        </w:rPr>
        <w:t>1</w:t>
      </w:r>
      <w:r>
        <w:rPr>
          <w:rFonts w:hint="eastAsia" w:ascii="宋体" w:hAnsi="宋体" w:cs="宋体"/>
          <w:b/>
          <w:bCs/>
          <w:szCs w:val="21"/>
        </w:rPr>
        <w:t>），保险人按如下规则计算并给付恶性肿瘤住院津贴保险金。</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肺部恶性肿瘤住院津贴保险金＝（每次合理住院天数－每次免赔住院天数）×住院日给付金额</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自本合同生效之日起，被保险人在本合同约定的等待期内确诊疾病，由此而导致的住院治疗，保险人不承担给付保险金的责任。</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本合同中的每次免赔住院天数、住院日给付金额由投保人和保险人在投保时一次性协商确定并在保险单中载明，在本合同保险期间内不得变更。</w:t>
      </w:r>
    </w:p>
    <w:p>
      <w:pPr>
        <w:adjustRightInd w:val="0"/>
        <w:snapToGrid w:val="0"/>
        <w:spacing w:line="240" w:lineRule="auto"/>
        <w:ind w:firstLine="420" w:firstLineChars="200"/>
        <w:rPr>
          <w:rFonts w:ascii="宋体" w:hAnsi="宋体" w:cs="宋体"/>
          <w:b/>
          <w:bCs/>
          <w:szCs w:val="21"/>
        </w:rPr>
      </w:pPr>
      <w:r>
        <w:rPr>
          <w:rFonts w:hint="eastAsia" w:ascii="宋体" w:hAnsi="宋体" w:cs="宋体"/>
          <w:szCs w:val="21"/>
        </w:rPr>
        <w:t>被保险人因保险事故须到医院进行合理且必需的住院治疗，在本合同载明的保险期间内，</w:t>
      </w:r>
      <w:r>
        <w:rPr>
          <w:rFonts w:hint="eastAsia" w:ascii="宋体" w:hAnsi="宋体" w:cs="宋体"/>
          <w:b/>
          <w:bCs/>
          <w:szCs w:val="21"/>
        </w:rPr>
        <w:t>除另有约定外，每次保险事故单次住院（见释义</w:t>
      </w:r>
      <w:r>
        <w:rPr>
          <w:rFonts w:ascii="宋体" w:hAnsi="宋体" w:cs="宋体"/>
          <w:b/>
          <w:bCs/>
          <w:szCs w:val="21"/>
        </w:rPr>
        <w:t>32</w:t>
      </w:r>
      <w:r>
        <w:rPr>
          <w:rFonts w:hint="eastAsia" w:ascii="宋体" w:hAnsi="宋体" w:cs="宋体"/>
          <w:b/>
          <w:bCs/>
          <w:szCs w:val="21"/>
        </w:rPr>
        <w:t>）天数以30日（含第3</w:t>
      </w:r>
      <w:r>
        <w:rPr>
          <w:rFonts w:ascii="宋体" w:hAnsi="宋体" w:cs="宋体"/>
          <w:b/>
          <w:bCs/>
          <w:szCs w:val="21"/>
        </w:rPr>
        <w:t>0</w:t>
      </w:r>
      <w:r>
        <w:rPr>
          <w:rFonts w:hint="eastAsia" w:ascii="宋体" w:hAnsi="宋体" w:cs="宋体"/>
          <w:b/>
          <w:bCs/>
          <w:szCs w:val="21"/>
        </w:rPr>
        <w:t>日）为限，全年累计住院天数以180日（含第1</w:t>
      </w:r>
      <w:r>
        <w:rPr>
          <w:rFonts w:ascii="宋体" w:hAnsi="宋体" w:cs="宋体"/>
          <w:b/>
          <w:bCs/>
          <w:szCs w:val="21"/>
        </w:rPr>
        <w:t>80</w:t>
      </w:r>
      <w:r>
        <w:rPr>
          <w:rFonts w:hint="eastAsia" w:ascii="宋体" w:hAnsi="宋体" w:cs="宋体"/>
          <w:b/>
          <w:bCs/>
          <w:szCs w:val="21"/>
        </w:rPr>
        <w:t>日）为限，保险人对超出部分不承担给付保险金责任。</w:t>
      </w:r>
    </w:p>
    <w:p>
      <w:pPr>
        <w:adjustRightInd w:val="0"/>
        <w:snapToGrid w:val="0"/>
        <w:spacing w:line="240" w:lineRule="auto"/>
        <w:ind w:firstLine="420" w:firstLineChars="200"/>
        <w:rPr>
          <w:rFonts w:ascii="宋体" w:hAnsi="宋体" w:cs="宋体"/>
          <w:b/>
          <w:bCs/>
          <w:szCs w:val="21"/>
        </w:rPr>
      </w:pPr>
      <w:r>
        <w:rPr>
          <w:rFonts w:hint="eastAsia" w:ascii="宋体" w:hAnsi="宋体" w:cs="宋体"/>
          <w:szCs w:val="21"/>
        </w:rPr>
        <w:t>保险期间内被保险人因保险事故须到医院进行合理且必需的住院治疗，若至本合同保险期间届满日治疗仍未结束的，</w:t>
      </w:r>
      <w:r>
        <w:rPr>
          <w:rFonts w:hint="eastAsia" w:ascii="宋体" w:hAnsi="宋体" w:cs="宋体"/>
          <w:b/>
          <w:bCs/>
          <w:szCs w:val="21"/>
        </w:rPr>
        <w:t>保险人继续承担给付保险金责任，并最长延续至本合同保险期间届满日起第30日（含第3</w:t>
      </w:r>
      <w:r>
        <w:rPr>
          <w:rFonts w:ascii="宋体" w:hAnsi="宋体" w:cs="宋体"/>
          <w:b/>
          <w:bCs/>
          <w:szCs w:val="21"/>
        </w:rPr>
        <w:t>0</w:t>
      </w:r>
      <w:r>
        <w:rPr>
          <w:rFonts w:hint="eastAsia" w:ascii="宋体" w:hAnsi="宋体" w:cs="宋体"/>
          <w:b/>
          <w:bCs/>
          <w:szCs w:val="21"/>
        </w:rPr>
        <w:t>日），保险人对超出部分不承担给付保险金责任。</w:t>
      </w:r>
    </w:p>
    <w:p>
      <w:pPr>
        <w:adjustRightInd w:val="0"/>
        <w:snapToGrid w:val="0"/>
        <w:spacing w:line="240" w:lineRule="auto"/>
        <w:ind w:firstLine="420" w:firstLineChars="200"/>
        <w:rPr>
          <w:rFonts w:ascii="宋体" w:hAnsi="宋体" w:cs="宋体"/>
          <w:b/>
          <w:bCs/>
          <w:szCs w:val="21"/>
        </w:rPr>
      </w:pPr>
      <w:r>
        <w:rPr>
          <w:rFonts w:hint="eastAsia" w:ascii="宋体" w:hAnsi="宋体" w:cs="宋体"/>
          <w:szCs w:val="21"/>
        </w:rPr>
        <w:t>无论被保险人一次或多次发生保险事故，保险人均按上述约定承担给付保险金责任，</w:t>
      </w:r>
      <w:r>
        <w:rPr>
          <w:rFonts w:hint="eastAsia" w:ascii="宋体" w:hAnsi="宋体" w:cs="宋体"/>
          <w:b/>
          <w:bCs/>
          <w:szCs w:val="21"/>
        </w:rPr>
        <w:t>但累计给付的保险金总额达到保险单所载的肺部恶性肿瘤住院津贴保险金额时，本合同对该被保险人的该项保险责任终止。</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三、免赔额</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免赔额的具体金额以及相关适用情形由投保人与保险人在订立本合同时协商确定，并在保险单中载明。</w:t>
      </w:r>
    </w:p>
    <w:p>
      <w:pPr>
        <w:adjustRightInd w:val="0"/>
        <w:snapToGrid w:val="0"/>
        <w:spacing w:line="240" w:lineRule="auto"/>
        <w:ind w:firstLine="420"/>
        <w:rPr>
          <w:rFonts w:ascii="宋体" w:hAnsi="宋体" w:cs="宋体"/>
          <w:b/>
          <w:bCs/>
          <w:szCs w:val="21"/>
        </w:rPr>
      </w:pPr>
      <w:r>
        <w:rPr>
          <w:rFonts w:hint="eastAsia" w:ascii="宋体" w:hAnsi="宋体" w:cs="宋体"/>
          <w:b/>
          <w:bCs/>
          <w:szCs w:val="21"/>
        </w:rPr>
        <w:t>本合同中所指免赔额均指年免赔额，指在本合同保险期间内，应由被保险人自行承担，本合同不予赔付的部分。被保险人从其他途径已获得的医疗费用补偿可用于抵扣免赔额，但通过基本医疗保险（见释义</w:t>
      </w:r>
      <w:r>
        <w:rPr>
          <w:rFonts w:ascii="宋体" w:hAnsi="宋体" w:cs="宋体"/>
          <w:b/>
          <w:bCs/>
          <w:szCs w:val="21"/>
        </w:rPr>
        <w:t>33</w:t>
      </w:r>
      <w:r>
        <w:rPr>
          <w:rFonts w:hint="eastAsia" w:ascii="宋体" w:hAnsi="宋体" w:cs="宋体"/>
          <w:b/>
          <w:bCs/>
          <w:szCs w:val="21"/>
        </w:rPr>
        <w:t>）、公费医疗保险及政府救助获得的补偿，不可用于抵扣免赔额。</w:t>
      </w:r>
    </w:p>
    <w:p>
      <w:pPr>
        <w:adjustRightInd w:val="0"/>
        <w:snapToGrid w:val="0"/>
        <w:spacing w:line="240" w:lineRule="auto"/>
        <w:ind w:firstLine="420"/>
        <w:rPr>
          <w:rFonts w:ascii="宋体" w:hAnsi="宋体" w:cs="宋体"/>
          <w:b/>
          <w:bCs/>
          <w:szCs w:val="21"/>
        </w:rPr>
      </w:pPr>
      <w:r>
        <w:rPr>
          <w:rFonts w:hint="eastAsia" w:ascii="宋体" w:hAnsi="宋体" w:cs="宋体"/>
          <w:b/>
          <w:bCs/>
          <w:szCs w:val="21"/>
        </w:rPr>
        <w:t>四、补偿原则和赔付标准</w:t>
      </w:r>
    </w:p>
    <w:p>
      <w:pPr>
        <w:adjustRightInd w:val="0"/>
        <w:snapToGrid w:val="0"/>
        <w:spacing w:line="240" w:lineRule="auto"/>
        <w:ind w:firstLine="420"/>
        <w:rPr>
          <w:rFonts w:ascii="宋体" w:hAnsi="宋体" w:cs="宋体"/>
          <w:b/>
          <w:bCs/>
          <w:szCs w:val="21"/>
        </w:rPr>
      </w:pPr>
      <w:r>
        <w:rPr>
          <w:rFonts w:hint="eastAsia" w:ascii="宋体" w:hAnsi="宋体" w:cs="宋体"/>
          <w:b/>
          <w:bCs/>
          <w:szCs w:val="21"/>
        </w:rPr>
        <w:t>本合同中肺部恶性肿瘤医疗保险金、肺部恶性肿瘤特定药品费用保险金均适用医疗费用补偿原则。若被保险人已从其他途径（包括但不限于基本医疗保险、公费医疗、工作单位、保险人在内的任何商业保险机构等）获得医疗费用补偿，则保险人仅对被保险人实际发生的医疗费用扣除其所获医疗费用补偿后的余额按照本合同的约定进行赔付。基本医疗保险个人账户部分支出视为个人支付，不属于已获得的医疗费用补偿。</w:t>
      </w:r>
    </w:p>
    <w:p>
      <w:pPr>
        <w:adjustRightInd w:val="0"/>
        <w:snapToGrid w:val="0"/>
        <w:spacing w:line="240" w:lineRule="auto"/>
        <w:ind w:firstLine="420"/>
        <w:rPr>
          <w:rFonts w:ascii="宋体" w:hAnsi="宋体" w:cs="宋体"/>
          <w:b/>
          <w:bCs/>
          <w:szCs w:val="21"/>
        </w:rPr>
      </w:pPr>
      <w:r>
        <w:rPr>
          <w:rFonts w:hint="eastAsia" w:ascii="宋体" w:hAnsi="宋体" w:cs="宋体"/>
          <w:b/>
          <w:bCs/>
          <w:szCs w:val="21"/>
        </w:rPr>
        <w:t>以上“肺部恶性肿瘤医疗保险金”、“肺部恶性肿瘤特定药品费用保险金”由</w:t>
      </w:r>
      <w:bookmarkStart w:id="5" w:name="_Hlk31888680"/>
      <w:r>
        <w:rPr>
          <w:rFonts w:hint="eastAsia" w:ascii="宋体" w:hAnsi="宋体" w:cs="宋体"/>
          <w:b/>
          <w:bCs/>
          <w:szCs w:val="21"/>
        </w:rPr>
        <w:t>投保人和保险人按照以下情况分别约定赔付比例</w:t>
      </w:r>
      <w:bookmarkEnd w:id="5"/>
      <w:r>
        <w:rPr>
          <w:rFonts w:hint="eastAsia" w:ascii="宋体" w:hAnsi="宋体" w:cs="宋体"/>
          <w:b/>
          <w:bCs/>
          <w:szCs w:val="21"/>
        </w:rPr>
        <w:t>，并在保险单中载明</w:t>
      </w:r>
      <w:r>
        <w:rPr>
          <w:rFonts w:hint="eastAsia" w:ascii="宋体" w:hAnsi="宋体"/>
          <w:b/>
          <w:bCs/>
          <w:color w:val="000000"/>
          <w:szCs w:val="21"/>
        </w:rPr>
        <w:t>（本合同中对赔付比例另有约定的，按照保险单上约定的赔付比例计算并给付保险金）</w:t>
      </w:r>
      <w:r>
        <w:rPr>
          <w:rFonts w:hint="eastAsia" w:ascii="宋体" w:hAnsi="宋体" w:cs="宋体"/>
          <w:b/>
          <w:bCs/>
          <w:szCs w:val="21"/>
        </w:rPr>
        <w:t>：</w:t>
      </w:r>
    </w:p>
    <w:p>
      <w:pPr>
        <w:adjustRightInd w:val="0"/>
        <w:snapToGrid w:val="0"/>
        <w:spacing w:line="240" w:lineRule="auto"/>
        <w:ind w:firstLine="420"/>
        <w:rPr>
          <w:rFonts w:ascii="宋体" w:hAnsi="宋体" w:cs="宋体"/>
          <w:b/>
          <w:bCs/>
          <w:szCs w:val="21"/>
        </w:rPr>
      </w:pPr>
      <w:r>
        <w:rPr>
          <w:rFonts w:hint="eastAsia" w:ascii="宋体" w:hAnsi="宋体" w:cs="宋体"/>
          <w:b/>
          <w:bCs/>
          <w:szCs w:val="21"/>
        </w:rPr>
        <w:t>1、肺部恶性肿瘤医疗保险金：</w:t>
      </w:r>
    </w:p>
    <w:p>
      <w:pPr>
        <w:adjustRightInd w:val="0"/>
        <w:snapToGrid w:val="0"/>
        <w:spacing w:line="240" w:lineRule="auto"/>
        <w:ind w:firstLine="420"/>
        <w:rPr>
          <w:rFonts w:ascii="宋体" w:hAnsi="宋体" w:cs="宋体"/>
          <w:b/>
          <w:bCs/>
          <w:szCs w:val="21"/>
        </w:rPr>
      </w:pPr>
      <w:bookmarkStart w:id="6" w:name="_Hlk31888599"/>
      <w:r>
        <w:rPr>
          <w:rFonts w:hint="eastAsia" w:ascii="宋体" w:hAnsi="宋体" w:cs="宋体"/>
          <w:b/>
          <w:bCs/>
          <w:szCs w:val="21"/>
        </w:rPr>
        <w:t>（1）若被保险人以参加基本医疗保险或公费医疗身份投保，并以基本医疗保险或公费医疗身份就诊并结算，赔付比例为</w:t>
      </w:r>
      <w:r>
        <w:rPr>
          <w:rFonts w:ascii="宋体" w:hAnsi="宋体" w:cs="宋体"/>
          <w:b/>
          <w:bCs/>
          <w:szCs w:val="21"/>
        </w:rPr>
        <w:t>100</w:t>
      </w:r>
      <w:r>
        <w:rPr>
          <w:rFonts w:hint="eastAsia" w:ascii="宋体" w:hAnsi="宋体" w:cs="宋体"/>
          <w:b/>
          <w:bCs/>
          <w:szCs w:val="21"/>
        </w:rPr>
        <w:t>%；</w:t>
      </w:r>
    </w:p>
    <w:p>
      <w:pPr>
        <w:adjustRightInd w:val="0"/>
        <w:snapToGrid w:val="0"/>
        <w:spacing w:line="240" w:lineRule="auto"/>
        <w:ind w:firstLine="420"/>
        <w:rPr>
          <w:rFonts w:ascii="宋体" w:hAnsi="宋体" w:cs="宋体"/>
          <w:b/>
          <w:bCs/>
          <w:szCs w:val="21"/>
        </w:rPr>
      </w:pPr>
      <w:r>
        <w:rPr>
          <w:rFonts w:hint="eastAsia" w:ascii="宋体" w:hAnsi="宋体" w:cs="宋体"/>
          <w:b/>
          <w:bCs/>
          <w:szCs w:val="21"/>
        </w:rPr>
        <w:t>（2）若被保险人以参加基本医疗保险或公费医疗身份投保，但未以基本医疗保险或公费医疗身份就诊并结算，赔付比例为60%；</w:t>
      </w:r>
    </w:p>
    <w:p>
      <w:pPr>
        <w:adjustRightInd w:val="0"/>
        <w:snapToGrid w:val="0"/>
        <w:spacing w:line="240" w:lineRule="auto"/>
        <w:ind w:firstLine="422"/>
        <w:rPr>
          <w:rFonts w:ascii="宋体" w:hAnsi="宋体" w:cs="宋体"/>
          <w:b/>
          <w:bCs/>
          <w:szCs w:val="21"/>
        </w:rPr>
      </w:pPr>
      <w:r>
        <w:rPr>
          <w:rFonts w:hint="eastAsia" w:ascii="宋体" w:hAnsi="宋体" w:cs="宋体"/>
          <w:b/>
          <w:bCs/>
          <w:szCs w:val="21"/>
        </w:rPr>
        <w:t>（3）若被保险人未以参加基本医疗保险或公费医疗身份投保，赔付比例为100%。</w:t>
      </w:r>
      <w:bookmarkEnd w:id="6"/>
    </w:p>
    <w:p>
      <w:pPr>
        <w:adjustRightInd w:val="0"/>
        <w:snapToGrid w:val="0"/>
        <w:spacing w:line="240" w:lineRule="auto"/>
        <w:ind w:firstLine="420"/>
        <w:rPr>
          <w:rFonts w:ascii="宋体" w:hAnsi="宋体" w:cs="宋体"/>
          <w:b/>
          <w:bCs/>
          <w:szCs w:val="21"/>
        </w:rPr>
      </w:pPr>
      <w:r>
        <w:rPr>
          <w:rFonts w:ascii="宋体" w:hAnsi="宋体" w:cs="宋体"/>
          <w:b/>
          <w:bCs/>
          <w:szCs w:val="21"/>
        </w:rPr>
        <w:t>2</w:t>
      </w:r>
      <w:r>
        <w:rPr>
          <w:rFonts w:hint="eastAsia" w:ascii="宋体" w:hAnsi="宋体" w:cs="宋体"/>
          <w:b/>
          <w:bCs/>
          <w:szCs w:val="21"/>
        </w:rPr>
        <w:t>、肺部恶性肿瘤特定药品费用保险金：</w:t>
      </w:r>
    </w:p>
    <w:p>
      <w:pPr>
        <w:adjustRightInd w:val="0"/>
        <w:snapToGrid w:val="0"/>
        <w:spacing w:line="240" w:lineRule="auto"/>
        <w:ind w:firstLine="420"/>
        <w:rPr>
          <w:rFonts w:ascii="宋体" w:hAnsi="宋体" w:cs="宋体"/>
          <w:b/>
          <w:bCs/>
          <w:szCs w:val="21"/>
        </w:rPr>
      </w:pPr>
      <w:r>
        <w:rPr>
          <w:rFonts w:hint="eastAsia" w:ascii="宋体" w:hAnsi="宋体" w:cs="宋体"/>
          <w:b/>
          <w:bCs/>
          <w:szCs w:val="21"/>
        </w:rPr>
        <w:t>（1）若被保险人以参加基本医疗保险或公费医疗身份投保：</w:t>
      </w:r>
    </w:p>
    <w:p>
      <w:pPr>
        <w:adjustRightInd w:val="0"/>
        <w:snapToGrid w:val="0"/>
        <w:spacing w:line="240" w:lineRule="auto"/>
        <w:ind w:firstLine="420"/>
        <w:rPr>
          <w:rFonts w:ascii="宋体" w:hAnsi="宋体" w:cs="宋体"/>
          <w:b/>
          <w:bCs/>
          <w:szCs w:val="21"/>
        </w:rPr>
      </w:pPr>
      <w:r>
        <w:rPr>
          <w:rFonts w:hint="eastAsia" w:ascii="宋体" w:hAnsi="宋体" w:cs="宋体"/>
          <w:b/>
          <w:bCs/>
          <w:szCs w:val="21"/>
        </w:rPr>
        <w:t>a.如药品为基本医疗保险药品目录内且已经过基本医疗保险报销，赔付比例为100%；</w:t>
      </w:r>
    </w:p>
    <w:p>
      <w:pPr>
        <w:adjustRightInd w:val="0"/>
        <w:snapToGrid w:val="0"/>
        <w:spacing w:line="240" w:lineRule="auto"/>
        <w:ind w:firstLine="420"/>
        <w:rPr>
          <w:rFonts w:ascii="宋体" w:hAnsi="宋体" w:cs="宋体"/>
          <w:b/>
          <w:bCs/>
          <w:szCs w:val="21"/>
        </w:rPr>
      </w:pPr>
      <w:r>
        <w:rPr>
          <w:rFonts w:hint="eastAsia" w:ascii="宋体" w:hAnsi="宋体" w:cs="宋体"/>
          <w:b/>
          <w:bCs/>
          <w:szCs w:val="21"/>
        </w:rPr>
        <w:t>b.如药品为基本医疗保险药品目录内但未经过基本医疗保险报销，赔付比例为60%；</w:t>
      </w:r>
    </w:p>
    <w:p>
      <w:pPr>
        <w:adjustRightInd w:val="0"/>
        <w:snapToGrid w:val="0"/>
        <w:spacing w:line="240" w:lineRule="auto"/>
        <w:ind w:firstLine="420"/>
        <w:rPr>
          <w:rFonts w:ascii="宋体" w:hAnsi="宋体" w:cs="宋体"/>
          <w:b/>
          <w:bCs/>
          <w:szCs w:val="21"/>
        </w:rPr>
      </w:pPr>
      <w:r>
        <w:rPr>
          <w:rFonts w:hint="eastAsia" w:ascii="宋体" w:hAnsi="宋体" w:cs="宋体"/>
          <w:b/>
          <w:bCs/>
          <w:szCs w:val="21"/>
        </w:rPr>
        <w:t>c.如药品为基本医疗保险药品目录外，赔付比例为100%。</w:t>
      </w:r>
    </w:p>
    <w:p>
      <w:pPr>
        <w:adjustRightInd w:val="0"/>
        <w:snapToGrid w:val="0"/>
        <w:spacing w:line="240" w:lineRule="auto"/>
        <w:ind w:firstLine="420"/>
        <w:rPr>
          <w:rFonts w:ascii="宋体" w:hAnsi="宋体" w:cs="宋体"/>
          <w:b/>
          <w:bCs/>
          <w:szCs w:val="21"/>
        </w:rPr>
      </w:pPr>
      <w:r>
        <w:rPr>
          <w:rFonts w:hint="eastAsia" w:ascii="宋体" w:hAnsi="宋体" w:cs="宋体"/>
          <w:b/>
          <w:bCs/>
          <w:szCs w:val="21"/>
        </w:rPr>
        <w:t>（2）若被保险人未以参加基本医疗保险或公费医疗身份投保，则基本医疗保险药品目录内药品和基本医疗保险药品目录外药品赔付比例均为100%。</w:t>
      </w:r>
    </w:p>
    <w:p>
      <w:pPr>
        <w:pStyle w:val="8"/>
        <w:spacing w:before="156" w:beforeLines="50" w:after="0" w:line="360" w:lineRule="auto"/>
        <w:ind w:left="0" w:leftChars="0" w:firstLine="0" w:firstLineChars="0"/>
        <w:jc w:val="center"/>
        <w:rPr>
          <w:rFonts w:ascii="宋体" w:hAnsi="宋体" w:cs="宋体"/>
          <w:b/>
          <w:szCs w:val="21"/>
        </w:rPr>
      </w:pPr>
      <w:r>
        <w:rPr>
          <w:rFonts w:hint="eastAsia" w:ascii="宋体" w:hAnsi="宋体" w:cs="宋体"/>
          <w:b/>
          <w:szCs w:val="21"/>
        </w:rPr>
        <w:t>责任免除</w:t>
      </w:r>
    </w:p>
    <w:p>
      <w:pPr>
        <w:spacing w:after="156" w:afterLines="50" w:line="240" w:lineRule="auto"/>
        <w:ind w:firstLine="422" w:firstLineChars="200"/>
        <w:rPr>
          <w:rFonts w:asciiTheme="minorEastAsia" w:hAnsiTheme="minorEastAsia" w:eastAsiaTheme="minorEastAsia" w:cstheme="minorEastAsia"/>
          <w:szCs w:val="21"/>
        </w:rPr>
      </w:pPr>
      <w:r>
        <w:rPr>
          <w:rFonts w:hint="eastAsia" w:ascii="宋体" w:hAnsi="宋体" w:cs="宋体"/>
          <w:b/>
          <w:bCs/>
          <w:szCs w:val="21"/>
        </w:rPr>
        <w:t xml:space="preserve">第七条 </w:t>
      </w:r>
      <w:r>
        <w:rPr>
          <w:rFonts w:hint="eastAsia" w:asciiTheme="minorEastAsia" w:hAnsiTheme="minorEastAsia" w:eastAsiaTheme="minorEastAsia" w:cstheme="minorEastAsia"/>
          <w:b/>
          <w:bCs/>
          <w:szCs w:val="21"/>
        </w:rPr>
        <w:t>因下列情形之一造成被保险人初次确诊肺部恶性肿瘤或支出医疗费用的，保险人不承担保险金给付责任：</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（一）投保人对被保险人的故意杀害或故意伤害；</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（二）被保险人自杀，但被保险人自杀时为无民事行为能力人的除外；</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（三）被保险人故意自伤或因被保险人挑衅或故意行为而导致的打斗、被袭击、被杀害；</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（四）被保险人殴斗、醉酒（</w:t>
      </w:r>
      <w:r>
        <w:rPr>
          <w:rFonts w:hint="eastAsia" w:ascii="宋体" w:hAnsi="宋体" w:cs="宋体"/>
          <w:b/>
          <w:bCs/>
          <w:szCs w:val="21"/>
        </w:rPr>
        <w:t>见</w:t>
      </w:r>
      <w:r>
        <w:rPr>
          <w:rFonts w:hint="eastAsia" w:asciiTheme="minorEastAsia" w:hAnsiTheme="minorEastAsia" w:eastAsiaTheme="minorEastAsia" w:cstheme="minorEastAsia"/>
          <w:b/>
          <w:bCs/>
          <w:szCs w:val="21"/>
        </w:rPr>
        <w:t>释义</w:t>
      </w:r>
      <w:r>
        <w:rPr>
          <w:rFonts w:asciiTheme="minorEastAsia" w:hAnsiTheme="minorEastAsia" w:eastAsiaTheme="minorEastAsia" w:cstheme="minorEastAsia"/>
          <w:b/>
          <w:bCs/>
          <w:szCs w:val="21"/>
        </w:rPr>
        <w:t>34</w:t>
      </w:r>
      <w:r>
        <w:rPr>
          <w:rFonts w:hint="eastAsia" w:asciiTheme="minorEastAsia" w:hAnsiTheme="minorEastAsia" w:eastAsiaTheme="minorEastAsia" w:cstheme="minorEastAsia"/>
          <w:b/>
          <w:bCs/>
          <w:szCs w:val="21"/>
        </w:rPr>
        <w:t>）；吸食、服用或注射毒品（</w:t>
      </w:r>
      <w:r>
        <w:rPr>
          <w:rFonts w:hint="eastAsia" w:ascii="宋体" w:hAnsi="宋体" w:cs="宋体"/>
          <w:b/>
          <w:bCs/>
          <w:szCs w:val="21"/>
        </w:rPr>
        <w:t>见</w:t>
      </w:r>
      <w:r>
        <w:rPr>
          <w:rFonts w:hint="eastAsia" w:asciiTheme="minorEastAsia" w:hAnsiTheme="minorEastAsia" w:eastAsiaTheme="minorEastAsia" w:cstheme="minorEastAsia"/>
          <w:b/>
          <w:bCs/>
          <w:szCs w:val="21"/>
        </w:rPr>
        <w:t>释义</w:t>
      </w:r>
      <w:r>
        <w:rPr>
          <w:rFonts w:asciiTheme="minorEastAsia" w:hAnsiTheme="minorEastAsia" w:eastAsiaTheme="minorEastAsia" w:cstheme="minorEastAsia"/>
          <w:b/>
          <w:bCs/>
          <w:szCs w:val="21"/>
        </w:rPr>
        <w:t>35</w:t>
      </w:r>
      <w:r>
        <w:rPr>
          <w:rFonts w:hint="eastAsia" w:asciiTheme="minorEastAsia" w:hAnsiTheme="minorEastAsia" w:eastAsiaTheme="minorEastAsia" w:cstheme="minorEastAsia"/>
          <w:b/>
          <w:bCs/>
          <w:szCs w:val="21"/>
        </w:rPr>
        <w:t>）；</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（五）被保险人在初次投保等待期内被保险人确诊的相关疾病；</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（六）被保险人在不符合本合同约定的医院就诊发生的医疗费用；</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（七）被保险人患精神性疾病（依据世界卫生组织《疾病和有关健康问题的国际统计分类》第十次修订版（ICD-10）分类为精神和行为障碍的疾病）；</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（八）被保险人患遗传性疾病</w:t>
      </w:r>
      <w:r>
        <w:rPr>
          <w:rFonts w:hint="eastAsia" w:ascii="宋体" w:hAnsi="宋体" w:cs="宋体"/>
          <w:b/>
          <w:bCs/>
          <w:szCs w:val="21"/>
        </w:rPr>
        <w:t>（见释义</w:t>
      </w:r>
      <w:r>
        <w:rPr>
          <w:rFonts w:ascii="宋体" w:hAnsi="宋体" w:cs="宋体"/>
          <w:b/>
          <w:bCs/>
          <w:szCs w:val="21"/>
        </w:rPr>
        <w:t>36</w:t>
      </w:r>
      <w:r>
        <w:rPr>
          <w:rFonts w:hint="eastAsia" w:ascii="宋体" w:hAnsi="宋体" w:cs="宋体"/>
          <w:b/>
          <w:bCs/>
          <w:szCs w:val="21"/>
        </w:rPr>
        <w:t>）</w:t>
      </w:r>
      <w:r>
        <w:rPr>
          <w:rFonts w:hint="eastAsia" w:asciiTheme="minorEastAsia" w:hAnsiTheme="minorEastAsia" w:eastAsiaTheme="minorEastAsia" w:cstheme="minorEastAsia"/>
          <w:b/>
          <w:bCs/>
          <w:szCs w:val="21"/>
        </w:rPr>
        <w:t>，先天性畸形、变形或染色体异常</w:t>
      </w:r>
      <w:r>
        <w:rPr>
          <w:rFonts w:hint="eastAsia" w:ascii="宋体" w:hAnsi="宋体" w:cs="宋体"/>
          <w:b/>
          <w:bCs/>
          <w:szCs w:val="21"/>
        </w:rPr>
        <w:t>（见释义</w:t>
      </w:r>
      <w:r>
        <w:rPr>
          <w:rFonts w:ascii="宋体" w:hAnsi="宋体" w:cs="宋体"/>
          <w:b/>
          <w:bCs/>
          <w:szCs w:val="21"/>
        </w:rPr>
        <w:t>37</w:t>
      </w:r>
      <w:r>
        <w:rPr>
          <w:rFonts w:hint="eastAsia" w:ascii="宋体" w:hAnsi="宋体" w:cs="宋体"/>
          <w:b/>
          <w:bCs/>
          <w:szCs w:val="21"/>
        </w:rPr>
        <w:t>）</w:t>
      </w:r>
      <w:r>
        <w:rPr>
          <w:rFonts w:hint="eastAsia" w:asciiTheme="minorEastAsia" w:hAnsiTheme="minorEastAsia" w:eastAsiaTheme="minorEastAsia" w:cstheme="minorEastAsia"/>
          <w:b/>
          <w:bCs/>
          <w:szCs w:val="21"/>
        </w:rPr>
        <w:t>（依据世界卫生组织《疾病和有关健康问题的国际统计分类》第十次修订版（ICD-10）</w:t>
      </w:r>
      <w:r>
        <w:rPr>
          <w:rFonts w:hint="eastAsia" w:asciiTheme="minorEastAsia" w:hAnsiTheme="minorEastAsia" w:eastAsiaTheme="minorEastAsia" w:cstheme="minorEastAsia"/>
          <w:b/>
          <w:bCs/>
          <w:szCs w:val="21"/>
          <w:lang w:eastAsia="zh-Hans"/>
        </w:rPr>
        <w:t>确定</w:t>
      </w:r>
      <w:r>
        <w:rPr>
          <w:rFonts w:hint="eastAsia" w:asciiTheme="minorEastAsia" w:hAnsiTheme="minorEastAsia" w:eastAsiaTheme="minorEastAsia" w:cstheme="minorEastAsia"/>
          <w:b/>
          <w:bCs/>
          <w:szCs w:val="21"/>
        </w:rPr>
        <w:t>）；</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（九）被保险人因职业病</w:t>
      </w:r>
      <w:r>
        <w:rPr>
          <w:rFonts w:hint="eastAsia" w:ascii="宋体" w:hAnsi="宋体" w:cs="宋体"/>
          <w:b/>
          <w:bCs/>
          <w:szCs w:val="21"/>
        </w:rPr>
        <w:t>（见释义</w:t>
      </w:r>
      <w:r>
        <w:rPr>
          <w:rFonts w:ascii="宋体" w:hAnsi="宋体" w:cs="宋体"/>
          <w:b/>
          <w:bCs/>
          <w:szCs w:val="21"/>
        </w:rPr>
        <w:t>38</w:t>
      </w:r>
      <w:r>
        <w:rPr>
          <w:rFonts w:hint="eastAsia" w:ascii="宋体" w:hAnsi="宋体" w:cs="宋体"/>
          <w:b/>
          <w:bCs/>
          <w:szCs w:val="21"/>
        </w:rPr>
        <w:t>）</w:t>
      </w:r>
      <w:r>
        <w:rPr>
          <w:rFonts w:hint="eastAsia" w:asciiTheme="minorEastAsia" w:hAnsiTheme="minorEastAsia" w:eastAsiaTheme="minorEastAsia" w:cstheme="minorEastAsia"/>
          <w:b/>
          <w:bCs/>
          <w:szCs w:val="21"/>
        </w:rPr>
        <w:t>、医疗事故</w:t>
      </w:r>
      <w:r>
        <w:rPr>
          <w:rFonts w:hint="eastAsia" w:ascii="宋体" w:hAnsi="宋体" w:cs="宋体"/>
          <w:b/>
          <w:bCs/>
          <w:szCs w:val="21"/>
        </w:rPr>
        <w:t>（见释义</w:t>
      </w:r>
      <w:r>
        <w:rPr>
          <w:rFonts w:ascii="宋体" w:hAnsi="宋体" w:cs="宋体"/>
          <w:b/>
          <w:bCs/>
          <w:szCs w:val="21"/>
        </w:rPr>
        <w:t>39</w:t>
      </w:r>
      <w:r>
        <w:rPr>
          <w:rFonts w:hint="eastAsia" w:ascii="宋体" w:hAnsi="宋体" w:cs="宋体"/>
          <w:b/>
          <w:bCs/>
          <w:szCs w:val="21"/>
        </w:rPr>
        <w:t>）</w:t>
      </w:r>
      <w:r>
        <w:rPr>
          <w:rFonts w:hint="eastAsia" w:asciiTheme="minorEastAsia" w:hAnsiTheme="minorEastAsia" w:eastAsiaTheme="minorEastAsia" w:cstheme="minorEastAsia"/>
          <w:b/>
          <w:bCs/>
          <w:szCs w:val="21"/>
        </w:rPr>
        <w:t>导致支出医疗费用；</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（十）被保险人感染艾滋病病毒或患艾滋病</w:t>
      </w:r>
      <w:r>
        <w:rPr>
          <w:rFonts w:hint="eastAsia" w:ascii="宋体" w:hAnsi="宋体" w:cs="宋体"/>
          <w:b/>
          <w:bCs/>
          <w:szCs w:val="21"/>
        </w:rPr>
        <w:t>（见释义</w:t>
      </w:r>
      <w:r>
        <w:rPr>
          <w:rFonts w:ascii="宋体" w:hAnsi="宋体" w:cs="宋体"/>
          <w:b/>
          <w:bCs/>
          <w:szCs w:val="21"/>
        </w:rPr>
        <w:t>40</w:t>
      </w:r>
      <w:r>
        <w:rPr>
          <w:rFonts w:hint="eastAsia" w:ascii="宋体" w:hAnsi="宋体" w:cs="宋体"/>
          <w:b/>
          <w:bCs/>
          <w:szCs w:val="21"/>
        </w:rPr>
        <w:t>）</w:t>
      </w:r>
      <w:r>
        <w:rPr>
          <w:rFonts w:hint="eastAsia" w:asciiTheme="minorEastAsia" w:hAnsiTheme="minorEastAsia" w:eastAsiaTheme="minorEastAsia" w:cstheme="minorEastAsia"/>
          <w:b/>
          <w:bCs/>
          <w:szCs w:val="21"/>
        </w:rPr>
        <w:t>；</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（十一）</w:t>
      </w:r>
      <w:r>
        <w:rPr>
          <w:rFonts w:hint="eastAsia"/>
          <w:b/>
        </w:rPr>
        <w:t>核爆炸、核辐射或核污染、化学污染</w:t>
      </w:r>
      <w:r>
        <w:rPr>
          <w:rFonts w:hint="eastAsia" w:asciiTheme="minorEastAsia" w:hAnsiTheme="minorEastAsia" w:eastAsiaTheme="minorEastAsia" w:cstheme="minorEastAsia"/>
          <w:b/>
          <w:bCs/>
          <w:szCs w:val="21"/>
        </w:rPr>
        <w:t>；</w:t>
      </w:r>
    </w:p>
    <w:p>
      <w:pPr>
        <w:numPr>
          <w:ilvl w:val="255"/>
          <w:numId w:val="0"/>
        </w:numPr>
        <w:spacing w:line="240" w:lineRule="auto"/>
        <w:ind w:firstLine="422" w:firstLineChars="200"/>
        <w:rPr>
          <w:b/>
        </w:rPr>
      </w:pPr>
      <w:r>
        <w:rPr>
          <w:rFonts w:hint="eastAsia"/>
          <w:b/>
        </w:rPr>
        <w:t>（十二）被保险人接种预防恶性肿瘤的疫苗，进行基因测试，鉴定恶性肿瘤的遗传性，接受实验性治疗以及安全性和可靠性未经相关科学证明的诊断、治疗或者外科手术所产生的费用</w:t>
      </w:r>
      <w:r>
        <w:rPr>
          <w:b/>
        </w:rPr>
        <w:t>；</w:t>
      </w:r>
    </w:p>
    <w:p>
      <w:pPr>
        <w:widowControl/>
        <w:autoSpaceDE w:val="0"/>
        <w:autoSpaceDN w:val="0"/>
        <w:spacing w:line="240" w:lineRule="auto"/>
        <w:ind w:firstLine="422" w:firstLineChars="200"/>
        <w:jc w:val="left"/>
        <w:rPr>
          <w:rFonts w:ascii="宋体" w:hAnsi="宋体" w:cs="宋体"/>
          <w:b/>
          <w:bCs/>
          <w:kern w:val="0"/>
          <w:szCs w:val="21"/>
        </w:rPr>
      </w:pPr>
      <w:r>
        <w:rPr>
          <w:rFonts w:hint="eastAsia" w:ascii="宋体" w:hAnsi="宋体" w:cs="宋体"/>
          <w:b/>
          <w:bCs/>
          <w:kern w:val="0"/>
          <w:szCs w:val="21"/>
        </w:rPr>
        <w:t>（</w:t>
      </w:r>
      <w:r>
        <w:rPr>
          <w:rFonts w:hint="eastAsia"/>
          <w:b/>
        </w:rPr>
        <w:t>十三</w:t>
      </w:r>
      <w:r>
        <w:rPr>
          <w:rFonts w:hint="eastAsia" w:ascii="宋体" w:hAnsi="宋体" w:cs="宋体"/>
          <w:b/>
          <w:bCs/>
          <w:kern w:val="0"/>
          <w:szCs w:val="21"/>
        </w:rPr>
        <w:t>）仅有临床不适症状，入院诊断和出院诊断均不是肺部恶性肿瘤的治疗；</w:t>
      </w:r>
    </w:p>
    <w:p>
      <w:pPr>
        <w:widowControl/>
        <w:autoSpaceDE w:val="0"/>
        <w:autoSpaceDN w:val="0"/>
        <w:spacing w:line="240" w:lineRule="auto"/>
        <w:ind w:left="420" w:leftChars="200"/>
        <w:jc w:val="left"/>
        <w:rPr>
          <w:rFonts w:ascii="宋体" w:hAnsi="宋体" w:cs="宋体"/>
          <w:b/>
          <w:bCs/>
          <w:kern w:val="0"/>
          <w:szCs w:val="21"/>
        </w:rPr>
      </w:pPr>
      <w:r>
        <w:rPr>
          <w:rFonts w:hint="eastAsia" w:ascii="宋体" w:hAnsi="宋体" w:cs="宋体"/>
          <w:b/>
          <w:bCs/>
          <w:kern w:val="0"/>
          <w:szCs w:val="21"/>
        </w:rPr>
        <w:t>（</w:t>
      </w:r>
      <w:r>
        <w:rPr>
          <w:rFonts w:hint="eastAsia"/>
          <w:b/>
        </w:rPr>
        <w:t>十四</w:t>
      </w:r>
      <w:r>
        <w:rPr>
          <w:rFonts w:hint="eastAsia" w:ascii="宋体" w:hAnsi="宋体" w:cs="宋体"/>
          <w:b/>
          <w:bCs/>
          <w:kern w:val="0"/>
          <w:szCs w:val="21"/>
        </w:rPr>
        <w:t>）被保险人未遵医嘱，私自服用、涂用或注射特定药品；</w:t>
      </w:r>
    </w:p>
    <w:p>
      <w:pPr>
        <w:widowControl/>
        <w:autoSpaceDE w:val="0"/>
        <w:autoSpaceDN w:val="0"/>
        <w:spacing w:line="240" w:lineRule="auto"/>
        <w:ind w:left="420" w:leftChars="200"/>
        <w:jc w:val="left"/>
        <w:rPr>
          <w:rFonts w:ascii="宋体" w:hAnsi="宋体" w:cs="宋体"/>
          <w:b/>
          <w:bCs/>
          <w:kern w:val="0"/>
          <w:szCs w:val="21"/>
        </w:rPr>
      </w:pPr>
      <w:r>
        <w:rPr>
          <w:rFonts w:hint="eastAsia" w:ascii="宋体" w:hAnsi="宋体" w:cs="宋体"/>
          <w:b/>
          <w:bCs/>
          <w:kern w:val="0"/>
          <w:szCs w:val="21"/>
        </w:rPr>
        <w:t>（</w:t>
      </w:r>
      <w:r>
        <w:rPr>
          <w:rFonts w:hint="eastAsia"/>
          <w:b/>
        </w:rPr>
        <w:t>十五</w:t>
      </w:r>
      <w:r>
        <w:rPr>
          <w:rFonts w:hint="eastAsia" w:ascii="宋体" w:hAnsi="宋体" w:cs="宋体"/>
          <w:b/>
          <w:bCs/>
          <w:kern w:val="0"/>
          <w:szCs w:val="21"/>
        </w:rPr>
        <w:t>）被保险人未在保险人指定或认可的药店购买的药品；</w:t>
      </w:r>
    </w:p>
    <w:p>
      <w:pPr>
        <w:widowControl/>
        <w:autoSpaceDE w:val="0"/>
        <w:autoSpaceDN w:val="0"/>
        <w:spacing w:line="240" w:lineRule="auto"/>
        <w:ind w:firstLine="422" w:firstLineChars="200"/>
        <w:jc w:val="left"/>
        <w:rPr>
          <w:rFonts w:ascii="宋体" w:hAnsi="宋体" w:cs="宋体"/>
          <w:b/>
          <w:bCs/>
          <w:kern w:val="0"/>
          <w:szCs w:val="21"/>
        </w:rPr>
      </w:pPr>
      <w:r>
        <w:rPr>
          <w:rFonts w:hint="eastAsia" w:ascii="宋体" w:hAnsi="宋体" w:cs="宋体"/>
          <w:b/>
          <w:bCs/>
          <w:kern w:val="0"/>
          <w:szCs w:val="21"/>
        </w:rPr>
        <w:t>（</w:t>
      </w:r>
      <w:r>
        <w:rPr>
          <w:rFonts w:hint="eastAsia"/>
          <w:b/>
        </w:rPr>
        <w:t>十六</w:t>
      </w:r>
      <w:r>
        <w:rPr>
          <w:rFonts w:hint="eastAsia" w:ascii="宋体" w:hAnsi="宋体" w:cs="宋体"/>
          <w:b/>
          <w:bCs/>
          <w:kern w:val="0"/>
          <w:szCs w:val="21"/>
        </w:rPr>
        <w:t>）被保险人未按本合同约定的流程进行购药申请或经申请未审核通过；</w:t>
      </w:r>
    </w:p>
    <w:p>
      <w:pPr>
        <w:widowControl/>
        <w:autoSpaceDE w:val="0"/>
        <w:autoSpaceDN w:val="0"/>
        <w:spacing w:line="240" w:lineRule="auto"/>
        <w:ind w:firstLine="422" w:firstLineChars="200"/>
        <w:jc w:val="left"/>
        <w:rPr>
          <w:rFonts w:ascii="宋体" w:hAnsi="宋体" w:cs="宋体"/>
          <w:b/>
          <w:bCs/>
          <w:szCs w:val="21"/>
        </w:rPr>
      </w:pPr>
      <w:r>
        <w:rPr>
          <w:rFonts w:hint="eastAsia" w:ascii="宋体" w:hAnsi="宋体" w:cs="宋体"/>
          <w:b/>
          <w:bCs/>
          <w:kern w:val="0"/>
          <w:szCs w:val="21"/>
        </w:rPr>
        <w:t>（</w:t>
      </w:r>
      <w:r>
        <w:rPr>
          <w:rFonts w:hint="eastAsia"/>
          <w:b/>
        </w:rPr>
        <w:t>十七</w:t>
      </w:r>
      <w:r>
        <w:rPr>
          <w:rFonts w:hint="eastAsia" w:ascii="宋体" w:hAnsi="宋体" w:cs="宋体"/>
          <w:b/>
          <w:bCs/>
          <w:kern w:val="0"/>
          <w:szCs w:val="21"/>
        </w:rPr>
        <w:t>）</w:t>
      </w:r>
      <w:r>
        <w:rPr>
          <w:rFonts w:hint="eastAsia" w:ascii="宋体" w:hAnsi="宋体" w:cs="宋体"/>
          <w:b/>
          <w:bCs/>
          <w:szCs w:val="21"/>
        </w:rPr>
        <w:t>被保险人首次购买特定药品的日期不在保险期间内的；</w:t>
      </w:r>
    </w:p>
    <w:p>
      <w:pPr>
        <w:widowControl/>
        <w:autoSpaceDE w:val="0"/>
        <w:autoSpaceDN w:val="0"/>
        <w:spacing w:line="240" w:lineRule="auto"/>
        <w:ind w:firstLine="422" w:firstLineChars="200"/>
        <w:jc w:val="left"/>
        <w:rPr>
          <w:rFonts w:ascii="宋体" w:hAnsi="宋体" w:cs="宋体"/>
          <w:b/>
          <w:bCs/>
          <w:szCs w:val="21"/>
        </w:rPr>
      </w:pPr>
      <w:r>
        <w:rPr>
          <w:rFonts w:hint="eastAsia" w:ascii="宋体" w:hAnsi="宋体" w:cs="宋体"/>
          <w:b/>
          <w:bCs/>
          <w:kern w:val="0"/>
          <w:szCs w:val="21"/>
        </w:rPr>
        <w:t>（</w:t>
      </w:r>
      <w:r>
        <w:rPr>
          <w:rFonts w:hint="eastAsia"/>
          <w:b/>
        </w:rPr>
        <w:t>十八</w:t>
      </w:r>
      <w:r>
        <w:rPr>
          <w:rFonts w:hint="eastAsia" w:ascii="宋体" w:hAnsi="宋体" w:cs="宋体"/>
          <w:b/>
          <w:bCs/>
          <w:kern w:val="0"/>
          <w:szCs w:val="21"/>
        </w:rPr>
        <w:t>）</w:t>
      </w:r>
      <w:r>
        <w:rPr>
          <w:rFonts w:hint="eastAsia" w:ascii="宋体" w:hAnsi="宋体" w:cs="宋体"/>
          <w:b/>
          <w:bCs/>
          <w:szCs w:val="21"/>
        </w:rPr>
        <w:t>特定药品处方的开具与国家药品监督管理部门批准的该药品说明书中所列明的适应症和用法用量不符</w:t>
      </w:r>
      <w:r>
        <w:rPr>
          <w:rFonts w:hint="eastAsia" w:asciiTheme="minorEastAsia" w:hAnsiTheme="minorEastAsia" w:cstheme="minorEastAsia"/>
          <w:b/>
          <w:bCs/>
          <w:szCs w:val="21"/>
        </w:rPr>
        <w:t>，或相关医学材料不能证明被保险人所患疾病符合使用特定药物的指征</w:t>
      </w:r>
      <w:r>
        <w:rPr>
          <w:rFonts w:hint="eastAsia" w:ascii="宋体" w:hAnsi="宋体" w:cs="宋体"/>
          <w:b/>
          <w:bCs/>
          <w:szCs w:val="21"/>
        </w:rPr>
        <w:t>。</w:t>
      </w:r>
    </w:p>
    <w:p>
      <w:pPr>
        <w:spacing w:line="24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在下列期间发生造成被保险人初次确诊肺部恶性肿瘤或支出医疗费用的，保险人不承担保险金给付责任：</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（一）被行政或司法机关依法采取强制措施期间或入狱服刑期间；</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（二）被保险人受酒精或毒品影响期间；</w:t>
      </w:r>
    </w:p>
    <w:p>
      <w:pPr>
        <w:spacing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（三）战争、军事行动、暴乱或者武装叛乱期间。</w:t>
      </w:r>
    </w:p>
    <w:p>
      <w:pPr>
        <w:pStyle w:val="8"/>
        <w:spacing w:before="156" w:beforeLines="50" w:after="0" w:line="360" w:lineRule="auto"/>
        <w:ind w:left="0" w:leftChars="0" w:firstLine="0" w:firstLineChars="0"/>
        <w:jc w:val="center"/>
        <w:rPr>
          <w:rFonts w:ascii="宋体" w:hAnsi="宋体" w:cs="宋体"/>
          <w:b/>
          <w:bCs/>
          <w:szCs w:val="21"/>
        </w:rPr>
      </w:pPr>
      <w:r>
        <w:rPr>
          <w:rFonts w:hint="eastAsia" w:ascii="宋体" w:hAnsi="宋体" w:cs="宋体"/>
          <w:b/>
          <w:bCs/>
          <w:color w:val="000000"/>
          <w:szCs w:val="21"/>
        </w:rPr>
        <w:t>授权申请、</w:t>
      </w:r>
      <w:r>
        <w:rPr>
          <w:rFonts w:hint="eastAsia" w:ascii="宋体" w:hAnsi="宋体" w:cs="宋体"/>
          <w:b/>
          <w:bCs/>
          <w:szCs w:val="21"/>
        </w:rPr>
        <w:t>药品</w:t>
      </w:r>
      <w:r>
        <w:rPr>
          <w:rFonts w:hint="eastAsia" w:ascii="宋体" w:hAnsi="宋体" w:cs="宋体"/>
          <w:b/>
          <w:szCs w:val="21"/>
        </w:rPr>
        <w:t>处方</w:t>
      </w:r>
      <w:r>
        <w:rPr>
          <w:rFonts w:hint="eastAsia" w:ascii="宋体" w:hAnsi="宋体" w:cs="宋体"/>
          <w:b/>
          <w:bCs/>
          <w:szCs w:val="21"/>
        </w:rPr>
        <w:t>审核及购药流程</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b/>
          <w:bCs/>
          <w:color w:val="000000"/>
          <w:kern w:val="0"/>
          <w:szCs w:val="21"/>
        </w:rPr>
        <w:t>第</w:t>
      </w:r>
      <w:r>
        <w:rPr>
          <w:rFonts w:hint="eastAsia" w:ascii="宋体" w:hAnsi="宋体" w:cs="宋体"/>
          <w:b/>
          <w:bCs/>
          <w:color w:val="000000"/>
          <w:kern w:val="0"/>
          <w:szCs w:val="21"/>
          <w:lang w:eastAsia="zh-Hans"/>
        </w:rPr>
        <w:t>八</w:t>
      </w:r>
      <w:r>
        <w:rPr>
          <w:rFonts w:hint="eastAsia" w:ascii="宋体" w:hAnsi="宋体" w:cs="宋体"/>
          <w:b/>
          <w:bCs/>
          <w:color w:val="000000"/>
          <w:kern w:val="0"/>
          <w:szCs w:val="21"/>
        </w:rPr>
        <w:t>条</w:t>
      </w:r>
      <w:r>
        <w:rPr>
          <w:rFonts w:hint="eastAsia" w:ascii="宋体" w:hAnsi="宋体" w:cs="宋体"/>
          <w:color w:val="000000"/>
          <w:kern w:val="0"/>
          <w:szCs w:val="21"/>
        </w:rPr>
        <w:t xml:space="preserve"> 在保险期间内，如果被保险人需在保险人指定药店购买专科医生开具的药品处方中所列明的特定药品，需按照以下流程进行授权申请、药品处方审核和药品购买：</w:t>
      </w:r>
    </w:p>
    <w:p>
      <w:pPr>
        <w:widowControl/>
        <w:autoSpaceDE w:val="0"/>
        <w:autoSpaceDN w:val="0"/>
        <w:spacing w:line="240" w:lineRule="auto"/>
        <w:ind w:firstLine="422"/>
        <w:jc w:val="left"/>
        <w:rPr>
          <w:rFonts w:ascii="宋体" w:hAnsi="宋体" w:cs="宋体"/>
          <w:b/>
          <w:bCs/>
          <w:color w:val="000000"/>
          <w:kern w:val="0"/>
          <w:szCs w:val="21"/>
        </w:rPr>
      </w:pPr>
      <w:r>
        <w:rPr>
          <w:rFonts w:hint="eastAsia" w:ascii="宋体" w:hAnsi="宋体" w:cs="宋体"/>
          <w:b/>
          <w:bCs/>
          <w:color w:val="000000"/>
          <w:kern w:val="0"/>
          <w:szCs w:val="21"/>
        </w:rPr>
        <w:t>1、授权申请和药品处方审核：</w:t>
      </w:r>
    </w:p>
    <w:p>
      <w:pPr>
        <w:widowControl/>
        <w:autoSpaceDE w:val="0"/>
        <w:autoSpaceDN w:val="0"/>
        <w:spacing w:line="240" w:lineRule="auto"/>
        <w:ind w:firstLine="422"/>
        <w:jc w:val="left"/>
        <w:rPr>
          <w:rFonts w:ascii="宋体" w:hAnsi="宋体" w:cs="宋体"/>
          <w:color w:val="000000"/>
          <w:kern w:val="0"/>
          <w:szCs w:val="21"/>
        </w:rPr>
      </w:pPr>
      <w:r>
        <w:rPr>
          <w:rFonts w:hint="eastAsia" w:ascii="宋体" w:hAnsi="宋体" w:cs="宋体"/>
          <w:b/>
          <w:bCs/>
          <w:kern w:val="0"/>
          <w:szCs w:val="21"/>
        </w:rPr>
        <w:t>保险金申请人</w:t>
      </w:r>
      <w:r>
        <w:rPr>
          <w:rFonts w:hint="eastAsia" w:ascii="宋体" w:hAnsi="宋体" w:cs="宋体"/>
          <w:b/>
          <w:kern w:val="0"/>
          <w:szCs w:val="21"/>
        </w:rPr>
        <w:t>（</w:t>
      </w:r>
      <w:r>
        <w:rPr>
          <w:rFonts w:hint="eastAsia" w:ascii="宋体" w:hAnsi="宋体" w:cs="宋体"/>
          <w:b/>
          <w:kern w:val="0"/>
          <w:szCs w:val="21"/>
          <w:lang w:eastAsia="zh-Hans"/>
        </w:rPr>
        <w:t>见</w:t>
      </w:r>
      <w:r>
        <w:rPr>
          <w:rFonts w:hint="eastAsia" w:ascii="宋体" w:hAnsi="宋体" w:cs="宋体"/>
          <w:b/>
          <w:color w:val="000000"/>
          <w:kern w:val="0"/>
          <w:szCs w:val="21"/>
        </w:rPr>
        <w:t>释义</w:t>
      </w:r>
      <w:r>
        <w:rPr>
          <w:rFonts w:ascii="宋体" w:hAnsi="宋体" w:cs="宋体"/>
          <w:b/>
          <w:color w:val="000000"/>
          <w:kern w:val="0"/>
          <w:szCs w:val="21"/>
        </w:rPr>
        <w:t>41</w:t>
      </w:r>
      <w:r>
        <w:rPr>
          <w:rFonts w:hint="eastAsia" w:ascii="宋体" w:hAnsi="宋体" w:cs="宋体"/>
          <w:b/>
          <w:kern w:val="0"/>
          <w:szCs w:val="21"/>
        </w:rPr>
        <w:t>）</w:t>
      </w:r>
      <w:r>
        <w:rPr>
          <w:rFonts w:hint="eastAsia" w:ascii="宋体" w:hAnsi="宋体" w:cs="宋体"/>
          <w:color w:val="000000"/>
          <w:kern w:val="0"/>
          <w:szCs w:val="21"/>
        </w:rPr>
        <w:t>向保险人提交肺部恶性肿瘤指定药店购买特定药品授权申请（以下简称“授权申请”），并提供下列授权申请材料：</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color w:val="000000"/>
          <w:kern w:val="0"/>
          <w:szCs w:val="21"/>
        </w:rPr>
        <w:t>（1）保险金给付申请书；</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color w:val="000000"/>
          <w:kern w:val="0"/>
          <w:szCs w:val="21"/>
        </w:rPr>
        <w:t>（2）被保险人的</w:t>
      </w:r>
      <w:r>
        <w:rPr>
          <w:rFonts w:hint="eastAsia" w:ascii="宋体" w:hAnsi="宋体" w:cs="宋体"/>
          <w:b/>
          <w:bCs/>
          <w:color w:val="000000"/>
          <w:kern w:val="0"/>
          <w:szCs w:val="21"/>
        </w:rPr>
        <w:t>有效身份证件</w:t>
      </w:r>
      <w:r>
        <w:rPr>
          <w:rFonts w:hint="eastAsia" w:ascii="宋体" w:hAnsi="宋体" w:cs="宋体"/>
          <w:b/>
          <w:color w:val="000000"/>
          <w:kern w:val="0"/>
          <w:szCs w:val="21"/>
        </w:rPr>
        <w:t>（</w:t>
      </w:r>
      <w:r>
        <w:rPr>
          <w:rFonts w:hint="eastAsia" w:ascii="宋体" w:hAnsi="宋体" w:cs="宋体"/>
          <w:b/>
          <w:color w:val="000000"/>
          <w:kern w:val="0"/>
          <w:szCs w:val="21"/>
          <w:lang w:eastAsia="zh-Hans"/>
        </w:rPr>
        <w:t>见</w:t>
      </w:r>
      <w:r>
        <w:rPr>
          <w:rFonts w:hint="eastAsia" w:ascii="宋体" w:hAnsi="宋体" w:cs="宋体"/>
          <w:b/>
          <w:color w:val="000000"/>
          <w:kern w:val="0"/>
          <w:szCs w:val="21"/>
        </w:rPr>
        <w:t>释义</w:t>
      </w:r>
      <w:r>
        <w:rPr>
          <w:rFonts w:ascii="宋体" w:hAnsi="宋体" w:cs="宋体"/>
          <w:b/>
          <w:color w:val="000000"/>
          <w:kern w:val="0"/>
          <w:szCs w:val="21"/>
        </w:rPr>
        <w:t>42</w:t>
      </w:r>
      <w:r>
        <w:rPr>
          <w:rFonts w:hint="eastAsia" w:ascii="宋体" w:hAnsi="宋体" w:cs="宋体"/>
          <w:b/>
          <w:color w:val="000000"/>
          <w:kern w:val="0"/>
          <w:szCs w:val="21"/>
        </w:rPr>
        <w:t>）</w:t>
      </w:r>
      <w:r>
        <w:rPr>
          <w:rFonts w:hint="eastAsia" w:ascii="宋体" w:hAnsi="宋体" w:cs="宋体"/>
          <w:color w:val="000000"/>
          <w:kern w:val="0"/>
          <w:szCs w:val="21"/>
        </w:rPr>
        <w:t>；</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color w:val="000000"/>
          <w:kern w:val="0"/>
          <w:szCs w:val="21"/>
        </w:rPr>
        <w:t>（3）支持审核的全部证明、信息和材料，包括但不限于医院出具的门诊及住院病历资料、医学诊断书、病理检查报告、影像报告、检查化验报告、医疗费用原始单据</w:t>
      </w:r>
      <w:r>
        <w:rPr>
          <w:rFonts w:ascii="宋体" w:hAnsi="宋体" w:cs="宋体"/>
          <w:color w:val="000000"/>
          <w:kern w:val="0"/>
          <w:szCs w:val="21"/>
        </w:rPr>
        <w:t>（</w:t>
      </w:r>
      <w:r>
        <w:rPr>
          <w:rFonts w:hint="eastAsia" w:ascii="宋体" w:hAnsi="宋体" w:cs="宋体"/>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cs="宋体"/>
          <w:color w:val="000000"/>
          <w:kern w:val="0"/>
          <w:szCs w:val="21"/>
        </w:rPr>
        <w:t>、费用明细单据等原件。保险金申请人因特殊原因不能提供上述材料的，应提供其他合法有效的材料；</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color w:val="000000"/>
          <w:kern w:val="0"/>
          <w:szCs w:val="21"/>
        </w:rPr>
        <w:t>（4）专科医生开具的特定药品处方；</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color w:val="000000"/>
          <w:kern w:val="0"/>
          <w:szCs w:val="21"/>
        </w:rPr>
        <w:t>（5）医院开具的外购药证明；</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color w:val="000000"/>
          <w:kern w:val="0"/>
          <w:szCs w:val="21"/>
        </w:rPr>
        <w:t>（6）保险金申请人所能提供的与确认保险事故性质、原因、损失程度等有关的其他证明和资料；</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color w:val="000000"/>
          <w:kern w:val="0"/>
          <w:szCs w:val="21"/>
        </w:rPr>
        <w:t>（7）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color w:val="000000"/>
          <w:kern w:val="0"/>
          <w:szCs w:val="21"/>
        </w:rPr>
        <w:t>保险人基于提交的资料进行药品处方审核。若保险金申请人提交的相关材料不足以支持药品处方审核，或者医学材料中相关的科学方法检验报告结果不支持药品处方的开具，保险人有权要求并一次性通知保险金申请人补充提供有关证明和资料。</w:t>
      </w:r>
    </w:p>
    <w:p>
      <w:pPr>
        <w:widowControl/>
        <w:spacing w:line="240" w:lineRule="auto"/>
        <w:ind w:firstLine="422"/>
        <w:jc w:val="left"/>
        <w:rPr>
          <w:rFonts w:ascii="宋体" w:hAnsi="宋体" w:cs="宋体"/>
          <w:b/>
          <w:bCs/>
          <w:color w:val="000000"/>
          <w:kern w:val="0"/>
          <w:szCs w:val="21"/>
        </w:rPr>
      </w:pPr>
      <w:r>
        <w:rPr>
          <w:rFonts w:hint="eastAsia" w:ascii="宋体" w:hAnsi="宋体" w:cs="宋体"/>
          <w:b/>
          <w:bCs/>
          <w:color w:val="000000"/>
          <w:kern w:val="0"/>
          <w:szCs w:val="21"/>
        </w:rPr>
        <w:t>如果保险金申请人未提交授权申请或者处方审核未通过，保险人不承担赔偿肺部恶性肿瘤特定药品费用保险金的责任。</w:t>
      </w:r>
    </w:p>
    <w:p>
      <w:pPr>
        <w:widowControl/>
        <w:autoSpaceDE w:val="0"/>
        <w:autoSpaceDN w:val="0"/>
        <w:spacing w:line="240" w:lineRule="auto"/>
        <w:ind w:firstLine="422"/>
        <w:jc w:val="left"/>
        <w:rPr>
          <w:rFonts w:ascii="宋体" w:hAnsi="宋体" w:cs="宋体"/>
          <w:b/>
          <w:bCs/>
          <w:color w:val="000000"/>
          <w:kern w:val="0"/>
          <w:szCs w:val="21"/>
        </w:rPr>
      </w:pPr>
      <w:r>
        <w:rPr>
          <w:rFonts w:hint="eastAsia" w:ascii="宋体" w:hAnsi="宋体" w:cs="宋体"/>
          <w:b/>
          <w:bCs/>
          <w:color w:val="000000"/>
          <w:kern w:val="0"/>
          <w:szCs w:val="21"/>
        </w:rPr>
        <w:t>2、药品购买</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color w:val="000000"/>
          <w:kern w:val="0"/>
          <w:szCs w:val="21"/>
        </w:rPr>
        <w:t>特定药品授权申请及特定药品处方首次经保险人审核通过后，保险人将指引保险金申请人，携带有效药品处方、保险金申请人及被保险人的有效身份证件、被保险人的中华人民共和国社会保障卡（如有）到保险人与保险金申请人确认取药的指定药店自取药品。</w:t>
      </w:r>
    </w:p>
    <w:p>
      <w:pPr>
        <w:adjustRightInd w:val="0"/>
        <w:snapToGrid w:val="0"/>
        <w:spacing w:line="240" w:lineRule="auto"/>
        <w:ind w:firstLine="420" w:firstLineChars="200"/>
        <w:rPr>
          <w:rFonts w:ascii="宋体" w:hAnsi="宋体" w:cs="宋体"/>
          <w:color w:val="000000"/>
          <w:szCs w:val="21"/>
        </w:rPr>
      </w:pPr>
      <w:r>
        <w:rPr>
          <w:rFonts w:hint="eastAsia" w:ascii="宋体" w:hAnsi="宋体" w:cs="宋体"/>
          <w:color w:val="000000"/>
          <w:szCs w:val="21"/>
        </w:rPr>
        <w:t>非首次购药经保险人审核通过后，保险金申请人可选择去指定药店自取药品或送药上门服务，若选择送药上门服务，保险人将协调药店进行冷链配送到保险金申请人的指定地址，保险金申请人收到药品时须提供有效药品处方、保险金申请人及被保险人的有效身份证件、被保险人的中华人民共和国社会保障卡（如有）。</w:t>
      </w:r>
    </w:p>
    <w:p>
      <w:pPr>
        <w:pStyle w:val="8"/>
        <w:spacing w:before="156" w:beforeLines="50" w:after="0" w:line="360" w:lineRule="auto"/>
        <w:ind w:left="0" w:leftChars="0" w:firstLine="0" w:firstLineChars="0"/>
        <w:jc w:val="center"/>
        <w:rPr>
          <w:rFonts w:ascii="宋体" w:hAnsi="宋体" w:cs="宋体"/>
          <w:b/>
          <w:szCs w:val="21"/>
        </w:rPr>
      </w:pPr>
      <w:r>
        <w:rPr>
          <w:rFonts w:hint="eastAsia" w:ascii="宋体" w:hAnsi="宋体" w:cs="宋体"/>
          <w:b/>
          <w:szCs w:val="21"/>
        </w:rPr>
        <w:t>保险金额</w:t>
      </w:r>
    </w:p>
    <w:p>
      <w:pPr>
        <w:spacing w:line="240" w:lineRule="auto"/>
        <w:ind w:firstLine="420"/>
        <w:rPr>
          <w:b/>
          <w:bCs/>
        </w:rPr>
      </w:pPr>
      <w:r>
        <w:rPr>
          <w:rFonts w:hint="eastAsia" w:ascii="宋体" w:hAnsi="宋体" w:cs="宋体"/>
          <w:b/>
          <w:bCs/>
          <w:szCs w:val="21"/>
        </w:rPr>
        <w:t>第九条 保险金额是保险人承担赔偿或者给付保险金责任的最高限额。年度累计保险金额是保险人在保单年度内承担赔偿或者给付保险金责任的累计最高限额。</w:t>
      </w:r>
      <w:r>
        <w:rPr>
          <w:rFonts w:hint="eastAsia"/>
          <w:b/>
          <w:bCs/>
        </w:rPr>
        <w:t>保险金额一经确定，保险期间内不能进行变更。</w:t>
      </w:r>
    </w:p>
    <w:p>
      <w:pPr>
        <w:pStyle w:val="8"/>
        <w:spacing w:line="240" w:lineRule="auto"/>
        <w:ind w:left="0" w:leftChars="0"/>
        <w:rPr>
          <w:rFonts w:ascii="宋体" w:hAnsi="宋体" w:cs="宋体"/>
          <w:b/>
          <w:bCs/>
          <w:szCs w:val="21"/>
        </w:rPr>
      </w:pPr>
      <w:r>
        <w:rPr>
          <w:rFonts w:hint="eastAsia" w:ascii="宋体" w:hAnsi="宋体" w:cs="宋体"/>
          <w:szCs w:val="21"/>
        </w:rPr>
        <w:t>本合同的保险金额包括肺部恶性肿瘤医疗保险金额、肺部恶性肿瘤特定药品费用保险金额和肺部恶性肿瘤住院津贴保险金额。</w:t>
      </w:r>
      <w:r>
        <w:rPr>
          <w:rFonts w:hint="eastAsia" w:ascii="宋体" w:hAnsi="宋体" w:cs="宋体"/>
          <w:b/>
          <w:bCs/>
          <w:szCs w:val="21"/>
        </w:rPr>
        <w:t>以上每项责任的保险金额和年度累计保险金额由投保人与保险人协商确定，并在保险单中载明。</w:t>
      </w:r>
    </w:p>
    <w:p>
      <w:pPr>
        <w:pStyle w:val="8"/>
        <w:spacing w:before="156" w:beforeLines="50" w:after="0" w:line="360" w:lineRule="auto"/>
        <w:ind w:left="0" w:leftChars="0" w:firstLine="0" w:firstLineChars="0"/>
        <w:jc w:val="center"/>
        <w:rPr>
          <w:rFonts w:ascii="宋体" w:hAnsi="宋体" w:cs="宋体"/>
          <w:szCs w:val="21"/>
        </w:rPr>
      </w:pPr>
      <w:r>
        <w:rPr>
          <w:rFonts w:hint="eastAsia" w:ascii="宋体" w:hAnsi="宋体" w:cs="宋体"/>
          <w:b/>
          <w:szCs w:val="21"/>
        </w:rPr>
        <w:t>保险期间</w:t>
      </w:r>
    </w:p>
    <w:p>
      <w:pPr>
        <w:numPr>
          <w:ilvl w:val="255"/>
          <w:numId w:val="0"/>
        </w:numPr>
        <w:adjustRightInd w:val="0"/>
        <w:snapToGrid w:val="0"/>
        <w:spacing w:line="240" w:lineRule="auto"/>
        <w:ind w:firstLine="422" w:firstLineChars="200"/>
        <w:rPr>
          <w:rStyle w:val="7"/>
          <w:rFonts w:ascii="宋体" w:hAnsi="宋体" w:cs="宋体"/>
          <w:i w:val="0"/>
          <w:szCs w:val="21"/>
        </w:rPr>
      </w:pPr>
      <w:r>
        <w:rPr>
          <w:rFonts w:hint="eastAsia" w:ascii="宋体" w:hAnsi="宋体" w:cs="宋体"/>
          <w:b/>
          <w:bCs/>
          <w:szCs w:val="21"/>
        </w:rPr>
        <w:t xml:space="preserve">第十条 </w:t>
      </w:r>
      <w:r>
        <w:rPr>
          <w:rFonts w:hint="eastAsia" w:ascii="宋体" w:hAnsi="宋体" w:cs="黑体"/>
        </w:rPr>
        <w:t>本合同保险期间由保险人和投保人协商确定，以保险单载明的起讫时间为准，但最长不超过一年。</w:t>
      </w:r>
    </w:p>
    <w:p>
      <w:pPr>
        <w:pStyle w:val="8"/>
        <w:spacing w:before="156" w:beforeLines="50" w:after="0" w:line="360" w:lineRule="auto"/>
        <w:ind w:left="0" w:leftChars="0" w:firstLine="0" w:firstLineChars="0"/>
        <w:jc w:val="center"/>
        <w:rPr>
          <w:rStyle w:val="7"/>
          <w:rFonts w:ascii="宋体" w:hAnsi="宋体" w:cs="宋体"/>
          <w:i w:val="0"/>
          <w:szCs w:val="21"/>
        </w:rPr>
      </w:pPr>
      <w:r>
        <w:rPr>
          <w:rStyle w:val="7"/>
          <w:rFonts w:hint="eastAsia" w:ascii="宋体" w:hAnsi="宋体" w:cs="宋体"/>
          <w:b/>
          <w:bCs/>
          <w:i w:val="0"/>
          <w:szCs w:val="21"/>
        </w:rPr>
        <w:t>不保证续保</w:t>
      </w:r>
    </w:p>
    <w:p>
      <w:pPr>
        <w:spacing w:after="156" w:afterLines="50" w:line="240" w:lineRule="auto"/>
        <w:ind w:firstLine="422" w:firstLineChars="200"/>
        <w:rPr>
          <w:rFonts w:ascii="宋体" w:hAnsi="宋体" w:cs="宋体"/>
          <w:b/>
          <w:bCs/>
          <w:szCs w:val="21"/>
        </w:rPr>
      </w:pPr>
      <w:r>
        <w:rPr>
          <w:rStyle w:val="7"/>
          <w:rFonts w:hint="eastAsia" w:ascii="宋体" w:hAnsi="宋体" w:cs="宋体"/>
          <w:b/>
          <w:bCs/>
          <w:i w:val="0"/>
          <w:szCs w:val="21"/>
        </w:rPr>
        <w:t>第十一条</w:t>
      </w:r>
      <w:r>
        <w:rPr>
          <w:rStyle w:val="7"/>
          <w:rFonts w:hint="eastAsia" w:ascii="宋体" w:hAnsi="宋体" w:cs="宋体"/>
          <w:i w:val="0"/>
          <w:szCs w:val="21"/>
        </w:rPr>
        <w:t xml:space="preserve"> </w:t>
      </w:r>
      <w:r>
        <w:rPr>
          <w:rFonts w:hint="eastAsia" w:ascii="宋体" w:hAnsi="宋体" w:cs="宋体"/>
          <w:b/>
          <w:bCs/>
          <w:szCs w:val="21"/>
        </w:rPr>
        <w:t>本合同为不保证续保合同，</w:t>
      </w:r>
      <w:r>
        <w:rPr>
          <w:rFonts w:cs="黑体"/>
          <w:b/>
          <w:bCs/>
        </w:rPr>
        <w:t>本</w:t>
      </w:r>
      <w:r>
        <w:rPr>
          <w:rFonts w:hint="eastAsia" w:cs="黑体"/>
          <w:b/>
          <w:bCs/>
        </w:rPr>
        <w:t>合同</w:t>
      </w:r>
      <w:r>
        <w:rPr>
          <w:rFonts w:cs="黑体"/>
          <w:b/>
          <w:bCs/>
        </w:rPr>
        <w:t>保险期间</w:t>
      </w:r>
      <w:r>
        <w:rPr>
          <w:rFonts w:hint="eastAsia" w:ascii="宋体" w:hAnsi="宋体" w:cs="宋体"/>
          <w:b/>
          <w:bCs/>
          <w:szCs w:val="21"/>
          <w:lang w:bidi="ar"/>
        </w:rPr>
        <w:t>不超过</w:t>
      </w:r>
      <w:r>
        <w:rPr>
          <w:rFonts w:cs="黑体"/>
          <w:b/>
          <w:bCs/>
        </w:rPr>
        <w:t>一年。保险期间届满，投保人</w:t>
      </w:r>
      <w:r>
        <w:rPr>
          <w:rFonts w:hint="eastAsia" w:cs="黑体"/>
          <w:b/>
          <w:bCs/>
        </w:rPr>
        <w:t>可以</w:t>
      </w:r>
      <w:r>
        <w:rPr>
          <w:rFonts w:cs="黑体"/>
          <w:b/>
          <w:bCs/>
        </w:rPr>
        <w:t>重新向保险公司申请投保本</w:t>
      </w:r>
      <w:r>
        <w:rPr>
          <w:rFonts w:hint="eastAsia" w:cs="黑体"/>
          <w:b/>
          <w:bCs/>
        </w:rPr>
        <w:t>合同</w:t>
      </w:r>
      <w:r>
        <w:rPr>
          <w:rFonts w:cs="黑体"/>
          <w:b/>
          <w:bCs/>
        </w:rPr>
        <w:t>，经保险人同意，</w:t>
      </w:r>
      <w:r>
        <w:rPr>
          <w:rFonts w:hint="eastAsia" w:cs="黑体"/>
          <w:b/>
          <w:bCs/>
        </w:rPr>
        <w:t>并</w:t>
      </w:r>
      <w:r>
        <w:rPr>
          <w:rFonts w:cs="黑体"/>
          <w:b/>
          <w:bCs/>
        </w:rPr>
        <w:t>交纳保险费，获得新的保险合同。</w:t>
      </w:r>
    </w:p>
    <w:p>
      <w:pPr>
        <w:spacing w:after="156" w:afterLines="50" w:line="240" w:lineRule="auto"/>
        <w:ind w:firstLine="420"/>
        <w:rPr>
          <w:rFonts w:hAnsi="宋体" w:cs="黑体"/>
          <w:b/>
          <w:bCs/>
          <w:szCs w:val="21"/>
        </w:rPr>
      </w:pPr>
      <w:r>
        <w:rPr>
          <w:rFonts w:hint="eastAsia" w:hAnsi="宋体" w:cs="黑体"/>
          <w:b/>
          <w:bCs/>
          <w:szCs w:val="21"/>
        </w:rPr>
        <w:t>若发生下列情形之一的，本合同不再接受重新投保：</w:t>
      </w:r>
    </w:p>
    <w:p>
      <w:pPr>
        <w:numPr>
          <w:ilvl w:val="0"/>
          <w:numId w:val="1"/>
        </w:numPr>
        <w:spacing w:after="156" w:afterLines="50" w:line="240" w:lineRule="auto"/>
        <w:ind w:firstLine="420"/>
        <w:rPr>
          <w:rFonts w:ascii="宋体" w:hAnsi="宋体" w:cs="黑体"/>
          <w:b/>
          <w:bCs/>
          <w:szCs w:val="21"/>
        </w:rPr>
      </w:pPr>
      <w:r>
        <w:rPr>
          <w:rFonts w:hint="eastAsia" w:ascii="宋体" w:hAnsi="宋体" w:cs="黑体"/>
          <w:b/>
          <w:bCs/>
          <w:szCs w:val="21"/>
        </w:rPr>
        <w:t>本合同统一停售；</w:t>
      </w:r>
    </w:p>
    <w:p>
      <w:pPr>
        <w:numPr>
          <w:ilvl w:val="0"/>
          <w:numId w:val="1"/>
        </w:numPr>
        <w:spacing w:after="156" w:afterLines="50" w:line="240" w:lineRule="auto"/>
        <w:ind w:firstLine="420"/>
        <w:rPr>
          <w:rFonts w:ascii="宋体" w:hAnsi="宋体" w:cs="黑体"/>
          <w:b/>
          <w:bCs/>
          <w:szCs w:val="21"/>
        </w:rPr>
      </w:pPr>
      <w:r>
        <w:rPr>
          <w:rFonts w:hint="eastAsia" w:ascii="宋体" w:hAnsi="宋体" w:cs="黑体"/>
          <w:b/>
          <w:bCs/>
          <w:szCs w:val="21"/>
        </w:rPr>
        <w:t>被保险人身故；</w:t>
      </w:r>
    </w:p>
    <w:p>
      <w:pPr>
        <w:numPr>
          <w:ilvl w:val="0"/>
          <w:numId w:val="1"/>
        </w:numPr>
        <w:spacing w:after="156" w:afterLines="50" w:line="240" w:lineRule="auto"/>
        <w:ind w:firstLine="420"/>
        <w:rPr>
          <w:rStyle w:val="7"/>
          <w:rFonts w:ascii="宋体" w:hAnsi="宋体" w:cs="宋体"/>
          <w:b/>
          <w:bCs/>
          <w:i w:val="0"/>
          <w:szCs w:val="21"/>
        </w:rPr>
      </w:pPr>
      <w:r>
        <w:rPr>
          <w:rFonts w:hint="eastAsia" w:ascii="宋体" w:hAnsi="宋体" w:cs="黑体"/>
          <w:b/>
          <w:bCs/>
          <w:szCs w:val="21"/>
        </w:rPr>
        <w:t>投保人未如实告知，</w:t>
      </w:r>
      <w:r>
        <w:rPr>
          <w:rFonts w:ascii="宋体" w:hAnsi="宋体" w:cs="黑体"/>
          <w:b/>
          <w:bCs/>
          <w:szCs w:val="21"/>
        </w:rPr>
        <w:t>被保险人不符合投保条件或存在欺诈情形的；</w:t>
      </w:r>
    </w:p>
    <w:p>
      <w:pPr>
        <w:numPr>
          <w:ilvl w:val="0"/>
          <w:numId w:val="1"/>
        </w:numPr>
        <w:spacing w:after="156" w:afterLines="50" w:line="240" w:lineRule="auto"/>
        <w:ind w:firstLine="420"/>
        <w:rPr>
          <w:rFonts w:ascii="宋体" w:hAnsi="宋体" w:cs="宋体"/>
          <w:b/>
          <w:szCs w:val="21"/>
        </w:rPr>
      </w:pPr>
      <w:r>
        <w:rPr>
          <w:rFonts w:hint="eastAsia" w:ascii="宋体" w:hAnsi="宋体" w:cs="黑体"/>
          <w:b/>
          <w:bCs/>
          <w:szCs w:val="21"/>
        </w:rPr>
        <w:t>本合同因其他条款所列情况而导致效力终止。</w:t>
      </w:r>
      <w:bookmarkStart w:id="7" w:name="_Hlk27830298"/>
    </w:p>
    <w:p>
      <w:pPr>
        <w:pStyle w:val="8"/>
        <w:spacing w:before="156" w:beforeLines="50" w:after="0" w:line="360" w:lineRule="auto"/>
        <w:ind w:left="0" w:leftChars="0" w:firstLine="0" w:firstLineChars="0"/>
        <w:jc w:val="center"/>
        <w:rPr>
          <w:rFonts w:ascii="宋体" w:hAnsi="宋体" w:cs="宋体"/>
          <w:szCs w:val="21"/>
        </w:rPr>
      </w:pPr>
      <w:r>
        <w:rPr>
          <w:rFonts w:hint="eastAsia" w:ascii="宋体" w:hAnsi="宋体" w:cs="宋体"/>
          <w:b/>
          <w:szCs w:val="21"/>
        </w:rPr>
        <w:t>保险人义务</w:t>
      </w:r>
    </w:p>
    <w:p>
      <w:pPr>
        <w:numPr>
          <w:ilvl w:val="255"/>
          <w:numId w:val="0"/>
        </w:numPr>
        <w:adjustRightInd w:val="0"/>
        <w:snapToGrid w:val="0"/>
        <w:spacing w:line="240" w:lineRule="auto"/>
        <w:ind w:firstLine="422" w:firstLineChars="200"/>
        <w:rPr>
          <w:rFonts w:ascii="宋体" w:hAnsi="宋体" w:cs="宋体"/>
          <w:b/>
          <w:szCs w:val="21"/>
        </w:rPr>
      </w:pPr>
      <w:r>
        <w:rPr>
          <w:rFonts w:hint="eastAsia" w:ascii="宋体" w:hAnsi="宋体" w:cs="宋体"/>
          <w:b/>
          <w:bCs/>
          <w:szCs w:val="21"/>
        </w:rPr>
        <w:t xml:space="preserve">第十二条 </w:t>
      </w:r>
      <w:r>
        <w:rPr>
          <w:rFonts w:hint="eastAsia" w:ascii="宋体" w:hAnsi="宋体" w:cs="宋体"/>
          <w:szCs w:val="21"/>
        </w:rPr>
        <w:t>订立</w:t>
      </w:r>
      <w:r>
        <w:rPr>
          <w:rFonts w:ascii="宋体" w:hAnsi="宋体" w:cs="宋体"/>
          <w:szCs w:val="21"/>
        </w:rPr>
        <w:t>本</w:t>
      </w:r>
      <w:r>
        <w:rPr>
          <w:rFonts w:hint="eastAsia" w:ascii="宋体" w:hAnsi="宋体" w:cs="宋体"/>
          <w:szCs w:val="21"/>
        </w:rPr>
        <w:t>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第十三条 </w:t>
      </w:r>
      <w:r>
        <w:rPr>
          <w:rFonts w:hint="eastAsia" w:ascii="宋体" w:hAnsi="宋体" w:cs="宋体"/>
          <w:szCs w:val="21"/>
        </w:rPr>
        <w:t>本合同成立后，保险人应当及时向投保人签发保险单或其他保险凭证。</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第十四条 </w:t>
      </w:r>
      <w:r>
        <w:rPr>
          <w:rFonts w:hint="eastAsia" w:ascii="宋体" w:hAnsi="宋体" w:cs="宋体"/>
          <w:szCs w:val="21"/>
        </w:rPr>
        <w:t>保险人依据第十九条、第二十条所取得的保险合同解除权，自保险人知道有解除事由之日起，超过三十日不行使而消灭。</w:t>
      </w:r>
    </w:p>
    <w:p>
      <w:pPr>
        <w:adjustRightInd w:val="0"/>
        <w:snapToGrid w:val="0"/>
        <w:spacing w:line="240" w:lineRule="auto"/>
        <w:ind w:firstLine="420" w:firstLineChars="200"/>
        <w:rPr>
          <w:rStyle w:val="11"/>
          <w:rFonts w:ascii="宋体" w:hAnsi="宋体" w:cs="宋体"/>
          <w:szCs w:val="21"/>
        </w:rPr>
      </w:pPr>
      <w:r>
        <w:rPr>
          <w:rStyle w:val="11"/>
          <w:rFonts w:hint="eastAsia" w:ascii="宋体" w:hAnsi="宋体" w:cs="宋体"/>
          <w:szCs w:val="21"/>
        </w:rPr>
        <w:t>保险人在合同订立时已经知道投保人未如实告知的情况的，保险人不得解除合同；发生保险事故的，保险人应当承担给付保险金责任。</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第十五条 </w:t>
      </w:r>
      <w:r>
        <w:rPr>
          <w:rFonts w:hint="eastAsia" w:ascii="宋体" w:hAnsi="宋体" w:cs="宋体"/>
          <w:szCs w:val="21"/>
        </w:rPr>
        <w:t>保险人按照第二十四条的约定，认为投保人、被保险人或者受益人提供的有关索赔的证明和资料不完整的，应当及时一次性通知投保人、被保险人或者受益人补充提供。</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第十六条 </w:t>
      </w:r>
      <w:r>
        <w:rPr>
          <w:rFonts w:hint="eastAsia" w:ascii="宋体" w:hAnsi="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合同另有约定的除外。</w:t>
      </w:r>
    </w:p>
    <w:p>
      <w:pPr>
        <w:adjustRightInd w:val="0"/>
        <w:snapToGrid w:val="0"/>
        <w:spacing w:line="240" w:lineRule="auto"/>
        <w:ind w:firstLine="420" w:firstLineChars="200"/>
        <w:rPr>
          <w:rFonts w:ascii="宋体" w:hAnsi="宋体" w:cs="宋体"/>
          <w:szCs w:val="21"/>
        </w:rPr>
      </w:pPr>
      <w:r>
        <w:rPr>
          <w:rFonts w:hint="eastAsia" w:ascii="宋体" w:hAnsi="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11"/>
          <w:rFonts w:hint="eastAsia" w:ascii="宋体" w:hAnsi="宋体" w:cs="宋体"/>
          <w:szCs w:val="21"/>
        </w:rPr>
        <w:t>对不属于保险责任的，应当自作出核定之日起三日内向被保险人</w:t>
      </w:r>
      <w:r>
        <w:rPr>
          <w:rFonts w:hint="eastAsia" w:ascii="宋体" w:hAnsi="宋体" w:cs="宋体"/>
          <w:szCs w:val="21"/>
        </w:rPr>
        <w:t>或者受益人</w:t>
      </w:r>
      <w:r>
        <w:rPr>
          <w:rStyle w:val="11"/>
          <w:rFonts w:hint="eastAsia" w:ascii="宋体" w:hAnsi="宋体" w:cs="宋体"/>
          <w:szCs w:val="21"/>
        </w:rPr>
        <w:t>发出拒绝给付保险金通知书，并说明理由</w:t>
      </w:r>
      <w:r>
        <w:rPr>
          <w:rFonts w:hint="eastAsia" w:ascii="宋体" w:hAnsi="宋体" w:cs="宋体"/>
          <w:szCs w:val="21"/>
        </w:rPr>
        <w:t>。</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第十七条 </w:t>
      </w:r>
      <w:r>
        <w:rPr>
          <w:rFonts w:hint="eastAsia" w:ascii="宋体" w:hAnsi="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p>
    <w:bookmarkEnd w:id="7"/>
    <w:p>
      <w:pPr>
        <w:pStyle w:val="8"/>
        <w:spacing w:before="156" w:beforeLines="50" w:after="0" w:line="360" w:lineRule="auto"/>
        <w:ind w:left="0" w:leftChars="0" w:firstLine="0" w:firstLineChars="0"/>
        <w:jc w:val="center"/>
        <w:rPr>
          <w:rFonts w:ascii="宋体" w:hAnsi="宋体" w:cs="宋体"/>
          <w:bCs/>
          <w:szCs w:val="21"/>
        </w:rPr>
      </w:pPr>
      <w:bookmarkStart w:id="8" w:name="_Hlk27831284"/>
      <w:r>
        <w:rPr>
          <w:rFonts w:hint="eastAsia" w:ascii="宋体" w:hAnsi="宋体" w:cs="宋体"/>
          <w:b/>
          <w:szCs w:val="21"/>
        </w:rPr>
        <w:t>投保人、被保险人义务</w:t>
      </w:r>
      <w:bookmarkEnd w:id="8"/>
    </w:p>
    <w:p>
      <w:pPr>
        <w:spacing w:after="156" w:afterLines="50"/>
        <w:ind w:firstLine="420"/>
        <w:rPr>
          <w:rFonts w:hAnsi="宋体" w:cs="宋体"/>
          <w:b/>
          <w:bCs/>
        </w:rPr>
      </w:pPr>
      <w:bookmarkStart w:id="9" w:name="_Hlk27831231"/>
      <w:r>
        <w:rPr>
          <w:rFonts w:hint="eastAsia" w:ascii="宋体" w:hAnsi="宋体" w:cs="宋体"/>
          <w:b/>
          <w:bCs/>
          <w:szCs w:val="21"/>
        </w:rPr>
        <w:t xml:space="preserve">第十八条 </w:t>
      </w:r>
      <w:r>
        <w:rPr>
          <w:rFonts w:hint="eastAsia"/>
          <w:szCs w:val="21"/>
        </w:rPr>
        <w:t>除本保险合同另有约定外，投保人应在保险合同成立时交清保险费。</w:t>
      </w:r>
      <w:r>
        <w:rPr>
          <w:rFonts w:hint="eastAsia"/>
          <w:b/>
          <w:bCs/>
          <w:szCs w:val="21"/>
        </w:rPr>
        <w:t>投保人未按约定交纳全部保险费，本保险合同不生效。对本保险合同生效前发生的保险事故，保险人不承担保险责任。</w:t>
      </w:r>
    </w:p>
    <w:p>
      <w:pPr>
        <w:numPr>
          <w:ilvl w:val="255"/>
          <w:numId w:val="0"/>
        </w:numPr>
        <w:adjustRightInd w:val="0"/>
        <w:snapToGrid w:val="0"/>
        <w:spacing w:line="240" w:lineRule="auto"/>
        <w:ind w:firstLine="422" w:firstLineChars="200"/>
        <w:rPr>
          <w:b/>
          <w:bCs/>
        </w:rPr>
      </w:pPr>
      <w:r>
        <w:rPr>
          <w:rFonts w:hint="eastAsia"/>
          <w:b/>
          <w:bCs/>
        </w:rPr>
        <w:t>第十九条 订立</w:t>
      </w:r>
      <w:r>
        <w:rPr>
          <w:b/>
          <w:bCs/>
        </w:rPr>
        <w:t>本</w:t>
      </w:r>
      <w:r>
        <w:rPr>
          <w:rFonts w:hint="eastAsia"/>
          <w:b/>
          <w:bCs/>
        </w:rPr>
        <w:t>合同，保险人就被保险人的有关情况提出询问的，投保人应当如实告知。</w:t>
      </w:r>
    </w:p>
    <w:p>
      <w:pPr>
        <w:pStyle w:val="9"/>
        <w:spacing w:line="240" w:lineRule="auto"/>
        <w:ind w:left="0" w:leftChars="0" w:firstLine="422"/>
        <w:rPr>
          <w:rFonts w:ascii="宋体" w:hAnsi="宋体" w:cs="宋体"/>
          <w:b/>
          <w:szCs w:val="21"/>
        </w:rPr>
      </w:pPr>
      <w:r>
        <w:rPr>
          <w:rFonts w:hint="eastAsia" w:ascii="宋体" w:hAnsi="宋体" w:cs="宋体"/>
          <w:b/>
          <w:szCs w:val="21"/>
        </w:rPr>
        <w:t>投保人故意或者因重大过失未履行前款规定的义务，足以影响保险人决定是否同意承保或者提高保险费率的，保险人有权解除本合同。</w:t>
      </w:r>
    </w:p>
    <w:p>
      <w:pPr>
        <w:pStyle w:val="9"/>
        <w:spacing w:line="240" w:lineRule="auto"/>
        <w:ind w:left="0" w:leftChars="0" w:firstLine="422"/>
        <w:rPr>
          <w:rFonts w:ascii="宋体" w:hAnsi="宋体" w:cs="宋体"/>
          <w:b/>
          <w:szCs w:val="21"/>
        </w:rPr>
      </w:pPr>
      <w:r>
        <w:rPr>
          <w:rFonts w:hint="eastAsia" w:ascii="宋体" w:hAnsi="宋体" w:cs="宋体"/>
          <w:b/>
          <w:szCs w:val="21"/>
        </w:rPr>
        <w:t>投保人故意不履行如实告知义务的，保险人对于合同解除前发生的保险事故，不承担给付保险金责任，并不退还保险费。</w:t>
      </w:r>
    </w:p>
    <w:p>
      <w:pPr>
        <w:pStyle w:val="9"/>
        <w:spacing w:line="240" w:lineRule="auto"/>
        <w:ind w:left="0" w:leftChars="0" w:firstLine="422"/>
        <w:rPr>
          <w:rFonts w:ascii="宋体" w:hAnsi="宋体" w:cs="宋体"/>
          <w:b/>
          <w:szCs w:val="21"/>
        </w:rPr>
      </w:pPr>
      <w:r>
        <w:rPr>
          <w:rFonts w:hint="eastAsia" w:ascii="宋体" w:hAnsi="宋体" w:cs="宋体"/>
          <w:b/>
          <w:szCs w:val="21"/>
        </w:rPr>
        <w:t>投保人因重大过失未履行如实告知义务，对保险事故的发生有严重影响的，保险人对于合同解除前发生的保险事故，不承担给付保险金责任，但应当退还保险费。</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第二十条 </w:t>
      </w:r>
      <w:r>
        <w:rPr>
          <w:rFonts w:hint="eastAsia" w:ascii="宋体" w:hAnsi="宋体" w:cs="宋体"/>
          <w:szCs w:val="21"/>
        </w:rPr>
        <w:t>投保人申请投保时，应按被保险人的周岁年龄和性别填写，如果发生错误按照下列方式办理：</w:t>
      </w:r>
    </w:p>
    <w:p>
      <w:pPr>
        <w:pStyle w:val="8"/>
        <w:spacing w:line="240" w:lineRule="auto"/>
        <w:ind w:left="0" w:leftChars="0" w:firstLine="422"/>
        <w:rPr>
          <w:rFonts w:ascii="宋体" w:hAnsi="宋体" w:cs="宋体"/>
          <w:b/>
          <w:bCs/>
          <w:szCs w:val="21"/>
        </w:rPr>
      </w:pPr>
      <w:r>
        <w:rPr>
          <w:rFonts w:hint="eastAsia" w:ascii="宋体" w:hAnsi="宋体" w:cs="宋体"/>
          <w:b/>
          <w:bCs/>
          <w:szCs w:val="21"/>
        </w:rPr>
        <w:t>（一）投保人申报的被保险人年龄不真实，并且其真实年龄不符合本合同约定投保年龄限制的，保险人有权解除本合同，并向投保人退还未满期保险费（释义4</w:t>
      </w:r>
      <w:r>
        <w:rPr>
          <w:rFonts w:ascii="宋体" w:hAnsi="宋体" w:cs="宋体"/>
          <w:b/>
          <w:bCs/>
          <w:szCs w:val="21"/>
        </w:rPr>
        <w:t>3</w:t>
      </w:r>
      <w:r>
        <w:rPr>
          <w:rFonts w:hint="eastAsia" w:ascii="宋体" w:hAnsi="宋体" w:cs="宋体"/>
          <w:b/>
          <w:bCs/>
          <w:szCs w:val="21"/>
        </w:rPr>
        <w:t>）。对于本合同解除前发生的保险事故，保险人不承担给付保险金的责任。</w:t>
      </w:r>
    </w:p>
    <w:p>
      <w:pPr>
        <w:pStyle w:val="8"/>
        <w:spacing w:line="240" w:lineRule="auto"/>
        <w:ind w:left="0" w:leftChars="0" w:firstLine="422"/>
        <w:rPr>
          <w:rFonts w:ascii="宋体" w:hAnsi="宋体" w:cs="宋体"/>
          <w:b/>
          <w:bCs/>
          <w:szCs w:val="21"/>
        </w:rPr>
      </w:pPr>
      <w:r>
        <w:rPr>
          <w:rFonts w:hint="eastAsia" w:ascii="宋体" w:hAnsi="宋体" w:cs="宋体"/>
          <w:b/>
          <w:bCs/>
          <w:szCs w:val="21"/>
        </w:rPr>
        <w:t>（二）投保人申报的被保险人年龄或者性别不真实，致使投保人实交保险费少于应交保险费的，保险人有权更正并要求投保人补交保险费。如果已经发生保险事故，在给付保险金时按实际缴纳保险费和应交保险费的比例给付。</w:t>
      </w:r>
    </w:p>
    <w:p>
      <w:pPr>
        <w:pStyle w:val="8"/>
        <w:spacing w:line="240" w:lineRule="auto"/>
        <w:ind w:left="0" w:leftChars="0"/>
        <w:rPr>
          <w:rFonts w:ascii="宋体" w:hAnsi="宋体" w:cs="宋体"/>
          <w:b/>
          <w:szCs w:val="21"/>
        </w:rPr>
      </w:pPr>
      <w:r>
        <w:rPr>
          <w:rFonts w:hint="eastAsia" w:ascii="宋体" w:hAnsi="宋体" w:cs="宋体"/>
          <w:szCs w:val="21"/>
        </w:rPr>
        <w:t>（三）投保人申报的被保险人年龄或者性别不真实，致使投保人实交保险费多于应交保险费的，保险人应将多收的保险费无息退还给投保人。</w:t>
      </w:r>
    </w:p>
    <w:p>
      <w:pPr>
        <w:numPr>
          <w:ilvl w:val="255"/>
          <w:numId w:val="0"/>
        </w:num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 xml:space="preserve">第二十一条 </w:t>
      </w:r>
      <w:r>
        <w:rPr>
          <w:rFonts w:hint="eastAsia" w:ascii="宋体" w:hAnsi="宋体" w:cs="宋体"/>
          <w:szCs w:val="21"/>
        </w:rPr>
        <w:t>投保人住所或通讯地址变更时，应及时以书面形式通知保险人。</w:t>
      </w:r>
      <w:r>
        <w:rPr>
          <w:rFonts w:hint="eastAsia" w:ascii="宋体" w:hAnsi="宋体" w:cs="宋体"/>
          <w:b/>
          <w:bCs/>
          <w:szCs w:val="21"/>
        </w:rPr>
        <w:t>投保人未通知的，保险人按本合同所载的最后住所或通讯地址发送的有关通知，均视为已发送给投保人。</w:t>
      </w:r>
    </w:p>
    <w:p>
      <w:pPr>
        <w:spacing w:line="240" w:lineRule="auto"/>
        <w:ind w:firstLine="426" w:firstLineChars="202"/>
        <w:rPr>
          <w:rFonts w:ascii="宋体" w:hAnsi="宋体" w:cs="宋体"/>
          <w:b/>
          <w:bCs/>
          <w:szCs w:val="21"/>
        </w:rPr>
      </w:pPr>
      <w:r>
        <w:rPr>
          <w:rFonts w:hint="eastAsia" w:ascii="宋体" w:hAnsi="宋体" w:cs="宋体"/>
          <w:b/>
          <w:bCs/>
          <w:szCs w:val="21"/>
        </w:rPr>
        <w:t>第二十二条 被保险人变更其职业或工种时，投保人应于三十日内以书面形式通知保险人。若被保险人所变更的职业或者工种依照保险人职业分类（见释义</w:t>
      </w:r>
      <w:r>
        <w:rPr>
          <w:rFonts w:ascii="宋体" w:hAnsi="宋体" w:cs="宋体"/>
          <w:b/>
          <w:bCs/>
          <w:szCs w:val="21"/>
        </w:rPr>
        <w:t>44</w:t>
      </w:r>
      <w:r>
        <w:rPr>
          <w:rFonts w:hint="eastAsia" w:ascii="宋体" w:hAnsi="宋体" w:cs="宋体"/>
          <w:b/>
          <w:bCs/>
          <w:szCs w:val="21"/>
        </w:rPr>
        <w:t>）超出承保范围的，保险人对该被保险人所负保险责任自其职业或工种变更之日起终止，并退还未满期保险费。</w:t>
      </w:r>
    </w:p>
    <w:p>
      <w:pPr>
        <w:spacing w:line="240" w:lineRule="auto"/>
        <w:ind w:firstLine="426" w:firstLineChars="202"/>
        <w:rPr>
          <w:rFonts w:ascii="宋体" w:hAnsi="宋体" w:cs="宋体"/>
          <w:szCs w:val="21"/>
        </w:rPr>
      </w:pPr>
      <w:r>
        <w:rPr>
          <w:rFonts w:hint="eastAsia" w:ascii="宋体" w:hAnsi="宋体" w:cs="宋体"/>
          <w:b/>
          <w:szCs w:val="21"/>
        </w:rPr>
        <w:t>被保险人未履行本条约定的通知义务而发生保险事故的，且被保险人所变更的职业或者工种依照保险人职业分类超出承保范围的，保险人不承担给付保险金的责任</w:t>
      </w:r>
      <w:r>
        <w:rPr>
          <w:rFonts w:hint="eastAsia" w:ascii="宋体" w:hAnsi="宋体" w:cs="宋体"/>
          <w:b/>
          <w:bCs/>
          <w:szCs w:val="21"/>
        </w:rPr>
        <w:t>，并自其职业或工种变更之日起，按日计算退还未满期保险费，本合同终止</w:t>
      </w:r>
      <w:r>
        <w:rPr>
          <w:rFonts w:hint="eastAsia" w:ascii="宋体" w:hAnsi="宋体" w:cs="宋体"/>
          <w:szCs w:val="21"/>
        </w:rPr>
        <w:t>。</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第二十三条 </w:t>
      </w:r>
      <w:r>
        <w:rPr>
          <w:rFonts w:hint="eastAsia" w:ascii="宋体" w:hAnsi="宋体" w:cs="宋体"/>
          <w:szCs w:val="21"/>
        </w:rPr>
        <w:t>投保人、被保险人或者保险金受益人知道保险事故发生后，应当及时通知保险人。</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pPr>
        <w:pStyle w:val="9"/>
        <w:spacing w:line="240" w:lineRule="auto"/>
        <w:ind w:left="0" w:leftChars="0"/>
        <w:rPr>
          <w:rFonts w:ascii="宋体" w:hAnsi="宋体" w:cs="宋体"/>
          <w:szCs w:val="21"/>
        </w:rPr>
      </w:pPr>
      <w:r>
        <w:rPr>
          <w:rFonts w:hint="eastAsia" w:ascii="宋体" w:hAnsi="宋体" w:cs="宋体"/>
          <w:szCs w:val="21"/>
        </w:rPr>
        <w:t>上述约定，不包括因</w:t>
      </w:r>
      <w:r>
        <w:rPr>
          <w:rFonts w:hint="eastAsia" w:ascii="宋体" w:hAnsi="宋体" w:cs="宋体"/>
          <w:b/>
          <w:bCs/>
          <w:szCs w:val="21"/>
        </w:rPr>
        <w:t>不可抗力（见释义</w:t>
      </w:r>
      <w:r>
        <w:rPr>
          <w:rFonts w:ascii="宋体" w:hAnsi="宋体" w:cs="宋体"/>
          <w:b/>
          <w:bCs/>
          <w:szCs w:val="21"/>
        </w:rPr>
        <w:t>45</w:t>
      </w:r>
      <w:r>
        <w:rPr>
          <w:rFonts w:hint="eastAsia" w:ascii="宋体" w:hAnsi="宋体" w:cs="宋体"/>
          <w:b/>
          <w:bCs/>
          <w:szCs w:val="21"/>
        </w:rPr>
        <w:t>）</w:t>
      </w:r>
      <w:r>
        <w:rPr>
          <w:rFonts w:hint="eastAsia" w:ascii="宋体" w:hAnsi="宋体" w:cs="宋体"/>
          <w:szCs w:val="21"/>
        </w:rPr>
        <w:t>而导致的迟延。</w:t>
      </w:r>
      <w:bookmarkEnd w:id="9"/>
    </w:p>
    <w:p>
      <w:pPr>
        <w:pStyle w:val="8"/>
        <w:spacing w:before="156" w:beforeLines="50" w:after="0" w:line="360" w:lineRule="auto"/>
        <w:ind w:left="0" w:leftChars="0" w:firstLine="0" w:firstLineChars="0"/>
        <w:jc w:val="center"/>
        <w:rPr>
          <w:rFonts w:ascii="宋体" w:hAnsi="宋体" w:cs="宋体"/>
          <w:b/>
          <w:szCs w:val="21"/>
        </w:rPr>
      </w:pPr>
      <w:r>
        <w:rPr>
          <w:rFonts w:hint="eastAsia" w:ascii="宋体" w:hAnsi="宋体" w:cs="宋体"/>
          <w:b/>
          <w:szCs w:val="21"/>
        </w:rPr>
        <w:t>保险金申请与给付</w:t>
      </w:r>
    </w:p>
    <w:p>
      <w:pPr>
        <w:numPr>
          <w:ilvl w:val="255"/>
          <w:numId w:val="0"/>
        </w:num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 xml:space="preserve">第二十四条 </w:t>
      </w:r>
      <w:r>
        <w:rPr>
          <w:rFonts w:hint="eastAsia" w:ascii="宋体" w:hAnsi="宋体" w:cs="宋体"/>
          <w:bCs/>
          <w:szCs w:val="21"/>
        </w:rPr>
        <w:t>保险金申请人</w:t>
      </w:r>
      <w:r>
        <w:rPr>
          <w:rFonts w:hint="eastAsia" w:ascii="宋体" w:hAnsi="宋体" w:cs="宋体"/>
          <w:szCs w:val="21"/>
        </w:rPr>
        <w:t>请求赔偿时，应向保险人提供以下证明和资料。</w:t>
      </w:r>
    </w:p>
    <w:p>
      <w:pPr>
        <w:numPr>
          <w:ilvl w:val="255"/>
          <w:numId w:val="0"/>
        </w:num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一、肺部恶性肿瘤医疗保险金申请</w:t>
      </w:r>
    </w:p>
    <w:p>
      <w:pPr>
        <w:pStyle w:val="9"/>
        <w:spacing w:line="24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w:t>
      </w:r>
      <w:r>
        <w:rPr>
          <w:rFonts w:hint="eastAsia" w:ascii="宋体" w:hAnsi="宋体" w:cs="宋体"/>
          <w:szCs w:val="21"/>
        </w:rPr>
        <w:t>给付申请书；</w:t>
      </w:r>
    </w:p>
    <w:p>
      <w:pPr>
        <w:pStyle w:val="9"/>
        <w:spacing w:line="240" w:lineRule="auto"/>
        <w:ind w:left="0" w:leftChars="0"/>
        <w:rPr>
          <w:rFonts w:ascii="宋体" w:hAnsi="宋体" w:cs="宋体"/>
          <w:szCs w:val="21"/>
        </w:rPr>
      </w:pPr>
      <w:r>
        <w:rPr>
          <w:rFonts w:hint="eastAsia" w:ascii="宋体" w:hAnsi="宋体" w:cs="宋体"/>
          <w:szCs w:val="21"/>
        </w:rPr>
        <w:t>（二）保险合同凭证；</w:t>
      </w:r>
    </w:p>
    <w:p>
      <w:pPr>
        <w:pStyle w:val="9"/>
        <w:spacing w:line="240" w:lineRule="auto"/>
        <w:ind w:left="0" w:leftChars="0"/>
        <w:rPr>
          <w:rFonts w:ascii="宋体" w:hAnsi="宋体" w:cs="宋体"/>
          <w:szCs w:val="21"/>
        </w:rPr>
      </w:pPr>
      <w:r>
        <w:rPr>
          <w:rFonts w:hint="eastAsia" w:ascii="宋体" w:hAnsi="宋体" w:cs="宋体"/>
          <w:szCs w:val="21"/>
        </w:rPr>
        <w:t>（三）保险金申请人的有效身份证件；</w:t>
      </w:r>
    </w:p>
    <w:p>
      <w:pPr>
        <w:pStyle w:val="9"/>
        <w:spacing w:line="240" w:lineRule="auto"/>
        <w:ind w:left="0" w:leftChars="0"/>
        <w:rPr>
          <w:rFonts w:ascii="宋体" w:hAnsi="宋体" w:cs="宋体"/>
          <w:szCs w:val="21"/>
        </w:rPr>
      </w:pPr>
      <w:r>
        <w:rPr>
          <w:rFonts w:hint="eastAsia" w:ascii="宋体" w:hAnsi="宋体" w:cs="宋体"/>
          <w:szCs w:val="21"/>
        </w:rPr>
        <w:t>（四）支持索赔的全部账单、证明、信息和材料，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材料；</w:t>
      </w:r>
    </w:p>
    <w:p>
      <w:pPr>
        <w:pStyle w:val="9"/>
        <w:spacing w:line="240" w:lineRule="auto"/>
        <w:ind w:left="0" w:leftChars="0"/>
        <w:rPr>
          <w:rFonts w:ascii="宋体" w:hAnsi="宋体" w:cs="宋体"/>
          <w:szCs w:val="21"/>
        </w:rPr>
      </w:pPr>
      <w:r>
        <w:rPr>
          <w:rFonts w:hint="eastAsia" w:ascii="宋体" w:hAnsi="宋体" w:cs="宋体"/>
          <w:szCs w:val="21"/>
        </w:rPr>
        <w:t>（五）保险金申请人所能提供的与确认保险事故的性质、原因、损失程度等有关的其他证明和资料；</w:t>
      </w:r>
    </w:p>
    <w:p>
      <w:pPr>
        <w:pStyle w:val="9"/>
        <w:spacing w:line="240" w:lineRule="auto"/>
        <w:ind w:left="0" w:leftChars="0"/>
        <w:rPr>
          <w:rFonts w:ascii="宋体" w:hAnsi="宋体" w:cs="宋体"/>
          <w:szCs w:val="21"/>
        </w:rPr>
      </w:pPr>
      <w:r>
        <w:rPr>
          <w:rFonts w:hint="eastAsia" w:ascii="宋体" w:hAnsi="宋体" w:cs="宋体"/>
          <w:szCs w:val="21"/>
        </w:rPr>
        <w:t>（</w:t>
      </w:r>
      <w:r>
        <w:rPr>
          <w:rFonts w:ascii="宋体" w:hAnsi="宋体" w:cs="宋体"/>
          <w:szCs w:val="21"/>
        </w:rPr>
        <w:t>六</w:t>
      </w:r>
      <w:r>
        <w:rPr>
          <w:rFonts w:hint="eastAsia" w:ascii="宋体" w:hAnsi="宋体" w:cs="宋体"/>
          <w:szCs w:val="21"/>
        </w:rPr>
        <w:t>）受益人为无民事行为能力人或者限制民事行为能力人的，由其监护人代为申领保险金，并需要提供监护人的身份证明等资料；</w:t>
      </w:r>
    </w:p>
    <w:p>
      <w:pPr>
        <w:pStyle w:val="9"/>
        <w:spacing w:line="240" w:lineRule="auto"/>
        <w:ind w:left="0" w:leftChars="0"/>
        <w:rPr>
          <w:rFonts w:ascii="宋体" w:hAnsi="宋体" w:cs="宋体"/>
          <w:szCs w:val="21"/>
        </w:rPr>
      </w:pPr>
      <w:r>
        <w:rPr>
          <w:rFonts w:hint="eastAsia" w:ascii="宋体" w:hAnsi="宋体" w:cs="宋体"/>
          <w:szCs w:val="21"/>
        </w:rPr>
        <w:t>（</w:t>
      </w:r>
      <w:r>
        <w:rPr>
          <w:rFonts w:ascii="宋体" w:hAnsi="宋体" w:cs="宋体"/>
          <w:szCs w:val="21"/>
        </w:rPr>
        <w:t>七</w:t>
      </w:r>
      <w:r>
        <w:rPr>
          <w:rFonts w:hint="eastAsia" w:ascii="宋体" w:hAnsi="宋体" w:cs="宋体"/>
          <w:szCs w:val="21"/>
        </w:rPr>
        <w:t>）若保险金申请人委托他人申请的，还应提供授权委托书原件、委托人和受托人的身份证明等相关证明文件。</w:t>
      </w:r>
    </w:p>
    <w:p>
      <w:pPr>
        <w:spacing w:after="156" w:afterLines="50" w:line="240" w:lineRule="auto"/>
        <w:ind w:firstLine="422" w:firstLineChars="200"/>
        <w:rPr>
          <w:rFonts w:asciiTheme="minorEastAsia" w:hAnsiTheme="minorEastAsia" w:eastAsiaTheme="minorEastAsia" w:cstheme="minorEastAsia"/>
          <w:b/>
          <w:bCs/>
          <w:szCs w:val="21"/>
          <w:lang w:eastAsia="zh-Hans"/>
        </w:rPr>
      </w:pPr>
      <w:r>
        <w:rPr>
          <w:rFonts w:hint="eastAsia" w:asciiTheme="minorEastAsia" w:hAnsiTheme="minorEastAsia" w:eastAsiaTheme="minorEastAsia" w:cstheme="minorEastAsia"/>
          <w:b/>
          <w:bCs/>
          <w:szCs w:val="21"/>
        </w:rPr>
        <w:t>二、肺部</w:t>
      </w:r>
      <w:r>
        <w:rPr>
          <w:rFonts w:hint="eastAsia" w:asciiTheme="minorEastAsia" w:hAnsiTheme="minorEastAsia" w:eastAsiaTheme="minorEastAsia" w:cstheme="minorEastAsia"/>
          <w:b/>
          <w:bCs/>
          <w:szCs w:val="21"/>
          <w:lang w:eastAsia="zh-Hans"/>
        </w:rPr>
        <w:t>恶性肿瘤特定药品费用保险金申请</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szCs w:val="21"/>
        </w:rPr>
        <w:t>（一）</w:t>
      </w:r>
      <w:r>
        <w:rPr>
          <w:rFonts w:hint="eastAsia" w:ascii="宋体" w:hAnsi="宋体" w:cs="宋体"/>
          <w:bCs/>
          <w:szCs w:val="21"/>
        </w:rPr>
        <w:t>保险金</w:t>
      </w:r>
      <w:r>
        <w:rPr>
          <w:rFonts w:hint="eastAsia" w:ascii="宋体" w:hAnsi="宋体" w:cs="宋体"/>
          <w:szCs w:val="21"/>
        </w:rPr>
        <w:t>给付申请书</w:t>
      </w:r>
      <w:r>
        <w:rPr>
          <w:rFonts w:hint="eastAsia" w:ascii="宋体" w:hAnsi="宋体" w:cs="宋体"/>
          <w:color w:val="000000"/>
          <w:kern w:val="0"/>
          <w:szCs w:val="21"/>
        </w:rPr>
        <w:t>；</w:t>
      </w:r>
    </w:p>
    <w:p>
      <w:pPr>
        <w:pStyle w:val="9"/>
        <w:spacing w:line="240" w:lineRule="auto"/>
        <w:ind w:left="0" w:leftChars="0"/>
        <w:rPr>
          <w:rFonts w:ascii="宋体" w:hAnsi="宋体" w:cs="宋体"/>
          <w:szCs w:val="21"/>
        </w:rPr>
      </w:pPr>
      <w:r>
        <w:rPr>
          <w:rFonts w:hint="eastAsia" w:ascii="宋体" w:hAnsi="宋体" w:cs="宋体"/>
          <w:szCs w:val="21"/>
        </w:rPr>
        <w:t>（二）保险合同凭证；</w:t>
      </w:r>
    </w:p>
    <w:p>
      <w:pPr>
        <w:widowControl/>
        <w:autoSpaceDE w:val="0"/>
        <w:autoSpaceDN w:val="0"/>
        <w:spacing w:line="240" w:lineRule="auto"/>
        <w:ind w:firstLine="420"/>
        <w:jc w:val="left"/>
        <w:rPr>
          <w:rFonts w:ascii="宋体" w:hAnsi="宋体" w:cs="宋体"/>
          <w:color w:val="000000"/>
          <w:kern w:val="0"/>
          <w:szCs w:val="21"/>
        </w:rPr>
      </w:pPr>
      <w:r>
        <w:rPr>
          <w:rFonts w:hint="eastAsia" w:ascii="宋体" w:hAnsi="宋体" w:cs="宋体"/>
          <w:color w:val="000000"/>
          <w:kern w:val="0"/>
          <w:szCs w:val="21"/>
        </w:rPr>
        <w:t>（</w:t>
      </w:r>
      <w:r>
        <w:rPr>
          <w:rFonts w:hint="eastAsia" w:ascii="宋体" w:hAnsi="宋体" w:cs="宋体"/>
          <w:color w:val="000000"/>
          <w:kern w:val="0"/>
          <w:szCs w:val="21"/>
          <w:lang w:eastAsia="zh-Hans"/>
        </w:rPr>
        <w:t>三</w:t>
      </w:r>
      <w:r>
        <w:rPr>
          <w:rFonts w:ascii="宋体" w:hAnsi="宋体" w:cs="宋体"/>
          <w:color w:val="000000"/>
          <w:kern w:val="0"/>
          <w:szCs w:val="21"/>
          <w:lang w:eastAsia="zh-Hans"/>
        </w:rPr>
        <w:t>）</w:t>
      </w:r>
      <w:r>
        <w:rPr>
          <w:rFonts w:hint="eastAsia" w:ascii="宋体" w:hAnsi="宋体" w:cs="宋体"/>
          <w:bCs/>
          <w:szCs w:val="21"/>
        </w:rPr>
        <w:t>保险金申请人</w:t>
      </w:r>
      <w:r>
        <w:rPr>
          <w:rFonts w:hint="eastAsia" w:ascii="宋体" w:hAnsi="宋体" w:cs="宋体"/>
          <w:bCs/>
          <w:szCs w:val="21"/>
          <w:lang w:eastAsia="zh-Hans"/>
        </w:rPr>
        <w:t>及</w:t>
      </w:r>
      <w:r>
        <w:rPr>
          <w:rFonts w:hint="eastAsia" w:ascii="宋体" w:hAnsi="宋体" w:cs="宋体"/>
          <w:color w:val="000000"/>
          <w:kern w:val="0"/>
          <w:szCs w:val="21"/>
        </w:rPr>
        <w:t>被保险人的有效身份证件；</w:t>
      </w:r>
    </w:p>
    <w:p>
      <w:pPr>
        <w:widowControl/>
        <w:autoSpaceDE w:val="0"/>
        <w:autoSpaceDN w:val="0"/>
        <w:spacing w:line="240" w:lineRule="auto"/>
        <w:ind w:firstLine="420"/>
        <w:jc w:val="left"/>
        <w:rPr>
          <w:rFonts w:ascii="宋体" w:hAnsi="宋体" w:cs="宋体"/>
          <w:color w:val="000000"/>
          <w:kern w:val="0"/>
          <w:szCs w:val="21"/>
        </w:rPr>
      </w:pPr>
      <w:r>
        <w:rPr>
          <w:rFonts w:ascii="宋体" w:hAnsi="宋体" w:cs="宋体"/>
          <w:color w:val="000000"/>
          <w:kern w:val="0"/>
          <w:szCs w:val="21"/>
        </w:rPr>
        <w:t>（</w:t>
      </w:r>
      <w:r>
        <w:rPr>
          <w:rFonts w:hint="eastAsia" w:ascii="宋体" w:hAnsi="宋体" w:cs="宋体"/>
          <w:color w:val="000000"/>
          <w:kern w:val="0"/>
          <w:szCs w:val="21"/>
          <w:lang w:eastAsia="zh-Hans"/>
        </w:rPr>
        <w:t>四</w:t>
      </w:r>
      <w:r>
        <w:rPr>
          <w:rFonts w:ascii="宋体" w:hAnsi="宋体" w:cs="宋体"/>
          <w:color w:val="000000"/>
          <w:kern w:val="0"/>
          <w:szCs w:val="21"/>
          <w:lang w:eastAsia="zh-Hans"/>
        </w:rPr>
        <w:t>）</w:t>
      </w:r>
      <w:r>
        <w:rPr>
          <w:rFonts w:hint="eastAsia" w:ascii="宋体" w:hAnsi="宋体" w:cs="宋体"/>
          <w:color w:val="000000"/>
          <w:kern w:val="0"/>
          <w:szCs w:val="21"/>
        </w:rPr>
        <w:t>支持</w:t>
      </w:r>
      <w:r>
        <w:rPr>
          <w:rFonts w:hint="eastAsia" w:ascii="宋体" w:hAnsi="宋体" w:cs="宋体"/>
          <w:color w:val="000000"/>
          <w:kern w:val="0"/>
          <w:szCs w:val="21"/>
          <w:lang w:eastAsia="zh-Hans"/>
        </w:rPr>
        <w:t>索赔</w:t>
      </w:r>
      <w:r>
        <w:rPr>
          <w:rFonts w:hint="eastAsia" w:ascii="宋体" w:hAnsi="宋体" w:cs="宋体"/>
          <w:color w:val="000000"/>
          <w:kern w:val="0"/>
          <w:szCs w:val="21"/>
        </w:rPr>
        <w:t>的全部证明、信息和材料，包括但不限于医院出具的门诊及住院病历资料、 医学诊断书、病理检查报告、影像报告、检查化验报告、医疗费用原始单据</w:t>
      </w:r>
      <w:r>
        <w:rPr>
          <w:rFonts w:ascii="宋体" w:hAnsi="宋体" w:cs="宋体"/>
          <w:color w:val="000000"/>
          <w:kern w:val="0"/>
          <w:szCs w:val="21"/>
        </w:rPr>
        <w:t>（</w:t>
      </w:r>
      <w:r>
        <w:rPr>
          <w:rFonts w:hint="eastAsia" w:ascii="宋体" w:hAnsi="宋体" w:cs="宋体"/>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cs="宋体"/>
          <w:color w:val="000000"/>
          <w:kern w:val="0"/>
          <w:szCs w:val="21"/>
        </w:rPr>
        <w:t>、费用明细单据等原件。保险金申请人因特殊原因不能提供上述材料的，应提供其它合法有效的材料；</w:t>
      </w:r>
    </w:p>
    <w:p>
      <w:pPr>
        <w:widowControl/>
        <w:autoSpaceDE w:val="0"/>
        <w:autoSpaceDN w:val="0"/>
        <w:spacing w:line="240" w:lineRule="auto"/>
        <w:ind w:firstLine="420"/>
        <w:jc w:val="left"/>
        <w:rPr>
          <w:rFonts w:ascii="宋体" w:hAnsi="宋体" w:cs="宋体"/>
          <w:color w:val="000000"/>
          <w:kern w:val="0"/>
          <w:szCs w:val="21"/>
        </w:rPr>
      </w:pPr>
      <w:r>
        <w:rPr>
          <w:rFonts w:ascii="宋体" w:hAnsi="宋体" w:cs="宋体"/>
          <w:color w:val="000000"/>
          <w:kern w:val="0"/>
          <w:szCs w:val="21"/>
        </w:rPr>
        <w:t>（</w:t>
      </w:r>
      <w:r>
        <w:rPr>
          <w:rFonts w:hint="eastAsia" w:ascii="宋体" w:hAnsi="宋体" w:cs="宋体"/>
          <w:color w:val="000000"/>
          <w:kern w:val="0"/>
          <w:szCs w:val="21"/>
          <w:lang w:eastAsia="zh-Hans"/>
        </w:rPr>
        <w:t>五</w:t>
      </w:r>
      <w:r>
        <w:rPr>
          <w:rFonts w:ascii="宋体" w:hAnsi="宋体" w:cs="宋体"/>
          <w:color w:val="000000"/>
          <w:kern w:val="0"/>
          <w:szCs w:val="21"/>
          <w:lang w:eastAsia="zh-Hans"/>
        </w:rPr>
        <w:t>）</w:t>
      </w:r>
      <w:r>
        <w:rPr>
          <w:rFonts w:hint="eastAsia" w:ascii="宋体" w:hAnsi="宋体" w:cs="宋体"/>
          <w:color w:val="000000"/>
          <w:kern w:val="0"/>
          <w:szCs w:val="21"/>
        </w:rPr>
        <w:t>专科医生开具的特定药品处方；</w:t>
      </w:r>
    </w:p>
    <w:p>
      <w:pPr>
        <w:widowControl/>
        <w:autoSpaceDE w:val="0"/>
        <w:autoSpaceDN w:val="0"/>
        <w:spacing w:line="240" w:lineRule="auto"/>
        <w:ind w:firstLine="420"/>
        <w:jc w:val="left"/>
        <w:rPr>
          <w:rFonts w:ascii="宋体" w:hAnsi="宋体" w:cs="宋体"/>
          <w:color w:val="000000"/>
          <w:kern w:val="0"/>
          <w:szCs w:val="21"/>
        </w:rPr>
      </w:pPr>
      <w:r>
        <w:rPr>
          <w:rFonts w:ascii="宋体" w:hAnsi="宋体" w:cs="宋体"/>
          <w:color w:val="000000"/>
          <w:kern w:val="0"/>
          <w:szCs w:val="21"/>
        </w:rPr>
        <w:t>（</w:t>
      </w:r>
      <w:r>
        <w:rPr>
          <w:rFonts w:hint="eastAsia" w:ascii="宋体" w:hAnsi="宋体" w:cs="宋体"/>
          <w:color w:val="000000"/>
          <w:kern w:val="0"/>
          <w:szCs w:val="21"/>
          <w:lang w:eastAsia="zh-Hans"/>
        </w:rPr>
        <w:t>六</w:t>
      </w:r>
      <w:r>
        <w:rPr>
          <w:rFonts w:ascii="宋体" w:hAnsi="宋体" w:cs="宋体"/>
          <w:color w:val="000000"/>
          <w:kern w:val="0"/>
          <w:szCs w:val="21"/>
          <w:lang w:eastAsia="zh-Hans"/>
        </w:rPr>
        <w:t>）</w:t>
      </w:r>
      <w:r>
        <w:rPr>
          <w:rFonts w:hint="eastAsia" w:ascii="宋体" w:hAnsi="宋体" w:cs="宋体"/>
          <w:color w:val="000000"/>
          <w:kern w:val="0"/>
          <w:szCs w:val="21"/>
        </w:rPr>
        <w:t>医院开具的外购药证明；</w:t>
      </w:r>
    </w:p>
    <w:p>
      <w:pPr>
        <w:widowControl/>
        <w:autoSpaceDE w:val="0"/>
        <w:autoSpaceDN w:val="0"/>
        <w:spacing w:line="240" w:lineRule="auto"/>
        <w:ind w:firstLine="420"/>
        <w:jc w:val="left"/>
        <w:rPr>
          <w:rFonts w:ascii="宋体" w:hAnsi="宋体" w:cs="宋体"/>
          <w:color w:val="000000"/>
          <w:kern w:val="0"/>
          <w:szCs w:val="21"/>
        </w:rPr>
      </w:pPr>
      <w:r>
        <w:rPr>
          <w:rFonts w:ascii="宋体" w:hAnsi="宋体" w:cs="宋体"/>
          <w:color w:val="000000"/>
          <w:kern w:val="0"/>
          <w:szCs w:val="21"/>
        </w:rPr>
        <w:t>（</w:t>
      </w:r>
      <w:r>
        <w:rPr>
          <w:rFonts w:hint="eastAsia" w:ascii="宋体" w:hAnsi="宋体" w:cs="宋体"/>
          <w:color w:val="000000"/>
          <w:kern w:val="0"/>
          <w:szCs w:val="21"/>
          <w:lang w:eastAsia="zh-Hans"/>
        </w:rPr>
        <w:t>七</w:t>
      </w:r>
      <w:r>
        <w:rPr>
          <w:rFonts w:ascii="宋体" w:hAnsi="宋体" w:cs="宋体"/>
          <w:color w:val="000000"/>
          <w:kern w:val="0"/>
          <w:szCs w:val="21"/>
          <w:lang w:eastAsia="zh-Hans"/>
        </w:rPr>
        <w:t>）</w:t>
      </w:r>
      <w:r>
        <w:rPr>
          <w:rFonts w:hint="eastAsia" w:ascii="宋体" w:hAnsi="宋体" w:cs="宋体"/>
          <w:color w:val="000000"/>
          <w:kern w:val="0"/>
          <w:szCs w:val="21"/>
        </w:rPr>
        <w:t>保险金申请人所能提供的与确认保险事故性质、原因、损失程度等有关的其他证明和资料；</w:t>
      </w:r>
    </w:p>
    <w:p>
      <w:pPr>
        <w:widowControl/>
        <w:autoSpaceDE w:val="0"/>
        <w:autoSpaceDN w:val="0"/>
        <w:spacing w:line="240" w:lineRule="auto"/>
        <w:ind w:firstLine="420"/>
        <w:jc w:val="left"/>
        <w:rPr>
          <w:rFonts w:ascii="宋体" w:hAnsi="宋体" w:cs="宋体"/>
          <w:color w:val="000000"/>
          <w:kern w:val="0"/>
          <w:szCs w:val="21"/>
        </w:rPr>
      </w:pPr>
      <w:r>
        <w:rPr>
          <w:rFonts w:ascii="宋体" w:hAnsi="宋体" w:cs="宋体"/>
          <w:color w:val="000000"/>
          <w:kern w:val="0"/>
          <w:szCs w:val="21"/>
        </w:rPr>
        <w:t>（</w:t>
      </w:r>
      <w:r>
        <w:rPr>
          <w:rFonts w:hint="eastAsia" w:ascii="宋体" w:hAnsi="宋体" w:cs="宋体"/>
          <w:color w:val="000000"/>
          <w:kern w:val="0"/>
          <w:szCs w:val="21"/>
          <w:lang w:eastAsia="zh-Hans"/>
        </w:rPr>
        <w:t>八</w:t>
      </w:r>
      <w:r>
        <w:rPr>
          <w:rFonts w:ascii="宋体" w:hAnsi="宋体" w:cs="宋体"/>
          <w:color w:val="000000"/>
          <w:kern w:val="0"/>
          <w:szCs w:val="21"/>
          <w:lang w:eastAsia="zh-Hans"/>
        </w:rPr>
        <w:t>）</w:t>
      </w:r>
      <w:r>
        <w:rPr>
          <w:rFonts w:hint="eastAsia" w:ascii="宋体" w:hAnsi="宋体" w:cs="宋体"/>
          <w:color w:val="000000"/>
          <w:kern w:val="0"/>
          <w:szCs w:val="21"/>
        </w:rPr>
        <w:t>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pPr>
        <w:spacing w:after="156" w:afterLines="50" w:line="24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lang w:eastAsia="zh-Hans"/>
        </w:rPr>
        <w:t>三</w:t>
      </w:r>
      <w:r>
        <w:rPr>
          <w:rFonts w:asciiTheme="minorEastAsia" w:hAnsiTheme="minorEastAsia" w:eastAsiaTheme="minorEastAsia" w:cstheme="minorEastAsia"/>
          <w:b/>
          <w:bCs/>
          <w:szCs w:val="21"/>
          <w:lang w:eastAsia="zh-Hans"/>
        </w:rPr>
        <w:t>、</w:t>
      </w:r>
      <w:r>
        <w:rPr>
          <w:rFonts w:hint="eastAsia" w:asciiTheme="minorEastAsia" w:hAnsiTheme="minorEastAsia" w:eastAsiaTheme="minorEastAsia" w:cstheme="minorEastAsia"/>
          <w:b/>
          <w:bCs/>
          <w:szCs w:val="21"/>
          <w:lang w:eastAsia="zh-Hans"/>
        </w:rPr>
        <w:t>肺部</w:t>
      </w:r>
      <w:r>
        <w:rPr>
          <w:rFonts w:hint="eastAsia" w:asciiTheme="minorEastAsia" w:hAnsiTheme="minorEastAsia" w:eastAsiaTheme="minorEastAsia" w:cstheme="minorEastAsia"/>
          <w:b/>
          <w:bCs/>
          <w:szCs w:val="21"/>
        </w:rPr>
        <w:t>恶性肿瘤住院津贴保险金申请</w:t>
      </w:r>
    </w:p>
    <w:p>
      <w:pPr>
        <w:pStyle w:val="9"/>
        <w:spacing w:line="24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w:t>
      </w:r>
      <w:r>
        <w:rPr>
          <w:rFonts w:hint="eastAsia" w:ascii="宋体" w:hAnsi="宋体" w:cs="宋体"/>
          <w:szCs w:val="21"/>
        </w:rPr>
        <w:t>给付申请书；</w:t>
      </w:r>
    </w:p>
    <w:p>
      <w:pPr>
        <w:pStyle w:val="9"/>
        <w:spacing w:line="240" w:lineRule="auto"/>
        <w:ind w:left="0" w:leftChars="0"/>
        <w:rPr>
          <w:rFonts w:ascii="宋体" w:hAnsi="宋体" w:cs="宋体"/>
          <w:szCs w:val="21"/>
        </w:rPr>
      </w:pPr>
      <w:r>
        <w:rPr>
          <w:rFonts w:hint="eastAsia" w:ascii="宋体" w:hAnsi="宋体" w:cs="宋体"/>
          <w:szCs w:val="21"/>
        </w:rPr>
        <w:t>（二）保险合同凭证；</w:t>
      </w:r>
    </w:p>
    <w:p>
      <w:pPr>
        <w:pStyle w:val="9"/>
        <w:spacing w:line="240" w:lineRule="auto"/>
        <w:ind w:left="0" w:leftChars="0"/>
        <w:rPr>
          <w:rFonts w:ascii="宋体" w:hAnsi="宋体" w:cs="宋体"/>
          <w:szCs w:val="21"/>
        </w:rPr>
      </w:pPr>
      <w:r>
        <w:rPr>
          <w:rFonts w:hint="eastAsia" w:ascii="宋体" w:hAnsi="宋体" w:cs="宋体"/>
          <w:szCs w:val="21"/>
        </w:rPr>
        <w:t>（三）保险金申请人的有效身份证件；</w:t>
      </w:r>
    </w:p>
    <w:p>
      <w:pPr>
        <w:adjustRightInd w:val="0"/>
        <w:snapToGrid w:val="0"/>
        <w:spacing w:after="156" w:afterLines="50" w:line="240" w:lineRule="auto"/>
        <w:ind w:firstLine="420" w:firstLineChars="200"/>
        <w:rPr>
          <w:rFonts w:hAnsi="宋体" w:cs="Arial"/>
          <w:szCs w:val="21"/>
        </w:rPr>
      </w:pPr>
      <w:r>
        <w:rPr>
          <w:rFonts w:hint="eastAsia" w:hAnsi="宋体" w:cs="Arial"/>
          <w:szCs w:val="21"/>
        </w:rPr>
        <w:t>（四）合同约定的医院或指定医疗机构出具的出院证明或住院天数证明、诊断证明、住院病历；</w:t>
      </w:r>
    </w:p>
    <w:p>
      <w:pPr>
        <w:pStyle w:val="9"/>
        <w:spacing w:line="240" w:lineRule="auto"/>
        <w:ind w:left="0" w:leftChars="0"/>
        <w:rPr>
          <w:rFonts w:ascii="宋体" w:hAnsi="宋体" w:cs="宋体"/>
          <w:szCs w:val="21"/>
        </w:rPr>
      </w:pPr>
      <w:r>
        <w:rPr>
          <w:rFonts w:hint="eastAsia" w:ascii="宋体" w:hAnsi="宋体" w:cs="宋体"/>
          <w:szCs w:val="21"/>
        </w:rPr>
        <w:t>（五）保险金申请人所能提供的与确认保险事故的性质、原因、损失程度等有关的其他证明和资料；</w:t>
      </w:r>
    </w:p>
    <w:p>
      <w:pPr>
        <w:pStyle w:val="9"/>
        <w:spacing w:line="240" w:lineRule="auto"/>
        <w:ind w:left="0" w:leftChars="0"/>
        <w:rPr>
          <w:rFonts w:ascii="宋体" w:hAnsi="宋体" w:cs="宋体"/>
          <w:szCs w:val="21"/>
        </w:rPr>
      </w:pPr>
      <w:r>
        <w:rPr>
          <w:rFonts w:hint="eastAsia" w:ascii="宋体" w:hAnsi="宋体" w:cs="宋体"/>
          <w:szCs w:val="21"/>
        </w:rPr>
        <w:t>（六）若保险金申请人委托他人申请的，还应提供授权委托书原件、委托人和受托人的身份证明等相关证明文件。</w:t>
      </w:r>
    </w:p>
    <w:p>
      <w:pPr>
        <w:spacing w:after="156" w:afterLines="50" w:line="240" w:lineRule="auto"/>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保险金申请人未能提供上述索赔申请材料，导致保险人无法核实该申请的真实性的，</w:t>
      </w:r>
      <w:r>
        <w:rPr>
          <w:rFonts w:hint="eastAsia" w:asciiTheme="minorEastAsia" w:hAnsiTheme="minorEastAsia" w:eastAsiaTheme="minorEastAsia" w:cstheme="minorEastAsia"/>
          <w:b/>
          <w:bCs/>
          <w:szCs w:val="21"/>
        </w:rPr>
        <w:t>保险人对无法核实部分不承担给付保险金的责任。</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第二十五条 </w:t>
      </w:r>
      <w:r>
        <w:rPr>
          <w:rFonts w:hint="eastAsia" w:ascii="宋体" w:hAnsi="宋体" w:cs="宋体"/>
          <w:szCs w:val="21"/>
        </w:rPr>
        <w:t>保险金申请人向保险人请求给付保险金的诉讼时效</w:t>
      </w:r>
      <w:r>
        <w:rPr>
          <w:rFonts w:hint="eastAsia" w:asciiTheme="minorEastAsia" w:hAnsiTheme="minorEastAsia" w:eastAsiaTheme="minorEastAsia" w:cstheme="minorEastAsia"/>
          <w:szCs w:val="21"/>
        </w:rPr>
        <w:t>依据中华人民共和国法律（</w:t>
      </w:r>
      <w:bookmarkStart w:id="10" w:name="_Hlk22029879"/>
      <w:r>
        <w:rPr>
          <w:rFonts w:hint="eastAsia" w:asciiTheme="minorEastAsia" w:hAnsiTheme="minorEastAsia" w:eastAsiaTheme="minorEastAsia" w:cstheme="minorEastAsia"/>
          <w:szCs w:val="21"/>
        </w:rPr>
        <w:t>为本合同之目的，</w:t>
      </w:r>
      <w:r>
        <w:rPr>
          <w:rFonts w:hint="eastAsia" w:asciiTheme="minorEastAsia" w:hAnsiTheme="minorEastAsia" w:eastAsiaTheme="minorEastAsia" w:cstheme="minorEastAsia"/>
          <w:b/>
          <w:bCs/>
          <w:szCs w:val="21"/>
        </w:rPr>
        <w:t>不包括香港、澳门、台湾地区的法律</w:t>
      </w:r>
      <w:bookmarkEnd w:id="10"/>
      <w:r>
        <w:rPr>
          <w:rFonts w:hint="eastAsia" w:asciiTheme="minorEastAsia" w:hAnsiTheme="minorEastAsia" w:eastAsiaTheme="minorEastAsia" w:cstheme="minorEastAsia"/>
          <w:szCs w:val="21"/>
        </w:rPr>
        <w:t>）确定</w:t>
      </w:r>
      <w:r>
        <w:rPr>
          <w:rFonts w:hint="eastAsia" w:ascii="宋体" w:hAnsi="宋体" w:cs="宋体"/>
          <w:szCs w:val="21"/>
        </w:rPr>
        <w:t>，自其知道或者应当知道保险事故发生之日起计算。</w:t>
      </w:r>
    </w:p>
    <w:p>
      <w:pPr>
        <w:pStyle w:val="8"/>
        <w:spacing w:before="156" w:beforeLines="50" w:after="0" w:line="360" w:lineRule="auto"/>
        <w:ind w:left="0" w:leftChars="0" w:firstLine="0" w:firstLineChars="0"/>
        <w:jc w:val="center"/>
        <w:rPr>
          <w:rFonts w:ascii="宋体" w:hAnsi="宋体" w:cs="宋体"/>
          <w:b/>
          <w:szCs w:val="21"/>
        </w:rPr>
      </w:pPr>
      <w:r>
        <w:rPr>
          <w:rFonts w:hint="eastAsia" w:ascii="宋体" w:hAnsi="宋体" w:cs="宋体"/>
          <w:b/>
          <w:szCs w:val="21"/>
        </w:rPr>
        <w:t>争议处理和法律适用</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第二十六条 </w:t>
      </w:r>
      <w:r>
        <w:rPr>
          <w:rFonts w:hint="eastAsia" w:ascii="宋体" w:hAnsi="宋体" w:cs="宋体"/>
          <w:szCs w:val="21"/>
        </w:rPr>
        <w:t>因履行本合同发生的争议，由当事人协商解决。协商不成的，</w:t>
      </w:r>
      <w:r>
        <w:rPr>
          <w:rFonts w:hint="eastAsia"/>
        </w:rPr>
        <w:t>提交保险单载明的仲裁机构仲裁；保险单未载明仲裁机构且争议发生后未达成仲裁协议的，</w:t>
      </w:r>
      <w:r>
        <w:rPr>
          <w:rFonts w:hint="eastAsia" w:ascii="宋体" w:hAnsi="宋体" w:cs="宋体"/>
          <w:szCs w:val="21"/>
        </w:rPr>
        <w:t>可依法向中华人民共和国</w:t>
      </w:r>
      <w:r>
        <w:rPr>
          <w:rFonts w:hint="eastAsia" w:ascii="宋体" w:hAnsi="宋体" w:cs="宋体"/>
          <w:b/>
          <w:bCs/>
          <w:szCs w:val="21"/>
        </w:rPr>
        <w:t>（</w:t>
      </w:r>
      <w:r>
        <w:rPr>
          <w:rFonts w:hint="eastAsia" w:asciiTheme="minorEastAsia" w:hAnsiTheme="minorEastAsia" w:eastAsiaTheme="minorEastAsia" w:cstheme="minorEastAsia"/>
          <w:b/>
          <w:bCs/>
          <w:szCs w:val="21"/>
        </w:rPr>
        <w:t>不包括香港、澳门、台湾地区</w:t>
      </w:r>
      <w:r>
        <w:rPr>
          <w:rFonts w:hint="eastAsia" w:ascii="宋体" w:hAnsi="宋体" w:cs="宋体"/>
          <w:b/>
          <w:bCs/>
          <w:szCs w:val="21"/>
        </w:rPr>
        <w:t>）</w:t>
      </w:r>
      <w:r>
        <w:rPr>
          <w:rFonts w:hint="eastAsia" w:ascii="宋体" w:hAnsi="宋体" w:cs="宋体"/>
          <w:szCs w:val="21"/>
        </w:rPr>
        <w:t>有管辖权的人民法院起诉。</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第二十七条 </w:t>
      </w:r>
      <w:r>
        <w:rPr>
          <w:rFonts w:hint="eastAsia" w:ascii="宋体" w:hAnsi="宋体" w:cs="宋体"/>
          <w:szCs w:val="21"/>
        </w:rPr>
        <w:t>与本合同有关的以及履行本合同产生的一切争议处理适用中华人民共和国法律</w:t>
      </w:r>
      <w:r>
        <w:rPr>
          <w:rFonts w:hint="eastAsia" w:ascii="宋体" w:hAnsi="宋体" w:cs="宋体"/>
          <w:b/>
          <w:bCs/>
          <w:szCs w:val="21"/>
        </w:rPr>
        <w:t>（</w:t>
      </w:r>
      <w:r>
        <w:rPr>
          <w:rFonts w:hint="eastAsia" w:ascii="宋体" w:hAnsi="宋体" w:cs="宋体"/>
          <w:bCs/>
          <w:szCs w:val="21"/>
        </w:rPr>
        <w:t>为本合同之目的，</w:t>
      </w:r>
      <w:r>
        <w:rPr>
          <w:rFonts w:hint="eastAsia" w:ascii="宋体" w:hAnsi="宋体" w:cs="宋体"/>
          <w:b/>
          <w:bCs/>
          <w:szCs w:val="21"/>
        </w:rPr>
        <w:t>不包括香港、澳门、台湾地区法律）</w:t>
      </w:r>
      <w:r>
        <w:rPr>
          <w:rFonts w:hint="eastAsia" w:ascii="宋体" w:hAnsi="宋体" w:cs="宋体"/>
          <w:szCs w:val="21"/>
        </w:rPr>
        <w:t>。</w:t>
      </w:r>
    </w:p>
    <w:p>
      <w:pPr>
        <w:pStyle w:val="8"/>
        <w:spacing w:before="156" w:beforeLines="50" w:after="0" w:line="360" w:lineRule="auto"/>
        <w:ind w:left="0" w:leftChars="0" w:firstLine="0" w:firstLineChars="0"/>
        <w:jc w:val="center"/>
        <w:rPr>
          <w:rFonts w:ascii="宋体" w:hAnsi="宋体" w:cs="宋体"/>
          <w:b/>
          <w:szCs w:val="21"/>
        </w:rPr>
      </w:pPr>
      <w:r>
        <w:rPr>
          <w:rFonts w:hint="eastAsia" w:ascii="宋体" w:hAnsi="宋体" w:cs="宋体"/>
          <w:b/>
          <w:szCs w:val="21"/>
        </w:rPr>
        <w:t>其他事项</w:t>
      </w:r>
    </w:p>
    <w:p>
      <w:pPr>
        <w:numPr>
          <w:ilvl w:val="255"/>
          <w:numId w:val="0"/>
        </w:numPr>
        <w:spacing w:line="240" w:lineRule="auto"/>
        <w:ind w:firstLine="422" w:firstLineChars="200"/>
        <w:rPr>
          <w:rFonts w:ascii="宋体" w:hAnsi="宋体" w:cs="宋体"/>
          <w:szCs w:val="21"/>
        </w:rPr>
      </w:pPr>
      <w:r>
        <w:rPr>
          <w:rFonts w:hint="eastAsia" w:ascii="宋体" w:hAnsi="宋体" w:cs="宋体"/>
          <w:b/>
          <w:bCs/>
          <w:szCs w:val="21"/>
        </w:rPr>
        <w:t xml:space="preserve">第二十八条 </w:t>
      </w:r>
      <w:r>
        <w:rPr>
          <w:rFonts w:hint="eastAsia" w:ascii="宋体" w:hAnsi="宋体" w:cs="宋体"/>
          <w:szCs w:val="21"/>
        </w:rPr>
        <w:t>除本合同另有约定外，经投保人和保险人协商同意后，可变更本合同的有关内容。变更本合同时，投保人应填写变更合同申请书，经保险人审核同意，并在本合同的保险单或其他保险凭证上加以批注，或由投保人和保险人订立变更的书面协议后生效。</w:t>
      </w:r>
    </w:p>
    <w:p>
      <w:pPr>
        <w:numPr>
          <w:ilvl w:val="255"/>
          <w:numId w:val="0"/>
        </w:numPr>
        <w:spacing w:line="240" w:lineRule="auto"/>
        <w:ind w:firstLine="422" w:firstLineChars="200"/>
        <w:rPr>
          <w:rFonts w:ascii="宋体" w:hAnsi="宋体" w:cs="宋体"/>
          <w:szCs w:val="21"/>
        </w:rPr>
      </w:pPr>
      <w:r>
        <w:rPr>
          <w:rFonts w:hint="eastAsia" w:ascii="宋体" w:hAnsi="宋体" w:cs="宋体"/>
          <w:b/>
          <w:bCs/>
          <w:szCs w:val="21"/>
        </w:rPr>
        <w:t xml:space="preserve">第二十九条 </w:t>
      </w:r>
      <w:r>
        <w:rPr>
          <w:rFonts w:hint="eastAsia" w:ascii="宋体" w:hAnsi="宋体" w:cs="宋体"/>
          <w:szCs w:val="21"/>
        </w:rPr>
        <w:t>在本合同成立后，投保人可以书面形式通知保险人解除合同，</w:t>
      </w:r>
      <w:r>
        <w:rPr>
          <w:rFonts w:hint="eastAsia" w:ascii="宋体" w:hAnsi="宋体" w:cs="宋体"/>
          <w:b/>
          <w:bCs/>
          <w:szCs w:val="21"/>
        </w:rPr>
        <w:t>但保险人已根据本合同约定给付保险金的除外。</w:t>
      </w:r>
    </w:p>
    <w:p>
      <w:pPr>
        <w:pStyle w:val="9"/>
        <w:spacing w:line="240" w:lineRule="auto"/>
        <w:ind w:left="0" w:leftChars="0"/>
        <w:rPr>
          <w:rFonts w:ascii="宋体" w:hAnsi="宋体" w:cs="宋体"/>
          <w:szCs w:val="21"/>
        </w:rPr>
      </w:pPr>
      <w:r>
        <w:rPr>
          <w:rFonts w:hint="eastAsia" w:ascii="宋体" w:hAnsi="宋体" w:cs="宋体"/>
          <w:szCs w:val="21"/>
        </w:rPr>
        <w:t>投保人解除本合同时，应提供下列证明文件和资料：</w:t>
      </w:r>
    </w:p>
    <w:p>
      <w:pPr>
        <w:pStyle w:val="9"/>
        <w:spacing w:line="240" w:lineRule="auto"/>
        <w:ind w:left="0" w:leftChars="0"/>
        <w:rPr>
          <w:rFonts w:ascii="宋体" w:hAnsi="宋体" w:cs="宋体"/>
          <w:szCs w:val="21"/>
        </w:rPr>
      </w:pPr>
      <w:r>
        <w:rPr>
          <w:rFonts w:hint="eastAsia" w:ascii="宋体" w:hAnsi="宋体" w:cs="宋体"/>
          <w:szCs w:val="21"/>
        </w:rPr>
        <w:t>（一）保险合同解除申请书；</w:t>
      </w:r>
    </w:p>
    <w:p>
      <w:pPr>
        <w:pStyle w:val="9"/>
        <w:spacing w:line="240" w:lineRule="auto"/>
        <w:ind w:left="0" w:leftChars="0"/>
        <w:rPr>
          <w:rFonts w:ascii="宋体" w:hAnsi="宋体" w:cs="宋体"/>
          <w:szCs w:val="21"/>
        </w:rPr>
      </w:pPr>
      <w:r>
        <w:rPr>
          <w:rFonts w:hint="eastAsia" w:ascii="宋体" w:hAnsi="宋体" w:cs="宋体"/>
          <w:szCs w:val="21"/>
        </w:rPr>
        <w:t>（二）保险单原件；</w:t>
      </w:r>
    </w:p>
    <w:p>
      <w:pPr>
        <w:pStyle w:val="9"/>
        <w:spacing w:line="240" w:lineRule="auto"/>
        <w:ind w:left="0" w:leftChars="0"/>
        <w:rPr>
          <w:rFonts w:ascii="宋体" w:hAnsi="宋体" w:cs="宋体"/>
          <w:szCs w:val="21"/>
        </w:rPr>
      </w:pPr>
      <w:r>
        <w:rPr>
          <w:rFonts w:hint="eastAsia" w:ascii="宋体" w:hAnsi="宋体" w:cs="宋体"/>
          <w:szCs w:val="21"/>
        </w:rPr>
        <w:t>（三）保险费交付凭证；</w:t>
      </w:r>
    </w:p>
    <w:p>
      <w:pPr>
        <w:pStyle w:val="9"/>
        <w:spacing w:line="240" w:lineRule="auto"/>
        <w:ind w:left="0" w:leftChars="0"/>
        <w:rPr>
          <w:rFonts w:ascii="宋体" w:hAnsi="宋体" w:cs="宋体"/>
          <w:szCs w:val="21"/>
        </w:rPr>
      </w:pPr>
      <w:r>
        <w:rPr>
          <w:rFonts w:hint="eastAsia" w:ascii="宋体" w:hAnsi="宋体" w:cs="宋体"/>
          <w:szCs w:val="21"/>
        </w:rPr>
        <w:t>（四）投保人身份证明；</w:t>
      </w:r>
    </w:p>
    <w:p>
      <w:pPr>
        <w:pStyle w:val="9"/>
        <w:spacing w:line="240" w:lineRule="auto"/>
        <w:ind w:left="0" w:leftChars="0"/>
        <w:rPr>
          <w:rFonts w:ascii="宋体" w:hAnsi="宋体" w:cs="宋体"/>
          <w:szCs w:val="21"/>
        </w:rPr>
      </w:pPr>
      <w:r>
        <w:rPr>
          <w:rFonts w:hint="eastAsia" w:ascii="宋体" w:hAnsi="宋体" w:cs="宋体"/>
          <w:szCs w:val="21"/>
        </w:rPr>
        <w:t>（五）保险人需要的其他有关文件和资料。</w:t>
      </w:r>
    </w:p>
    <w:p>
      <w:pPr>
        <w:pStyle w:val="9"/>
        <w:spacing w:line="240" w:lineRule="auto"/>
        <w:ind w:left="0" w:leftChars="0"/>
        <w:rPr>
          <w:rFonts w:ascii="宋体" w:hAnsi="宋体" w:cs="宋体"/>
          <w:szCs w:val="21"/>
        </w:rPr>
      </w:pPr>
      <w:r>
        <w:rPr>
          <w:rFonts w:hint="eastAsia" w:ascii="宋体" w:hAnsi="宋体" w:cs="宋体"/>
          <w:szCs w:val="21"/>
        </w:rPr>
        <w:t>投保人要求解除本合同，</w:t>
      </w:r>
      <w:r>
        <w:rPr>
          <w:rFonts w:hint="eastAsia" w:ascii="宋体" w:hAnsi="宋体" w:cs="宋体"/>
          <w:b/>
          <w:bCs/>
          <w:szCs w:val="21"/>
        </w:rPr>
        <w:t>自保险人接到保险合同解除申请书之时起，本合同的效力终止。保险人收到上述证明文件和资料之日起</w:t>
      </w:r>
      <w:r>
        <w:rPr>
          <w:rFonts w:ascii="宋体" w:hAnsi="宋体" w:cs="宋体"/>
          <w:b/>
          <w:bCs/>
          <w:szCs w:val="21"/>
        </w:rPr>
        <w:t>30日内退还保险单的未满期</w:t>
      </w:r>
      <w:r>
        <w:rPr>
          <w:rFonts w:hint="eastAsia" w:ascii="宋体" w:hAnsi="宋体" w:cs="宋体"/>
          <w:b/>
          <w:bCs/>
          <w:szCs w:val="21"/>
        </w:rPr>
        <w:t>保险费。</w:t>
      </w:r>
    </w:p>
    <w:p>
      <w:pPr>
        <w:spacing w:line="240" w:lineRule="auto"/>
        <w:ind w:firstLine="426" w:firstLineChars="202"/>
        <w:rPr>
          <w:rFonts w:ascii="宋体" w:hAnsi="宋体" w:cs="宋体"/>
          <w:b/>
          <w:szCs w:val="21"/>
        </w:rPr>
      </w:pPr>
      <w:r>
        <w:rPr>
          <w:rFonts w:hint="eastAsia" w:ascii="宋体" w:hAnsi="宋体" w:cs="宋体"/>
          <w:b/>
          <w:szCs w:val="21"/>
        </w:rPr>
        <w:t>第三十条 发生以下情况之一时，本合同效力即时终止：</w:t>
      </w:r>
    </w:p>
    <w:p>
      <w:pPr>
        <w:spacing w:line="240" w:lineRule="auto"/>
        <w:ind w:firstLine="426" w:firstLineChars="202"/>
        <w:rPr>
          <w:rFonts w:ascii="宋体" w:hAnsi="宋体" w:cs="宋体"/>
          <w:b/>
          <w:szCs w:val="21"/>
        </w:rPr>
      </w:pPr>
      <w:r>
        <w:rPr>
          <w:rFonts w:hint="eastAsia" w:ascii="宋体" w:hAnsi="宋体" w:cs="宋体"/>
          <w:b/>
          <w:szCs w:val="21"/>
        </w:rPr>
        <w:t>（一）保险期间届满；</w:t>
      </w:r>
    </w:p>
    <w:p>
      <w:pPr>
        <w:spacing w:line="240" w:lineRule="auto"/>
        <w:ind w:firstLine="426" w:firstLineChars="202"/>
        <w:rPr>
          <w:rFonts w:ascii="宋体" w:hAnsi="宋体" w:cs="宋体"/>
          <w:b/>
          <w:szCs w:val="21"/>
        </w:rPr>
      </w:pPr>
      <w:r>
        <w:rPr>
          <w:rFonts w:hint="eastAsia" w:ascii="宋体" w:hAnsi="宋体" w:cs="宋体"/>
          <w:b/>
          <w:szCs w:val="21"/>
        </w:rPr>
        <w:t>（二）被保险人身故；</w:t>
      </w:r>
    </w:p>
    <w:p>
      <w:pPr>
        <w:adjustRightInd w:val="0"/>
        <w:snapToGrid w:val="0"/>
        <w:spacing w:line="240" w:lineRule="auto"/>
        <w:ind w:firstLine="422" w:firstLineChars="200"/>
        <w:rPr>
          <w:rFonts w:ascii="宋体" w:hAnsi="宋体" w:cs="宋体"/>
          <w:b/>
          <w:szCs w:val="21"/>
        </w:rPr>
      </w:pPr>
      <w:r>
        <w:rPr>
          <w:rFonts w:hint="eastAsia" w:ascii="宋体" w:hAnsi="宋体" w:cs="宋体"/>
          <w:b/>
          <w:szCs w:val="21"/>
        </w:rPr>
        <w:t>（三）因本合同其他条款所约定的情况而终止效力。</w:t>
      </w:r>
    </w:p>
    <w:p>
      <w:pPr>
        <w:pStyle w:val="8"/>
        <w:spacing w:before="156" w:beforeLines="50" w:after="0" w:line="360" w:lineRule="auto"/>
        <w:ind w:left="0" w:leftChars="0" w:firstLine="0" w:firstLineChars="0"/>
        <w:jc w:val="center"/>
        <w:rPr>
          <w:rFonts w:ascii="宋体" w:hAnsi="宋体" w:cs="宋体"/>
          <w:b/>
          <w:szCs w:val="21"/>
        </w:rPr>
      </w:pPr>
      <w:r>
        <w:rPr>
          <w:rFonts w:hint="eastAsia" w:ascii="宋体" w:hAnsi="宋体" w:cs="宋体"/>
          <w:b/>
          <w:szCs w:val="21"/>
        </w:rPr>
        <w:t>释义</w:t>
      </w:r>
    </w:p>
    <w:p>
      <w:pPr>
        <w:pStyle w:val="9"/>
        <w:numPr>
          <w:ilvl w:val="255"/>
          <w:numId w:val="0"/>
        </w:numPr>
        <w:spacing w:line="240" w:lineRule="auto"/>
        <w:ind w:firstLine="422" w:firstLineChars="200"/>
        <w:rPr>
          <w:rFonts w:ascii="宋体" w:hAnsi="宋体" w:cs="宋体"/>
          <w:szCs w:val="21"/>
        </w:rPr>
      </w:pPr>
      <w:r>
        <w:rPr>
          <w:rFonts w:hint="eastAsia" w:ascii="宋体" w:hAnsi="宋体" w:cs="宋体"/>
          <w:b/>
          <w:szCs w:val="21"/>
        </w:rPr>
        <w:t>1、周岁：</w:t>
      </w:r>
      <w:r>
        <w:rPr>
          <w:rFonts w:hint="eastAsia" w:ascii="宋体" w:hAnsi="宋体" w:cs="宋体"/>
          <w:szCs w:val="21"/>
        </w:rPr>
        <w:t>指按有效身份证件中记载的出生日期计算的年龄，自出生之日起为零周岁，每经过一年增加一岁，不足一年的不计。</w:t>
      </w:r>
    </w:p>
    <w:p>
      <w:pPr>
        <w:pStyle w:val="9"/>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2、等待期：指自保险合同生效之日起计算的一段时间，最高不超过1</w:t>
      </w:r>
      <w:r>
        <w:rPr>
          <w:rFonts w:ascii="宋体" w:hAnsi="宋体" w:cs="宋体"/>
          <w:b/>
          <w:bCs/>
          <w:szCs w:val="21"/>
        </w:rPr>
        <w:t>80</w:t>
      </w:r>
      <w:r>
        <w:rPr>
          <w:rFonts w:hint="eastAsia" w:ascii="宋体" w:hAnsi="宋体" w:cs="宋体"/>
          <w:b/>
          <w:bCs/>
          <w:szCs w:val="21"/>
        </w:rPr>
        <w:t>天，等待期内确诊疾病，无论等待期内治疗还是等待期外治疗，保险人均不承担给付保险金责任。</w:t>
      </w:r>
    </w:p>
    <w:p>
      <w:pPr>
        <w:pStyle w:val="9"/>
        <w:numPr>
          <w:ilvl w:val="255"/>
          <w:numId w:val="0"/>
        </w:numPr>
        <w:spacing w:line="240" w:lineRule="auto"/>
        <w:ind w:firstLine="422" w:firstLineChars="200"/>
        <w:rPr>
          <w:rFonts w:ascii="宋体" w:hAnsi="宋体" w:cs="宋体"/>
          <w:b/>
          <w:bCs/>
          <w:szCs w:val="21"/>
        </w:rPr>
      </w:pPr>
      <w:r>
        <w:rPr>
          <w:rFonts w:ascii="宋体" w:hAnsi="宋体" w:cs="宋体"/>
          <w:b/>
          <w:szCs w:val="21"/>
        </w:rPr>
        <w:t>3</w:t>
      </w:r>
      <w:r>
        <w:rPr>
          <w:rFonts w:hint="eastAsia" w:ascii="宋体" w:hAnsi="宋体" w:cs="宋体"/>
          <w:b/>
          <w:szCs w:val="21"/>
        </w:rPr>
        <w:t>、医院</w:t>
      </w:r>
      <w:r>
        <w:rPr>
          <w:rFonts w:hint="eastAsia" w:ascii="宋体" w:hAnsi="宋体" w:cs="宋体"/>
          <w:b/>
          <w:bCs/>
          <w:szCs w:val="21"/>
        </w:rPr>
        <w:t>：是指</w:t>
      </w:r>
      <w:bookmarkStart w:id="11" w:name="_Hlk31886067"/>
      <w:r>
        <w:rPr>
          <w:rFonts w:hint="eastAsia" w:ascii="宋体" w:hAnsi="宋体" w:cs="宋体"/>
          <w:b/>
          <w:bCs/>
          <w:szCs w:val="21"/>
        </w:rPr>
        <w:t>经中华人民共和国卫生部门审核认定的二级或二级以上的公立医院</w:t>
      </w:r>
      <w:bookmarkEnd w:id="11"/>
      <w:r>
        <w:rPr>
          <w:rFonts w:hint="eastAsia" w:ascii="宋体" w:hAnsi="宋体" w:cs="宋体"/>
          <w:b/>
          <w:bCs/>
          <w:szCs w:val="21"/>
        </w:rPr>
        <w:t>，且仅限于上述医院的普通部，不包括如下机构或医疗服务：</w:t>
      </w:r>
    </w:p>
    <w:p>
      <w:pPr>
        <w:pStyle w:val="9"/>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9"/>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9"/>
        <w:numPr>
          <w:ilvl w:val="255"/>
          <w:numId w:val="0"/>
        </w:numPr>
        <w:spacing w:line="240" w:lineRule="auto"/>
        <w:ind w:firstLine="422" w:firstLineChars="200"/>
        <w:rPr>
          <w:rFonts w:ascii="宋体" w:hAnsi="宋体" w:cs="宋体"/>
          <w:kern w:val="0"/>
          <w:szCs w:val="21"/>
        </w:rPr>
      </w:pPr>
      <w:r>
        <w:rPr>
          <w:rFonts w:hint="eastAsia" w:ascii="宋体" w:hAnsi="宋体" w:cs="宋体"/>
          <w:b/>
          <w:bCs/>
          <w:szCs w:val="21"/>
        </w:rPr>
        <w:t>（3）休养、戒酒、戒毒中心。</w:t>
      </w:r>
    </w:p>
    <w:p>
      <w:pPr>
        <w:pStyle w:val="9"/>
        <w:spacing w:line="240" w:lineRule="auto"/>
        <w:ind w:left="0" w:leftChars="0"/>
        <w:rPr>
          <w:rFonts w:ascii="宋体" w:hAnsi="宋体" w:cs="宋体"/>
          <w:kern w:val="0"/>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9"/>
        <w:spacing w:line="240" w:lineRule="auto"/>
        <w:ind w:left="0" w:leftChars="0" w:firstLine="422"/>
        <w:rPr>
          <w:rFonts w:ascii="宋体" w:hAnsi="宋体" w:cs="宋体"/>
          <w:szCs w:val="21"/>
        </w:rPr>
      </w:pPr>
      <w:r>
        <w:rPr>
          <w:rFonts w:ascii="宋体" w:hAnsi="宋体" w:cs="宋体"/>
          <w:b/>
          <w:szCs w:val="21"/>
        </w:rPr>
        <w:t>4</w:t>
      </w:r>
      <w:r>
        <w:rPr>
          <w:rFonts w:hint="eastAsia" w:ascii="宋体" w:hAnsi="宋体" w:cs="宋体"/>
          <w:b/>
          <w:szCs w:val="21"/>
        </w:rPr>
        <w:t>、专科医生：</w:t>
      </w:r>
      <w:r>
        <w:rPr>
          <w:rFonts w:hint="eastAsia" w:ascii="宋体" w:hAnsi="宋体" w:cs="宋体"/>
          <w:szCs w:val="21"/>
        </w:rPr>
        <w:t>专科医生应当同时满足以下四项资格条件，</w:t>
      </w:r>
    </w:p>
    <w:p>
      <w:pPr>
        <w:pStyle w:val="9"/>
        <w:spacing w:line="24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9"/>
        <w:spacing w:line="24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9"/>
        <w:spacing w:line="24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9"/>
        <w:numPr>
          <w:ilvl w:val="255"/>
          <w:numId w:val="0"/>
        </w:numPr>
        <w:spacing w:line="24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pStyle w:val="9"/>
        <w:spacing w:line="240" w:lineRule="auto"/>
        <w:ind w:left="0" w:leftChars="0" w:firstLine="422"/>
        <w:rPr>
          <w:rFonts w:ascii="宋体" w:hAnsi="宋体" w:cs="宋体"/>
          <w:b/>
          <w:bCs/>
          <w:szCs w:val="21"/>
        </w:rPr>
      </w:pPr>
      <w:r>
        <w:rPr>
          <w:rFonts w:ascii="宋体" w:hAnsi="宋体" w:cs="宋体"/>
          <w:b/>
          <w:bCs/>
          <w:szCs w:val="21"/>
        </w:rPr>
        <w:t>5</w:t>
      </w:r>
      <w:r>
        <w:rPr>
          <w:rFonts w:hint="eastAsia" w:ascii="宋体" w:hAnsi="宋体" w:cs="宋体"/>
          <w:b/>
          <w:bCs/>
          <w:szCs w:val="21"/>
        </w:rPr>
        <w:t>、初次确诊：指自被保险人出生之日起第一次经医院或指定医疗机构确诊患有某种疾病，而不是指自本合同生效之后第一次经医院或指定医疗机构确诊患有某种疾病。</w:t>
      </w:r>
    </w:p>
    <w:p>
      <w:pPr>
        <w:spacing w:line="240" w:lineRule="auto"/>
        <w:ind w:firstLine="422" w:firstLineChars="200"/>
        <w:rPr>
          <w:rFonts w:ascii="宋体" w:hAnsi="宋体" w:cs="宋体"/>
          <w:b/>
          <w:bCs/>
          <w:szCs w:val="21"/>
        </w:rPr>
      </w:pPr>
      <w:r>
        <w:rPr>
          <w:rFonts w:ascii="宋体" w:hAnsi="宋体" w:cs="宋体"/>
          <w:b/>
          <w:bCs/>
          <w:szCs w:val="21"/>
        </w:rPr>
        <w:t>6</w:t>
      </w:r>
      <w:r>
        <w:rPr>
          <w:rFonts w:hint="eastAsia" w:ascii="宋体" w:hAnsi="宋体" w:cs="宋体"/>
          <w:b/>
          <w:bCs/>
          <w:szCs w:val="21"/>
        </w:rPr>
        <w:t>、肺部恶性肿瘤：</w:t>
      </w:r>
    </w:p>
    <w:p>
      <w:pPr>
        <w:spacing w:line="240" w:lineRule="auto"/>
        <w:ind w:firstLine="420" w:firstLineChars="200"/>
        <w:rPr>
          <w:rFonts w:ascii="宋体" w:hAnsi="宋体" w:cs="宋体"/>
          <w:szCs w:val="21"/>
        </w:rPr>
      </w:pPr>
      <w:r>
        <w:rPr>
          <w:rFonts w:hint="eastAsia" w:ascii="宋体" w:hAnsi="宋体" w:cs="宋体"/>
          <w:szCs w:val="21"/>
        </w:rPr>
        <w:t>本合同所定义的肺部恶性肿瘤是指原发于肺部的恶性肿瘤疾病。恶性肿瘤指恶性细胞不受控制的进行性增长和扩散，浸润和破坏周围正常组织，可以经血管、淋巴管和体腔扩散转移到身体其他部位， 病灶经</w:t>
      </w:r>
      <w:r>
        <w:rPr>
          <w:rFonts w:hint="eastAsia" w:ascii="宋体" w:hAnsi="宋体" w:cs="宋体"/>
          <w:b/>
          <w:bCs/>
          <w:szCs w:val="21"/>
        </w:rPr>
        <w:t>组织病理学检查</w:t>
      </w:r>
      <w:r>
        <w:rPr>
          <w:rFonts w:hint="eastAsia" w:ascii="宋体" w:hAnsi="宋体" w:cs="宋体"/>
          <w:szCs w:val="21"/>
        </w:rPr>
        <w:t>（见释义46，涵盖骨髓病理学检查）结果明确诊断，临床诊断属于世界卫生组织（WHO，World Health Organization）</w:t>
      </w:r>
      <w:r>
        <w:rPr>
          <w:rFonts w:hint="eastAsia" w:ascii="宋体" w:hAnsi="宋体" w:cs="宋体"/>
          <w:b/>
          <w:bCs/>
          <w:szCs w:val="21"/>
        </w:rPr>
        <w:t>《疾病和有关健康问题的国际统计分类》第十次修订版（ICD-10） 的恶性肿瘤类别及《国际疾病分类肿瘤学专辑》第三版（ICD-O-3）</w:t>
      </w:r>
      <w:r>
        <w:rPr>
          <w:rFonts w:hint="eastAsia" w:ascii="宋体" w:hAnsi="宋体" w:cs="宋体"/>
          <w:szCs w:val="21"/>
        </w:rPr>
        <w:t>（见释义</w:t>
      </w:r>
      <w:r>
        <w:rPr>
          <w:rFonts w:ascii="宋体" w:hAnsi="宋体" w:cs="宋体"/>
          <w:szCs w:val="21"/>
        </w:rPr>
        <w:t>47</w:t>
      </w:r>
      <w:r>
        <w:rPr>
          <w:rFonts w:hint="eastAsia" w:ascii="宋体" w:hAnsi="宋体" w:cs="宋体"/>
          <w:szCs w:val="21"/>
        </w:rPr>
        <w:t>）的肿瘤形态学编码属于 3、6、9（恶性肿瘤）范畴的疾病。临床诊断属于世界卫生组织《疾病和有关健康问题的国际统计分类》（ICD-10）的恶性肿瘤C34范畴。</w:t>
      </w:r>
    </w:p>
    <w:p>
      <w:pPr>
        <w:spacing w:line="240" w:lineRule="auto"/>
        <w:rPr>
          <w:rFonts w:ascii="宋体" w:hAnsi="宋体" w:cs="宋体"/>
          <w:b/>
          <w:bCs/>
          <w:szCs w:val="21"/>
        </w:rPr>
      </w:pPr>
      <w:r>
        <w:rPr>
          <w:rFonts w:hint="eastAsia" w:ascii="宋体" w:hAnsi="宋体" w:cs="宋体"/>
          <w:b/>
          <w:bCs/>
          <w:szCs w:val="21"/>
        </w:rPr>
        <w:t>下列疾病不在本合同保障范围内：</w:t>
      </w:r>
    </w:p>
    <w:p>
      <w:pPr>
        <w:spacing w:line="240" w:lineRule="auto"/>
        <w:ind w:firstLine="422" w:firstLineChars="200"/>
        <w:rPr>
          <w:rFonts w:ascii="宋体" w:hAnsi="宋体" w:cs="宋体"/>
          <w:b/>
          <w:bCs/>
          <w:szCs w:val="21"/>
        </w:rPr>
      </w:pPr>
      <w:r>
        <w:rPr>
          <w:rFonts w:hint="eastAsia" w:ascii="宋体" w:hAnsi="宋体" w:cs="宋体"/>
          <w:b/>
          <w:bCs/>
          <w:szCs w:val="21"/>
        </w:rPr>
        <w:t>（1）肺部原位癌；</w:t>
      </w:r>
    </w:p>
    <w:p>
      <w:pPr>
        <w:spacing w:line="240" w:lineRule="auto"/>
        <w:ind w:firstLine="422" w:firstLineChars="200"/>
        <w:rPr>
          <w:rFonts w:ascii="宋体" w:hAnsi="宋体" w:cs="宋体"/>
          <w:b/>
          <w:bCs/>
          <w:szCs w:val="21"/>
        </w:rPr>
      </w:pPr>
      <w:r>
        <w:rPr>
          <w:rFonts w:hint="eastAsia" w:ascii="宋体" w:hAnsi="宋体" w:cs="宋体"/>
          <w:b/>
          <w:bCs/>
          <w:szCs w:val="21"/>
        </w:rPr>
        <w:t>（2）继发或转移至肺部的恶性肿瘤；</w:t>
      </w:r>
    </w:p>
    <w:p>
      <w:pPr>
        <w:spacing w:line="240" w:lineRule="auto"/>
        <w:ind w:firstLine="422" w:firstLineChars="200"/>
        <w:rPr>
          <w:rFonts w:ascii="宋体" w:hAnsi="宋体" w:cs="宋体"/>
          <w:b/>
          <w:bCs/>
          <w:szCs w:val="21"/>
        </w:rPr>
      </w:pPr>
      <w:r>
        <w:rPr>
          <w:rFonts w:hint="eastAsia" w:ascii="宋体" w:hAnsi="宋体" w:cs="宋体"/>
          <w:b/>
          <w:bCs/>
          <w:szCs w:val="21"/>
        </w:rPr>
        <w:t>(3)ICD-O-3 肿瘤形态学编码属于 0（良性肿瘤）、1（动态未定性肿瘤）、2（原位癌和非侵袭性癌）范畴的疾病，如：a.原位癌，癌前病变，非浸润性癌，非侵袭性癌，肿瘤细胞未侵犯基底层，上皮内瘤变，细胞不典型性增生等；b.交界性肿瘤，交界恶性肿瘤，肿瘤低度恶性潜能，潜在低 度恶性肿瘤等；”；</w:t>
      </w:r>
    </w:p>
    <w:p>
      <w:pPr>
        <w:spacing w:line="240" w:lineRule="auto"/>
        <w:ind w:firstLine="422" w:firstLineChars="200"/>
        <w:rPr>
          <w:rFonts w:ascii="宋体" w:hAnsi="宋体" w:cs="宋体"/>
          <w:b/>
          <w:bCs/>
          <w:szCs w:val="21"/>
        </w:rPr>
      </w:pPr>
      <w:r>
        <w:rPr>
          <w:rFonts w:hint="eastAsia" w:ascii="宋体" w:hAnsi="宋体" w:cs="宋体"/>
          <w:b/>
          <w:bCs/>
          <w:szCs w:val="21"/>
        </w:rPr>
        <w:t>（</w:t>
      </w:r>
      <w:r>
        <w:rPr>
          <w:rFonts w:ascii="宋体" w:hAnsi="宋体" w:cs="宋体"/>
          <w:b/>
          <w:bCs/>
          <w:szCs w:val="21"/>
        </w:rPr>
        <w:t>4</w:t>
      </w:r>
      <w:r>
        <w:rPr>
          <w:rFonts w:hint="eastAsia" w:ascii="宋体" w:hAnsi="宋体" w:cs="宋体"/>
          <w:b/>
          <w:bCs/>
          <w:szCs w:val="21"/>
        </w:rPr>
        <w:t>）感染艾滋病病毒或患艾滋病期间所患肺部恶性肿瘤。</w:t>
      </w:r>
    </w:p>
    <w:p>
      <w:pPr>
        <w:pStyle w:val="9"/>
        <w:spacing w:line="240" w:lineRule="auto"/>
        <w:ind w:left="0" w:leftChars="0" w:firstLine="422"/>
        <w:rPr>
          <w:rFonts w:ascii="宋体" w:hAnsi="宋体" w:cs="宋体"/>
          <w:b/>
          <w:kern w:val="0"/>
          <w:szCs w:val="21"/>
        </w:rPr>
      </w:pPr>
      <w:r>
        <w:rPr>
          <w:rFonts w:ascii="宋体" w:hAnsi="宋体" w:cs="宋体"/>
          <w:b/>
          <w:szCs w:val="21"/>
        </w:rPr>
        <w:t>7</w:t>
      </w:r>
      <w:r>
        <w:rPr>
          <w:rFonts w:hint="eastAsia" w:ascii="宋体" w:hAnsi="宋体" w:cs="宋体"/>
          <w:b/>
          <w:szCs w:val="21"/>
        </w:rPr>
        <w:t>、住院：</w:t>
      </w:r>
      <w:r>
        <w:rPr>
          <w:rFonts w:hint="eastAsia" w:ascii="宋体" w:hAnsi="宋体" w:cs="宋体"/>
          <w:kern w:val="0"/>
          <w:szCs w:val="21"/>
        </w:rPr>
        <w:t>是指被保险人因意外伤害或疾病而入住医院或指定医疗机构的正式病房接受全日24小时监护治疗的过程，并正式办理入出院手续。</w:t>
      </w:r>
      <w:r>
        <w:rPr>
          <w:rFonts w:hint="eastAsia" w:ascii="宋体" w:hAnsi="宋体" w:cs="宋体"/>
          <w:b/>
          <w:kern w:val="0"/>
          <w:szCs w:val="21"/>
        </w:rPr>
        <w:t>但不包括下列情况：</w:t>
      </w:r>
    </w:p>
    <w:p>
      <w:pPr>
        <w:pStyle w:val="9"/>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（1）被保险人在医院或指定医疗机构的（门）急诊观察室、家庭病床（房）入住；</w:t>
      </w:r>
    </w:p>
    <w:p>
      <w:pPr>
        <w:pStyle w:val="9"/>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（2）被保险人在特需病房、外宾病房或其他不属于基本医疗保险范畴的高等级病房入住；</w:t>
      </w:r>
    </w:p>
    <w:p>
      <w:pPr>
        <w:pStyle w:val="9"/>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（3）被保险人入住康复科、康复病床或接受康复治疗；</w:t>
      </w:r>
    </w:p>
    <w:p>
      <w:pPr>
        <w:pStyle w:val="9"/>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（4）被保险人住院期间一天内未接受与入院诊断相关的检查和治疗或一天内住院不满二十四小时,但遵医嘱到外院接受临时治疗的除外；</w:t>
      </w:r>
    </w:p>
    <w:p>
      <w:pPr>
        <w:pStyle w:val="9"/>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（5）被保险人住院体检；</w:t>
      </w:r>
    </w:p>
    <w:p>
      <w:pPr>
        <w:pStyle w:val="9"/>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pStyle w:val="9"/>
        <w:spacing w:line="240" w:lineRule="auto"/>
        <w:ind w:left="0" w:leftChars="0" w:firstLine="422"/>
        <w:rPr>
          <w:rFonts w:ascii="宋体" w:hAnsi="宋体" w:cs="宋体"/>
          <w:b/>
          <w:szCs w:val="21"/>
        </w:rPr>
      </w:pPr>
      <w:r>
        <w:rPr>
          <w:rFonts w:ascii="宋体" w:hAnsi="宋体" w:cs="宋体"/>
          <w:b/>
          <w:szCs w:val="21"/>
        </w:rPr>
        <w:t>8</w:t>
      </w:r>
      <w:r>
        <w:rPr>
          <w:rFonts w:hint="eastAsia" w:ascii="宋体" w:hAnsi="宋体" w:cs="宋体"/>
          <w:b/>
          <w:szCs w:val="21"/>
        </w:rPr>
        <w:t>、必需且合理：指符合以下两个条件</w:t>
      </w:r>
    </w:p>
    <w:p>
      <w:pPr>
        <w:pStyle w:val="9"/>
        <w:numPr>
          <w:ilvl w:val="255"/>
          <w:numId w:val="0"/>
        </w:numPr>
        <w:spacing w:line="240" w:lineRule="auto"/>
        <w:ind w:firstLine="422" w:firstLineChars="200"/>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pStyle w:val="9"/>
        <w:numPr>
          <w:ilvl w:val="255"/>
          <w:numId w:val="0"/>
        </w:numPr>
        <w:spacing w:line="240" w:lineRule="auto"/>
        <w:ind w:firstLine="422"/>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pStyle w:val="9"/>
        <w:spacing w:line="240" w:lineRule="auto"/>
        <w:ind w:left="0" w:leftChars="0" w:firstLine="422"/>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pStyle w:val="9"/>
        <w:spacing w:line="240" w:lineRule="auto"/>
        <w:ind w:left="0" w:leftChars="0"/>
        <w:rPr>
          <w:rFonts w:ascii="宋体" w:hAnsi="宋体" w:cs="宋体"/>
          <w:szCs w:val="21"/>
        </w:rPr>
      </w:pPr>
      <w:r>
        <w:rPr>
          <w:rFonts w:hint="eastAsia" w:ascii="宋体" w:hAnsi="宋体" w:cs="宋体"/>
          <w:szCs w:val="21"/>
        </w:rPr>
        <w:t>a.医师处方要求且对治疗被保险人疾病或伤害合适且必需；</w:t>
      </w:r>
    </w:p>
    <w:p>
      <w:pPr>
        <w:pStyle w:val="9"/>
        <w:spacing w:line="240" w:lineRule="auto"/>
        <w:ind w:left="0" w:leftChars="0"/>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pStyle w:val="9"/>
        <w:spacing w:line="240" w:lineRule="auto"/>
        <w:ind w:left="0" w:leftChars="0"/>
        <w:rPr>
          <w:rFonts w:ascii="宋体" w:hAnsi="宋体" w:cs="宋体"/>
          <w:szCs w:val="21"/>
        </w:rPr>
      </w:pPr>
      <w:r>
        <w:rPr>
          <w:rFonts w:hint="eastAsia" w:ascii="宋体" w:hAnsi="宋体" w:cs="宋体"/>
          <w:szCs w:val="21"/>
        </w:rPr>
        <w:t>c.与接受治疗当地普遍接受的医疗专业实践标准一致；</w:t>
      </w:r>
    </w:p>
    <w:p>
      <w:pPr>
        <w:pStyle w:val="9"/>
        <w:spacing w:line="240" w:lineRule="auto"/>
        <w:ind w:left="0" w:leftChars="0"/>
        <w:rPr>
          <w:rFonts w:ascii="宋体" w:hAnsi="宋体" w:cs="宋体"/>
          <w:szCs w:val="21"/>
        </w:rPr>
      </w:pPr>
      <w:r>
        <w:rPr>
          <w:rFonts w:hint="eastAsia" w:ascii="宋体" w:hAnsi="宋体" w:cs="宋体"/>
          <w:szCs w:val="21"/>
        </w:rPr>
        <w:t>d.非主要为了个人舒适或为了被保险人父母、家庭、医师或其他医疗提供方的方便；</w:t>
      </w:r>
    </w:p>
    <w:p>
      <w:pPr>
        <w:pStyle w:val="9"/>
        <w:spacing w:line="240" w:lineRule="auto"/>
        <w:ind w:left="0" w:leftChars="0"/>
        <w:rPr>
          <w:rFonts w:ascii="宋体" w:hAnsi="宋体" w:cs="宋体"/>
          <w:szCs w:val="21"/>
        </w:rPr>
      </w:pPr>
      <w:r>
        <w:rPr>
          <w:rFonts w:hint="eastAsia" w:ascii="宋体" w:hAnsi="宋体" w:cs="宋体"/>
          <w:szCs w:val="21"/>
        </w:rPr>
        <w:t>e.非病人学术教育或职业培训的一部分或与之相关；</w:t>
      </w:r>
    </w:p>
    <w:p>
      <w:pPr>
        <w:pStyle w:val="9"/>
        <w:spacing w:line="240" w:lineRule="auto"/>
        <w:ind w:left="0" w:leftChars="0"/>
        <w:rPr>
          <w:rFonts w:ascii="宋体" w:hAnsi="宋体" w:cs="宋体"/>
          <w:szCs w:val="21"/>
        </w:rPr>
      </w:pPr>
      <w:r>
        <w:rPr>
          <w:rFonts w:hint="eastAsia" w:ascii="宋体" w:hAnsi="宋体" w:cs="宋体"/>
          <w:szCs w:val="21"/>
        </w:rPr>
        <w:t>f.非试验性或研究性。</w:t>
      </w:r>
    </w:p>
    <w:p>
      <w:pPr>
        <w:pStyle w:val="9"/>
        <w:spacing w:line="240" w:lineRule="auto"/>
        <w:ind w:left="0" w:leftChars="0"/>
        <w:rPr>
          <w:rFonts w:ascii="宋体" w:hAnsi="宋体" w:cs="宋体"/>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pStyle w:val="9"/>
        <w:spacing w:line="240" w:lineRule="auto"/>
        <w:ind w:left="0" w:leftChars="0" w:firstLine="422"/>
        <w:rPr>
          <w:rFonts w:ascii="宋体" w:hAnsi="宋体" w:cs="宋体"/>
          <w:b/>
          <w:bCs/>
          <w:szCs w:val="21"/>
        </w:rPr>
      </w:pPr>
      <w:r>
        <w:rPr>
          <w:rFonts w:ascii="宋体" w:hAnsi="宋体" w:cs="宋体"/>
          <w:b/>
          <w:szCs w:val="21"/>
        </w:rPr>
        <w:t>9</w:t>
      </w:r>
      <w:r>
        <w:rPr>
          <w:rFonts w:hint="eastAsia" w:ascii="宋体" w:hAnsi="宋体" w:cs="宋体"/>
          <w:b/>
          <w:szCs w:val="21"/>
        </w:rPr>
        <w:t>、床位费：</w:t>
      </w:r>
      <w:r>
        <w:rPr>
          <w:rFonts w:hint="eastAsia" w:ascii="宋体" w:hAnsi="宋体" w:cs="宋体"/>
          <w:szCs w:val="21"/>
        </w:rPr>
        <w:t>指</w:t>
      </w:r>
      <w:r>
        <w:rPr>
          <w:rFonts w:hint="eastAsia" w:asciiTheme="minorEastAsia" w:hAnsiTheme="minorEastAsia" w:eastAsiaTheme="minorEastAsia" w:cstheme="minorEastAsia"/>
          <w:szCs w:val="21"/>
        </w:rPr>
        <w:t>被保险人</w:t>
      </w:r>
      <w:r>
        <w:rPr>
          <w:rFonts w:hint="eastAsia" w:ascii="宋体" w:hAnsi="宋体" w:cs="宋体"/>
          <w:szCs w:val="21"/>
        </w:rPr>
        <w:t>住院期间实际发生的、</w:t>
      </w:r>
      <w:r>
        <w:rPr>
          <w:rFonts w:hint="eastAsia" w:ascii="宋体" w:hAnsi="宋体" w:cs="宋体"/>
          <w:b/>
          <w:bCs/>
          <w:szCs w:val="21"/>
        </w:rPr>
        <w:t>不高于双人病房的住院床位费（不包括单人病房、套房、家庭病床）。</w:t>
      </w:r>
    </w:p>
    <w:p>
      <w:pPr>
        <w:pStyle w:val="9"/>
        <w:spacing w:line="240" w:lineRule="auto"/>
        <w:ind w:left="0" w:leftChars="0" w:firstLine="422"/>
        <w:rPr>
          <w:rFonts w:ascii="宋体" w:hAnsi="宋体" w:cs="宋体"/>
          <w:szCs w:val="21"/>
        </w:rPr>
      </w:pPr>
      <w:r>
        <w:rPr>
          <w:rFonts w:ascii="宋体" w:hAnsi="宋体" w:cs="宋体"/>
          <w:b/>
          <w:bCs/>
          <w:szCs w:val="21"/>
        </w:rPr>
        <w:t>10</w:t>
      </w:r>
      <w:r>
        <w:rPr>
          <w:rFonts w:hint="eastAsia" w:ascii="宋体" w:hAnsi="宋体" w:cs="宋体"/>
          <w:b/>
          <w:bCs/>
          <w:szCs w:val="21"/>
        </w:rPr>
        <w:t>、加床费：</w:t>
      </w:r>
      <w:r>
        <w:rPr>
          <w:rFonts w:hint="eastAsia" w:ascii="宋体" w:hAnsi="宋体" w:cs="宋体"/>
          <w:szCs w:val="21"/>
        </w:rPr>
        <w:t>指未满18周岁的被保险人在住院治疗期间，保险人根据合同约定给付其合法监护人（</w:t>
      </w:r>
      <w:r>
        <w:rPr>
          <w:rFonts w:hint="eastAsia" w:ascii="宋体" w:hAnsi="宋体" w:cs="宋体"/>
          <w:b/>
          <w:bCs/>
          <w:szCs w:val="21"/>
        </w:rPr>
        <w:t>限一人</w:t>
      </w:r>
      <w:r>
        <w:rPr>
          <w:rFonts w:hint="eastAsia" w:ascii="宋体" w:hAnsi="宋体" w:cs="宋体"/>
          <w:szCs w:val="21"/>
        </w:rPr>
        <w:t>）在合同约定的医院或指定医疗机构留宿发生的加床费；或女性被保险人在住院治疗期间，保险人根据合同约定给付其一周岁以下哺乳期婴儿在合同约定的医院或医疗机构留宿发生的加床费。</w:t>
      </w:r>
    </w:p>
    <w:p>
      <w:pPr>
        <w:pStyle w:val="9"/>
        <w:spacing w:line="240" w:lineRule="auto"/>
        <w:ind w:left="0" w:leftChars="0" w:firstLine="422"/>
        <w:rPr>
          <w:rFonts w:ascii="宋体" w:hAnsi="宋体" w:cs="宋体"/>
          <w:szCs w:val="21"/>
        </w:rPr>
      </w:pPr>
      <w:r>
        <w:rPr>
          <w:rFonts w:ascii="宋体" w:hAnsi="宋体" w:cs="宋体"/>
          <w:b/>
          <w:bCs/>
          <w:szCs w:val="21"/>
        </w:rPr>
        <w:t>11</w:t>
      </w:r>
      <w:r>
        <w:rPr>
          <w:rFonts w:hint="eastAsia" w:ascii="宋体" w:hAnsi="宋体" w:cs="宋体"/>
          <w:b/>
          <w:bCs/>
          <w:szCs w:val="21"/>
        </w:rPr>
        <w:t>、重症监护室床位费：</w:t>
      </w:r>
      <w:r>
        <w:rPr>
          <w:rFonts w:hint="eastAsia" w:ascii="宋体" w:hAnsi="宋体" w:cs="宋体"/>
          <w:szCs w:val="21"/>
        </w:rPr>
        <w:t>指住院期间出于医学必要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pPr>
        <w:pStyle w:val="9"/>
        <w:spacing w:line="240" w:lineRule="auto"/>
        <w:ind w:left="0" w:leftChars="0" w:firstLine="422"/>
        <w:rPr>
          <w:rFonts w:ascii="宋体" w:hAnsi="宋体" w:cs="宋体"/>
          <w:szCs w:val="21"/>
        </w:rPr>
      </w:pPr>
      <w:r>
        <w:rPr>
          <w:rFonts w:ascii="宋体" w:hAnsi="宋体" w:cs="宋体"/>
          <w:b/>
          <w:bCs/>
          <w:szCs w:val="21"/>
        </w:rPr>
        <w:t>12</w:t>
      </w:r>
      <w:r>
        <w:rPr>
          <w:rFonts w:hint="eastAsia" w:ascii="宋体" w:hAnsi="宋体" w:cs="宋体"/>
          <w:b/>
          <w:bCs/>
          <w:szCs w:val="21"/>
        </w:rPr>
        <w:t>、药品费：</w:t>
      </w:r>
      <w:r>
        <w:rPr>
          <w:rFonts w:hint="eastAsia" w:ascii="宋体" w:hAnsi="宋体" w:cs="宋体"/>
          <w:szCs w:val="21"/>
        </w:rPr>
        <w:t>指住院期间实际发生的合理且必要的由医生开具的具有国家药品监督管理部门核发的药品批准文号或者进口药品注册证书、医药产品注册证书的国产或进口药品的费用。</w:t>
      </w:r>
      <w:r>
        <w:rPr>
          <w:rFonts w:hint="eastAsia" w:ascii="宋体" w:hAnsi="宋体" w:cs="宋体"/>
          <w:b/>
          <w:bCs/>
          <w:szCs w:val="21"/>
        </w:rPr>
        <w:t>但不包括营养补充类药品，免疫功能调节类药品，美容及减肥类药品，预防类药品，以及下列中药类药品：</w:t>
      </w:r>
    </w:p>
    <w:p>
      <w:pPr>
        <w:pStyle w:val="9"/>
        <w:spacing w:line="240" w:lineRule="auto"/>
        <w:ind w:left="0" w:leftChars="0" w:firstLine="422"/>
        <w:rPr>
          <w:rFonts w:ascii="宋体" w:hAnsi="宋体" w:cs="宋体"/>
          <w:b/>
          <w:bCs/>
          <w:szCs w:val="21"/>
        </w:rPr>
      </w:pPr>
      <w:r>
        <w:rPr>
          <w:rFonts w:hint="eastAsia" w:ascii="宋体" w:hAnsi="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pStyle w:val="9"/>
        <w:spacing w:line="240" w:lineRule="auto"/>
        <w:ind w:left="0" w:leftChars="0" w:firstLine="422"/>
        <w:rPr>
          <w:rFonts w:ascii="宋体" w:hAnsi="宋体" w:cs="宋体"/>
          <w:b/>
          <w:bCs/>
          <w:szCs w:val="21"/>
        </w:rPr>
      </w:pPr>
      <w:r>
        <w:rPr>
          <w:rFonts w:hint="eastAsia" w:ascii="宋体" w:hAnsi="宋体" w:cs="宋体"/>
          <w:b/>
          <w:bCs/>
          <w:szCs w:val="21"/>
        </w:rPr>
        <w:t>b.部分可以入药的动物及动物脏器，如鹿茸，海马，胎盘，鞭，尾，筋，骨等；</w:t>
      </w:r>
    </w:p>
    <w:p>
      <w:pPr>
        <w:pStyle w:val="9"/>
        <w:spacing w:line="240" w:lineRule="auto"/>
        <w:ind w:left="0" w:leftChars="0" w:firstLine="422"/>
        <w:rPr>
          <w:rFonts w:ascii="宋体" w:hAnsi="宋体" w:cs="宋体"/>
          <w:b/>
          <w:bCs/>
          <w:szCs w:val="21"/>
        </w:rPr>
      </w:pPr>
      <w:r>
        <w:rPr>
          <w:rFonts w:hint="eastAsia" w:ascii="宋体" w:hAnsi="宋体" w:cs="宋体"/>
          <w:b/>
          <w:bCs/>
          <w:szCs w:val="21"/>
        </w:rPr>
        <w:t>c.用中药材和中药饮片炮制的各类酒制剂等。</w:t>
      </w:r>
    </w:p>
    <w:p>
      <w:pPr>
        <w:pStyle w:val="9"/>
        <w:spacing w:line="240" w:lineRule="auto"/>
        <w:ind w:left="0" w:leftChars="0" w:firstLine="422"/>
        <w:rPr>
          <w:rFonts w:ascii="宋体" w:hAnsi="宋体" w:cs="宋体"/>
          <w:szCs w:val="21"/>
        </w:rPr>
      </w:pPr>
      <w:r>
        <w:rPr>
          <w:rFonts w:ascii="宋体" w:hAnsi="宋体" w:cs="宋体"/>
          <w:b/>
          <w:bCs/>
          <w:szCs w:val="21"/>
        </w:rPr>
        <w:t>13</w:t>
      </w:r>
      <w:r>
        <w:rPr>
          <w:rFonts w:hint="eastAsia" w:ascii="宋体" w:hAnsi="宋体" w:cs="宋体"/>
          <w:b/>
          <w:bCs/>
          <w:szCs w:val="21"/>
        </w:rPr>
        <w:t>、膳食费：</w:t>
      </w:r>
      <w:r>
        <w:rPr>
          <w:rFonts w:hint="eastAsia" w:ascii="宋体" w:hAnsi="宋体" w:cs="宋体"/>
          <w:szCs w:val="21"/>
        </w:rPr>
        <w:t>指住院期间根据医生的医嘱，由作为合同约定的医院或指定医疗机构内部专属部门的、为住院病人配餐的食堂配送的膳食费用。膳食费应包含在医疗账单内,根据各医院或指定医疗机构的惯例，可以作为独立的款项,也可以合并在病房费等其他款项内。</w:t>
      </w:r>
    </w:p>
    <w:p>
      <w:pPr>
        <w:pStyle w:val="9"/>
        <w:spacing w:line="240" w:lineRule="auto"/>
        <w:ind w:left="0" w:leftChars="0" w:firstLine="422"/>
        <w:rPr>
          <w:rFonts w:ascii="宋体" w:hAnsi="宋体" w:cs="宋体"/>
          <w:szCs w:val="21"/>
        </w:rPr>
      </w:pPr>
      <w:r>
        <w:rPr>
          <w:rFonts w:ascii="宋体" w:hAnsi="宋体" w:cs="宋体"/>
          <w:b/>
          <w:bCs/>
          <w:szCs w:val="21"/>
        </w:rPr>
        <w:t>14</w:t>
      </w:r>
      <w:r>
        <w:rPr>
          <w:rFonts w:hint="eastAsia" w:ascii="宋体" w:hAnsi="宋体" w:cs="宋体"/>
          <w:b/>
          <w:bCs/>
          <w:szCs w:val="21"/>
        </w:rPr>
        <w:t>、治疗费：</w:t>
      </w:r>
      <w:r>
        <w:rPr>
          <w:rFonts w:hint="eastAsia" w:ascii="宋体" w:hAnsi="宋体" w:cs="宋体"/>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hint="eastAsia" w:ascii="宋体" w:hAnsi="宋体" w:cs="宋体"/>
          <w:b/>
          <w:bCs/>
          <w:szCs w:val="21"/>
        </w:rPr>
        <w:t>本项责任不包含如下费用：物理治疗、中医理疗及其他特殊疗法费用。</w:t>
      </w:r>
    </w:p>
    <w:p>
      <w:pPr>
        <w:pStyle w:val="9"/>
        <w:numPr>
          <w:ilvl w:val="255"/>
          <w:numId w:val="0"/>
        </w:numPr>
        <w:spacing w:line="240" w:lineRule="auto"/>
        <w:ind w:left="420" w:leftChars="200"/>
        <w:rPr>
          <w:rFonts w:ascii="宋体" w:hAnsi="宋体" w:cs="宋体"/>
          <w:szCs w:val="21"/>
        </w:rPr>
      </w:pPr>
      <w:r>
        <w:rPr>
          <w:rFonts w:ascii="宋体" w:hAnsi="宋体" w:cs="宋体"/>
          <w:b/>
          <w:bCs/>
          <w:szCs w:val="21"/>
        </w:rPr>
        <w:t>15</w:t>
      </w:r>
      <w:r>
        <w:rPr>
          <w:rFonts w:hint="eastAsia" w:ascii="宋体" w:hAnsi="宋体" w:cs="宋体"/>
          <w:b/>
          <w:bCs/>
          <w:szCs w:val="21"/>
        </w:rPr>
        <w:t>、护理费：</w:t>
      </w:r>
      <w:r>
        <w:rPr>
          <w:rFonts w:hint="eastAsia" w:ascii="宋体" w:hAnsi="宋体" w:cs="宋体"/>
          <w:szCs w:val="21"/>
        </w:rPr>
        <w:t>指住院期间根据医嘱所示的护理等级确定的护理费用。</w:t>
      </w:r>
    </w:p>
    <w:p>
      <w:pPr>
        <w:pStyle w:val="9"/>
        <w:spacing w:line="240" w:lineRule="auto"/>
        <w:ind w:left="0" w:leftChars="0" w:firstLine="422"/>
        <w:rPr>
          <w:rFonts w:ascii="宋体" w:hAnsi="宋体" w:cs="宋体"/>
          <w:szCs w:val="21"/>
        </w:rPr>
      </w:pPr>
      <w:r>
        <w:rPr>
          <w:rFonts w:ascii="宋体" w:hAnsi="宋体" w:cs="宋体"/>
          <w:b/>
          <w:bCs/>
          <w:szCs w:val="21"/>
        </w:rPr>
        <w:t>16</w:t>
      </w:r>
      <w:r>
        <w:rPr>
          <w:rFonts w:hint="eastAsia" w:ascii="宋体" w:hAnsi="宋体" w:cs="宋体"/>
          <w:b/>
          <w:bCs/>
          <w:szCs w:val="21"/>
        </w:rPr>
        <w:t>、检查检验费：</w:t>
      </w:r>
      <w:r>
        <w:rPr>
          <w:rFonts w:hint="eastAsia" w:ascii="宋体" w:hAnsi="宋体" w:cs="宋体"/>
          <w:szCs w:val="21"/>
        </w:rPr>
        <w:t>指住院期间实际发生的，以诊断疾病为目的，采取必要的医学手段进行检查及检验而发生的合理的医疗费用，包括X光费、心电图费、B超费、脑电图费、内窥镜费、肺功能仪费、分子生化检验费和血、尿、便常规检验费等。</w:t>
      </w:r>
    </w:p>
    <w:p>
      <w:pPr>
        <w:pStyle w:val="9"/>
        <w:spacing w:line="240" w:lineRule="auto"/>
        <w:ind w:left="0" w:leftChars="0" w:firstLine="422"/>
        <w:rPr>
          <w:rFonts w:ascii="宋体" w:hAnsi="宋体" w:cs="宋体"/>
          <w:szCs w:val="21"/>
        </w:rPr>
      </w:pPr>
      <w:r>
        <w:rPr>
          <w:rFonts w:ascii="宋体" w:hAnsi="宋体" w:cs="宋体"/>
          <w:b/>
          <w:bCs/>
          <w:szCs w:val="21"/>
        </w:rPr>
        <w:t>17</w:t>
      </w:r>
      <w:r>
        <w:rPr>
          <w:rFonts w:hint="eastAsia" w:ascii="宋体" w:hAnsi="宋体" w:cs="宋体"/>
          <w:b/>
          <w:bCs/>
          <w:szCs w:val="21"/>
        </w:rPr>
        <w:t>、手术费：</w:t>
      </w:r>
      <w:r>
        <w:rPr>
          <w:rFonts w:hint="eastAsia" w:ascii="宋体" w:hAnsi="宋体" w:cs="宋体"/>
          <w:szCs w:val="21"/>
        </w:rPr>
        <w:t>指当地卫生行政部门规定的手术项目的费用。包括手术费、麻醉费、手术监测费、手术材料费、术中用药费、手术设备费；</w:t>
      </w:r>
      <w:r>
        <w:rPr>
          <w:rFonts w:hint="eastAsia" w:ascii="宋体" w:hAnsi="宋体" w:cs="宋体"/>
          <w:b/>
          <w:bCs/>
          <w:szCs w:val="21"/>
        </w:rPr>
        <w:t>若因器官移植而发生的手术费用，不包括器官本身的费用和获取器官过程中的费用。</w:t>
      </w:r>
    </w:p>
    <w:p>
      <w:pPr>
        <w:pStyle w:val="9"/>
        <w:spacing w:line="240" w:lineRule="auto"/>
        <w:ind w:left="0" w:leftChars="0" w:firstLine="422"/>
        <w:rPr>
          <w:rFonts w:ascii="宋体" w:hAnsi="宋体" w:cs="宋体"/>
          <w:szCs w:val="21"/>
        </w:rPr>
      </w:pPr>
      <w:r>
        <w:rPr>
          <w:rFonts w:ascii="宋体" w:hAnsi="宋体" w:cs="宋体"/>
          <w:b/>
          <w:bCs/>
          <w:szCs w:val="21"/>
        </w:rPr>
        <w:t>18</w:t>
      </w:r>
      <w:r>
        <w:rPr>
          <w:rFonts w:hint="eastAsia" w:ascii="宋体" w:hAnsi="宋体" w:cs="宋体"/>
          <w:b/>
          <w:bCs/>
          <w:szCs w:val="21"/>
        </w:rPr>
        <w:t>、医生费：</w:t>
      </w:r>
      <w:r>
        <w:rPr>
          <w:rFonts w:hint="eastAsia" w:ascii="宋体" w:hAnsi="宋体" w:cs="宋体"/>
          <w:szCs w:val="21"/>
        </w:rPr>
        <w:t>指包括外科医生、麻醉师、内科医生、专科医生的费用。</w:t>
      </w:r>
    </w:p>
    <w:p>
      <w:pPr>
        <w:pStyle w:val="9"/>
        <w:spacing w:line="240" w:lineRule="auto"/>
        <w:ind w:left="0" w:leftChars="0" w:firstLine="422"/>
        <w:rPr>
          <w:rFonts w:ascii="宋体" w:hAnsi="宋体" w:cs="宋体"/>
          <w:szCs w:val="21"/>
        </w:rPr>
      </w:pPr>
      <w:r>
        <w:rPr>
          <w:rFonts w:ascii="宋体" w:hAnsi="宋体" w:cs="宋体"/>
          <w:b/>
          <w:bCs/>
          <w:szCs w:val="21"/>
        </w:rPr>
        <w:t>19</w:t>
      </w:r>
      <w:r>
        <w:rPr>
          <w:rFonts w:hint="eastAsia" w:ascii="宋体" w:hAnsi="宋体" w:cs="宋体"/>
          <w:b/>
          <w:bCs/>
          <w:szCs w:val="21"/>
        </w:rPr>
        <w:t>、救护车使用费：</w:t>
      </w:r>
      <w:r>
        <w:rPr>
          <w:rFonts w:hint="eastAsia" w:ascii="宋体" w:hAnsi="宋体" w:cs="宋体"/>
          <w:szCs w:val="21"/>
        </w:rPr>
        <w:t>指住院期间以抢救生命或治疗疾病为目的，根据医生建议，被保险人需医院转诊过程中的医院用车费用，且</w:t>
      </w:r>
      <w:r>
        <w:rPr>
          <w:rFonts w:hint="eastAsia" w:ascii="宋体" w:hAnsi="宋体" w:cs="宋体"/>
          <w:b/>
          <w:bCs/>
          <w:szCs w:val="21"/>
        </w:rPr>
        <w:t>救护车的使用仅限于同一城市中的医疗运送。</w:t>
      </w:r>
    </w:p>
    <w:p>
      <w:pPr>
        <w:pStyle w:val="9"/>
        <w:spacing w:line="240" w:lineRule="auto"/>
        <w:ind w:left="0" w:leftChars="0" w:firstLine="422"/>
        <w:rPr>
          <w:rFonts w:ascii="宋体" w:hAnsi="宋体" w:cs="宋体"/>
          <w:szCs w:val="21"/>
        </w:rPr>
      </w:pPr>
      <w:r>
        <w:rPr>
          <w:rFonts w:ascii="宋体" w:hAnsi="宋体" w:cs="宋体"/>
          <w:b/>
          <w:bCs/>
          <w:szCs w:val="21"/>
        </w:rPr>
        <w:t>20</w:t>
      </w:r>
      <w:r>
        <w:rPr>
          <w:rFonts w:hint="eastAsia" w:ascii="宋体" w:hAnsi="宋体" w:cs="宋体"/>
          <w:b/>
          <w:bCs/>
          <w:szCs w:val="21"/>
        </w:rPr>
        <w:t>、</w:t>
      </w:r>
      <w:r>
        <w:rPr>
          <w:rFonts w:hint="eastAsia" w:ascii="宋体" w:hAnsi="宋体" w:cs="宋体"/>
          <w:b/>
          <w:szCs w:val="21"/>
        </w:rPr>
        <w:t>化学疗法：</w:t>
      </w:r>
      <w:r>
        <w:rPr>
          <w:rFonts w:hint="eastAsia" w:ascii="宋体" w:hAnsi="宋体" w:cs="宋体"/>
          <w:szCs w:val="21"/>
        </w:rPr>
        <w:t>指针对于恶性肿瘤的化学治疗。化疗是使用医学界公认的化疗药物以杀死癌细胞、抑制癌细胞生长繁殖为目的而进行的治疗。本合同所指的化疗为被保险人根据医嘱,在合同约定的医院或指定医疗机构进行的静脉注射化疗。</w:t>
      </w:r>
    </w:p>
    <w:p>
      <w:pPr>
        <w:pStyle w:val="9"/>
        <w:spacing w:line="240" w:lineRule="auto"/>
        <w:ind w:left="0" w:leftChars="0" w:firstLine="422"/>
        <w:rPr>
          <w:rFonts w:ascii="宋体" w:hAnsi="宋体" w:cs="宋体"/>
          <w:szCs w:val="21"/>
        </w:rPr>
      </w:pPr>
      <w:r>
        <w:rPr>
          <w:rFonts w:ascii="宋体" w:hAnsi="宋体" w:cs="宋体"/>
          <w:b/>
          <w:szCs w:val="21"/>
        </w:rPr>
        <w:t>21</w:t>
      </w:r>
      <w:r>
        <w:rPr>
          <w:rFonts w:hint="eastAsia" w:ascii="宋体" w:hAnsi="宋体" w:cs="宋体"/>
          <w:b/>
          <w:szCs w:val="21"/>
        </w:rPr>
        <w:t>、放射疗法：</w:t>
      </w:r>
      <w:r>
        <w:rPr>
          <w:rFonts w:hint="eastAsia" w:ascii="宋体" w:hAnsi="宋体" w:cs="宋体"/>
          <w:szCs w:val="21"/>
        </w:rPr>
        <w:t>指针对恶性肿瘤的放射治疗。放疗是使用各种不同能量的射线照射肿瘤组织，以抑制和杀灭癌细胞为目的而进行的治疗。本合同所指的放疗为被保险人根据医嘱，在合同约定的医院或指定医疗机构的专门科室进行的放疗。</w:t>
      </w:r>
    </w:p>
    <w:p>
      <w:pPr>
        <w:pStyle w:val="9"/>
        <w:spacing w:line="240" w:lineRule="auto"/>
        <w:ind w:left="0" w:leftChars="0" w:firstLine="422"/>
        <w:rPr>
          <w:rFonts w:ascii="宋体" w:hAnsi="宋体" w:cs="宋体"/>
          <w:szCs w:val="21"/>
        </w:rPr>
      </w:pPr>
      <w:r>
        <w:rPr>
          <w:rFonts w:ascii="宋体" w:hAnsi="宋体" w:cs="宋体"/>
          <w:b/>
          <w:szCs w:val="21"/>
        </w:rPr>
        <w:t>22</w:t>
      </w:r>
      <w:r>
        <w:rPr>
          <w:rFonts w:hint="eastAsia" w:ascii="宋体" w:hAnsi="宋体" w:cs="宋体"/>
          <w:b/>
          <w:szCs w:val="21"/>
        </w:rPr>
        <w:t>、肿瘤免疫疗法：</w:t>
      </w:r>
      <w:r>
        <w:rPr>
          <w:rFonts w:hint="eastAsia" w:ascii="宋体" w:hAnsi="宋体" w:cs="宋体"/>
          <w:szCs w:val="21"/>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合同所指的肿瘤免疫治疗药物需符合法律、法规要求并经过国家食品药品监督管理总局批准用于临床治疗。</w:t>
      </w:r>
    </w:p>
    <w:p>
      <w:pPr>
        <w:pStyle w:val="9"/>
        <w:spacing w:line="240" w:lineRule="auto"/>
        <w:ind w:left="0" w:leftChars="0" w:firstLine="422"/>
        <w:rPr>
          <w:rFonts w:ascii="宋体" w:hAnsi="宋体" w:cs="宋体"/>
          <w:szCs w:val="21"/>
        </w:rPr>
      </w:pPr>
      <w:r>
        <w:rPr>
          <w:rFonts w:ascii="宋体" w:hAnsi="宋体" w:cs="宋体"/>
          <w:b/>
          <w:szCs w:val="21"/>
        </w:rPr>
        <w:t>23</w:t>
      </w:r>
      <w:r>
        <w:rPr>
          <w:rFonts w:hint="eastAsia" w:ascii="宋体" w:hAnsi="宋体" w:cs="宋体"/>
          <w:b/>
          <w:szCs w:val="21"/>
        </w:rPr>
        <w:t>、肿瘤内分泌疗法：</w:t>
      </w:r>
      <w:r>
        <w:rPr>
          <w:rFonts w:hint="eastAsia" w:ascii="宋体" w:hAnsi="宋体" w:cs="宋体"/>
          <w:szCs w:val="21"/>
        </w:rPr>
        <w:t>指针对于恶性肿瘤的内分泌疗法，用药物抑制激素生成和激素反应，杀死癌细胞或抑制癌细胞的生长。本合同所指的内分泌治疗药物需符合法律、法规要求并经过国家食品药品监督管理总局批准用于临床治疗。</w:t>
      </w:r>
    </w:p>
    <w:p>
      <w:pPr>
        <w:pStyle w:val="9"/>
        <w:spacing w:line="240" w:lineRule="auto"/>
        <w:ind w:left="0" w:leftChars="0" w:firstLine="422"/>
        <w:rPr>
          <w:rFonts w:ascii="宋体" w:hAnsi="宋体" w:cs="宋体"/>
          <w:szCs w:val="21"/>
        </w:rPr>
      </w:pPr>
      <w:r>
        <w:rPr>
          <w:rFonts w:ascii="宋体" w:hAnsi="宋体" w:cs="宋体"/>
          <w:b/>
          <w:szCs w:val="21"/>
        </w:rPr>
        <w:t>24</w:t>
      </w:r>
      <w:r>
        <w:rPr>
          <w:rFonts w:hint="eastAsia" w:ascii="宋体" w:hAnsi="宋体" w:cs="宋体"/>
          <w:b/>
          <w:szCs w:val="21"/>
        </w:rPr>
        <w:t>、肿瘤靶向疗法：</w:t>
      </w:r>
      <w:r>
        <w:rPr>
          <w:rFonts w:hint="eastAsia" w:ascii="宋体" w:hAnsi="宋体" w:cs="宋体"/>
          <w:szCs w:val="21"/>
        </w:rPr>
        <w:t>指在细胞分子水平上，针对已经明确的致癌点来设计相应的靶向治疗药物，利用具有一定特异性的载体，将药物或其他杀伤肿瘤细胞的活性物质选择性地运送到肿瘤部位攻击癌细胞的疗法。本合同所指的靶向治疗的药物需具有国家药品监督管理部门核发的药品批准文号或者进口药品注册证书、医药产品注册证书。</w:t>
      </w:r>
    </w:p>
    <w:p>
      <w:pPr>
        <w:pStyle w:val="9"/>
        <w:spacing w:line="240" w:lineRule="auto"/>
        <w:ind w:left="0" w:leftChars="0" w:firstLine="422" w:firstLineChars="0"/>
        <w:rPr>
          <w:rFonts w:ascii="宋体" w:hAnsi="宋体" w:cs="宋体"/>
          <w:bCs/>
          <w:szCs w:val="21"/>
        </w:rPr>
      </w:pPr>
      <w:r>
        <w:rPr>
          <w:rFonts w:hint="eastAsia" w:ascii="宋体" w:hAnsi="宋体" w:cs="宋体"/>
          <w:b/>
          <w:bCs/>
          <w:szCs w:val="21"/>
        </w:rPr>
        <w:t>2</w:t>
      </w:r>
      <w:r>
        <w:rPr>
          <w:rFonts w:ascii="宋体" w:hAnsi="宋体" w:cs="宋体"/>
          <w:b/>
          <w:bCs/>
          <w:szCs w:val="21"/>
        </w:rPr>
        <w:t>5</w:t>
      </w:r>
      <w:r>
        <w:rPr>
          <w:rFonts w:hint="eastAsia" w:ascii="宋体" w:hAnsi="宋体" w:cs="宋体"/>
          <w:b/>
          <w:bCs/>
          <w:szCs w:val="21"/>
        </w:rPr>
        <w:t>、指定药店：</w:t>
      </w:r>
      <w:r>
        <w:rPr>
          <w:rFonts w:hint="eastAsia" w:ascii="宋体" w:hAnsi="宋体" w:cs="宋体"/>
          <w:bCs/>
          <w:szCs w:val="21"/>
        </w:rPr>
        <w:t>指保险人授权的第三方服务商提供的药店名单，该药店名单以保险人在官方正式渠道（包括但不限于官网、官微）的通知为准。保险人保留对上述指定药店名单做出调整的权利。保险人指定的药店需同时满足以下条件：</w:t>
      </w:r>
    </w:p>
    <w:p>
      <w:pPr>
        <w:pStyle w:val="9"/>
        <w:spacing w:line="240" w:lineRule="auto"/>
        <w:ind w:left="0" w:leftChars="0" w:firstLineChars="0"/>
        <w:rPr>
          <w:rFonts w:ascii="宋体" w:hAnsi="宋体" w:cs="宋体"/>
          <w:bCs/>
          <w:szCs w:val="21"/>
        </w:rPr>
      </w:pPr>
      <w:r>
        <w:rPr>
          <w:rFonts w:hint="eastAsia" w:ascii="宋体" w:hAnsi="宋体" w:cs="宋体"/>
          <w:bCs/>
          <w:szCs w:val="21"/>
        </w:rPr>
        <w:t>（1）取得国家药品经营许可证、GSP认证；</w:t>
      </w:r>
    </w:p>
    <w:p>
      <w:pPr>
        <w:pStyle w:val="9"/>
        <w:spacing w:line="240" w:lineRule="auto"/>
        <w:ind w:left="0" w:leftChars="0" w:firstLineChars="0"/>
        <w:rPr>
          <w:rFonts w:ascii="宋体" w:hAnsi="宋体" w:cs="宋体"/>
          <w:bCs/>
          <w:szCs w:val="21"/>
        </w:rPr>
      </w:pPr>
      <w:r>
        <w:rPr>
          <w:rFonts w:hint="eastAsia" w:ascii="宋体" w:hAnsi="宋体" w:cs="宋体"/>
          <w:bCs/>
          <w:szCs w:val="21"/>
        </w:rPr>
        <w:t>（2）具有完善的冷链药品送达能力；</w:t>
      </w:r>
    </w:p>
    <w:p>
      <w:pPr>
        <w:pStyle w:val="9"/>
        <w:spacing w:line="240" w:lineRule="auto"/>
        <w:ind w:left="0" w:leftChars="0" w:firstLineChars="0"/>
        <w:rPr>
          <w:rFonts w:ascii="宋体" w:hAnsi="宋体" w:cs="宋体"/>
          <w:bCs/>
          <w:szCs w:val="21"/>
        </w:rPr>
      </w:pPr>
      <w:r>
        <w:rPr>
          <w:rFonts w:hint="eastAsia" w:ascii="宋体" w:hAnsi="宋体" w:cs="宋体"/>
          <w:bCs/>
          <w:szCs w:val="21"/>
        </w:rPr>
        <w:t>（3）该药店内具有医师、执业药师等专业人员提供服务。</w:t>
      </w:r>
    </w:p>
    <w:p>
      <w:pPr>
        <w:pStyle w:val="9"/>
        <w:spacing w:line="240" w:lineRule="auto"/>
        <w:ind w:left="0" w:leftChars="0" w:firstLineChars="0"/>
        <w:rPr>
          <w:rFonts w:ascii="宋体" w:hAnsi="宋体" w:cs="宋体"/>
          <w:bCs/>
          <w:szCs w:val="21"/>
        </w:rPr>
      </w:pPr>
      <w:r>
        <w:rPr>
          <w:rFonts w:hint="eastAsia" w:ascii="宋体" w:hAnsi="宋体" w:cs="宋体"/>
          <w:b/>
          <w:bCs/>
          <w:szCs w:val="21"/>
        </w:rPr>
        <w:t>2</w:t>
      </w:r>
      <w:r>
        <w:rPr>
          <w:rFonts w:ascii="宋体" w:hAnsi="宋体" w:cs="宋体"/>
          <w:b/>
          <w:bCs/>
          <w:szCs w:val="21"/>
        </w:rPr>
        <w:t>6</w:t>
      </w:r>
      <w:r>
        <w:rPr>
          <w:rFonts w:hint="eastAsia" w:ascii="宋体" w:hAnsi="宋体" w:cs="宋体"/>
          <w:b/>
          <w:bCs/>
          <w:szCs w:val="21"/>
        </w:rPr>
        <w:t>、特定药品：</w:t>
      </w:r>
      <w:r>
        <w:rPr>
          <w:rFonts w:hint="eastAsia" w:ascii="宋体" w:hAnsi="宋体" w:cs="宋体"/>
          <w:bCs/>
          <w:szCs w:val="21"/>
        </w:rPr>
        <w:t>指本合同到期日前在中国国家药品监督管理局批准并已在中国上市的靶向药物和免疫治疗药物。药品的适应症以中国国家药品监督管理局批准的药品说明书为准。</w:t>
      </w:r>
    </w:p>
    <w:p>
      <w:pPr>
        <w:pStyle w:val="9"/>
        <w:spacing w:line="240" w:lineRule="auto"/>
        <w:ind w:left="0" w:leftChars="0" w:firstLineChars="0"/>
        <w:rPr>
          <w:rFonts w:ascii="宋体" w:hAnsi="宋体" w:cs="宋体"/>
          <w:b/>
          <w:bCs/>
          <w:szCs w:val="21"/>
        </w:rPr>
      </w:pPr>
      <w:r>
        <w:rPr>
          <w:rFonts w:hint="eastAsia" w:ascii="宋体" w:hAnsi="宋体" w:cs="宋体"/>
          <w:b/>
          <w:bCs/>
          <w:szCs w:val="21"/>
        </w:rPr>
        <w:t>2</w:t>
      </w:r>
      <w:r>
        <w:rPr>
          <w:rFonts w:ascii="宋体" w:hAnsi="宋体" w:cs="宋体"/>
          <w:b/>
          <w:bCs/>
          <w:szCs w:val="21"/>
        </w:rPr>
        <w:t>7</w:t>
      </w:r>
      <w:r>
        <w:rPr>
          <w:rFonts w:hint="eastAsia" w:ascii="宋体" w:hAnsi="宋体" w:cs="宋体"/>
          <w:b/>
          <w:bCs/>
          <w:szCs w:val="21"/>
        </w:rPr>
        <w:t>、处方：</w:t>
      </w:r>
      <w:r>
        <w:rPr>
          <w:rFonts w:hint="eastAsia" w:ascii="宋体" w:hAnsi="宋体" w:cs="宋体"/>
          <w:bCs/>
          <w:szCs w:val="21"/>
        </w:rPr>
        <w:t>指由注册的执业医师和在诊疗活动中为患者开具的、由取得药学专业技术职务任职资格的药学专业技术人员审核、调配、核对，并作为患者用药凭证的医疗文书。处方包括医疗机构病区用药医嘱单。</w:t>
      </w:r>
    </w:p>
    <w:p>
      <w:pPr>
        <w:pStyle w:val="9"/>
        <w:spacing w:line="240" w:lineRule="auto"/>
        <w:ind w:left="0" w:leftChars="0" w:firstLineChars="0"/>
        <w:rPr>
          <w:rFonts w:ascii="宋体" w:hAnsi="宋体" w:cs="宋体"/>
          <w:bCs/>
          <w:szCs w:val="21"/>
        </w:rPr>
      </w:pPr>
      <w:r>
        <w:rPr>
          <w:rFonts w:ascii="宋体" w:hAnsi="宋体" w:cs="宋体"/>
          <w:b/>
          <w:bCs/>
          <w:szCs w:val="21"/>
        </w:rPr>
        <w:t>28</w:t>
      </w:r>
      <w:r>
        <w:rPr>
          <w:rFonts w:hint="eastAsia" w:ascii="宋体" w:hAnsi="宋体" w:cs="宋体"/>
          <w:b/>
          <w:bCs/>
          <w:szCs w:val="21"/>
        </w:rPr>
        <w:t>、靶向药物：</w:t>
      </w:r>
      <w:r>
        <w:rPr>
          <w:rFonts w:hint="eastAsia" w:ascii="宋体" w:hAnsi="宋体" w:cs="宋体"/>
          <w:bCs/>
          <w:szCs w:val="21"/>
        </w:rPr>
        <w:t>指被赋予了靶向能力的药物或其制剂。其目的是使药物或其载体能瞄准特定的病变部位，并在目标部位蓄积或释放有效成分。靶向制剂可以使药物在目标局部形成相对较高的浓度，从而在提高药效的同时抑制毒副作用，减少对正常组织、细胞的伤害。</w:t>
      </w:r>
    </w:p>
    <w:p>
      <w:pPr>
        <w:pStyle w:val="9"/>
        <w:spacing w:line="240" w:lineRule="auto"/>
        <w:ind w:left="0" w:leftChars="0" w:firstLineChars="0"/>
        <w:rPr>
          <w:rFonts w:ascii="宋体" w:hAnsi="宋体" w:cs="宋体"/>
          <w:bCs/>
          <w:szCs w:val="21"/>
        </w:rPr>
      </w:pPr>
      <w:r>
        <w:rPr>
          <w:rFonts w:ascii="宋体" w:hAnsi="宋体" w:cs="宋体"/>
          <w:b/>
          <w:bCs/>
          <w:szCs w:val="21"/>
        </w:rPr>
        <w:t>29</w:t>
      </w:r>
      <w:r>
        <w:rPr>
          <w:rFonts w:hint="eastAsia" w:ascii="宋体" w:hAnsi="宋体" w:cs="宋体"/>
          <w:b/>
          <w:bCs/>
          <w:szCs w:val="21"/>
        </w:rPr>
        <w:t>、免疫治疗药物：</w:t>
      </w:r>
      <w:r>
        <w:rPr>
          <w:rFonts w:hint="eastAsia" w:ascii="宋体" w:hAnsi="宋体" w:cs="宋体"/>
          <w:bCs/>
          <w:szCs w:val="21"/>
        </w:rPr>
        <w:t>指通过重新启动并维持肿瘤-免疫循环，恢复机体正常的抗肿瘤免疫反应，从而控制与清除肿瘤的药物。</w:t>
      </w:r>
    </w:p>
    <w:p>
      <w:pPr>
        <w:pStyle w:val="9"/>
        <w:spacing w:line="240" w:lineRule="auto"/>
        <w:ind w:left="0" w:leftChars="0" w:firstLineChars="0"/>
        <w:rPr>
          <w:rFonts w:ascii="宋体" w:hAnsi="宋体" w:cs="宋体"/>
          <w:bCs/>
          <w:szCs w:val="21"/>
        </w:rPr>
      </w:pPr>
      <w:r>
        <w:rPr>
          <w:rFonts w:ascii="宋体" w:hAnsi="宋体" w:cs="宋体"/>
          <w:b/>
          <w:bCs/>
          <w:szCs w:val="21"/>
        </w:rPr>
        <w:t>30</w:t>
      </w:r>
      <w:r>
        <w:rPr>
          <w:rFonts w:hint="eastAsia" w:ascii="宋体" w:hAnsi="宋体" w:cs="宋体"/>
          <w:b/>
          <w:bCs/>
          <w:szCs w:val="21"/>
        </w:rPr>
        <w:t>、约定的药品清单</w:t>
      </w:r>
      <w:r>
        <w:rPr>
          <w:rFonts w:hint="eastAsia" w:ascii="宋体" w:hAnsi="宋体" w:cs="宋体"/>
          <w:bCs/>
          <w:szCs w:val="21"/>
        </w:rPr>
        <w:t>：保险人在承保时与投保人约定的属于保险责任的符合保险保障计划的药品清单。具体药品清单以保险人在官方正式渠道（包括但不限于官网、官微）的通知为准，保险人保留对药品清单做出调整的权利。</w:t>
      </w:r>
    </w:p>
    <w:p>
      <w:pPr>
        <w:widowControl/>
        <w:adjustRightInd w:val="0"/>
        <w:snapToGrid w:val="0"/>
        <w:spacing w:before="100" w:beforeAutospacing="1" w:after="156" w:afterLines="50" w:line="240" w:lineRule="auto"/>
        <w:ind w:firstLine="422" w:firstLineChars="200"/>
        <w:rPr>
          <w:rFonts w:hAnsi="宋体" w:cs="Arial"/>
          <w:szCs w:val="21"/>
        </w:rPr>
      </w:pPr>
      <w:r>
        <w:rPr>
          <w:rFonts w:ascii="宋体" w:hAnsi="宋体" w:cs="宋体"/>
          <w:b/>
          <w:bCs/>
          <w:szCs w:val="21"/>
        </w:rPr>
        <w:t>31</w:t>
      </w:r>
      <w:r>
        <w:rPr>
          <w:rFonts w:hint="eastAsia" w:ascii="宋体" w:hAnsi="宋体" w:cs="宋体"/>
          <w:b/>
          <w:bCs/>
          <w:szCs w:val="21"/>
        </w:rPr>
        <w:t>、</w:t>
      </w:r>
      <w:r>
        <w:rPr>
          <w:rFonts w:hint="eastAsia" w:hAnsi="宋体" w:cs="Arial"/>
          <w:b/>
          <w:bCs/>
          <w:szCs w:val="21"/>
        </w:rPr>
        <w:t>合理住院天数：</w:t>
      </w:r>
      <w:r>
        <w:rPr>
          <w:rFonts w:hint="eastAsia" w:hAnsi="宋体" w:cs="Arial"/>
          <w:szCs w:val="21"/>
        </w:rPr>
        <w:t>指被保险人因意外伤害或疾病入住医院住院部病房进行治疗，并正式办理入出院手续，一日</w:t>
      </w:r>
      <w:r>
        <w:rPr>
          <w:rFonts w:hAnsi="宋体"/>
        </w:rPr>
        <w:t>24</w:t>
      </w:r>
      <w:r>
        <w:rPr>
          <w:rFonts w:hint="eastAsia" w:hAnsi="宋体"/>
        </w:rPr>
        <w:t>小时</w:t>
      </w:r>
      <w:r>
        <w:rPr>
          <w:rFonts w:hint="eastAsia" w:hAnsi="宋体" w:cs="Arial"/>
          <w:szCs w:val="21"/>
        </w:rPr>
        <w:t>住在医院的天数，</w:t>
      </w:r>
      <w:r>
        <w:rPr>
          <w:rFonts w:hint="eastAsia" w:hAnsi="宋体" w:cs="Arial"/>
          <w:b/>
          <w:bCs/>
          <w:szCs w:val="21"/>
        </w:rPr>
        <w:t>不包括挂床等不合理住院天数。</w:t>
      </w:r>
    </w:p>
    <w:p>
      <w:pPr>
        <w:pStyle w:val="9"/>
        <w:spacing w:line="240" w:lineRule="auto"/>
        <w:ind w:left="0" w:leftChars="0"/>
        <w:rPr>
          <w:rFonts w:hAnsi="宋体" w:cs="Arial"/>
          <w:szCs w:val="21"/>
        </w:rPr>
      </w:pPr>
      <w:r>
        <w:rPr>
          <w:rFonts w:hint="eastAsia" w:hAnsi="宋体" w:cs="Arial"/>
          <w:szCs w:val="21"/>
        </w:rPr>
        <w:t>挂床是指被保险人虽然办理了住院手续，但</w:t>
      </w:r>
      <w:r>
        <w:rPr>
          <w:rFonts w:hint="eastAsia" w:hAnsi="宋体" w:cs="Arial"/>
          <w:b/>
          <w:bCs/>
          <w:szCs w:val="21"/>
        </w:rPr>
        <w:t>在住院过程中一日内未接受与住院诊断相关的检查和治疗，或一日内住在医院不满</w:t>
      </w:r>
      <w:r>
        <w:rPr>
          <w:rFonts w:hAnsi="宋体"/>
          <w:b/>
        </w:rPr>
        <w:t>24</w:t>
      </w:r>
      <w:r>
        <w:rPr>
          <w:rFonts w:hint="eastAsia" w:hAnsi="宋体" w:cs="Arial"/>
          <w:b/>
          <w:bCs/>
          <w:szCs w:val="21"/>
        </w:rPr>
        <w:t>小时的情形，遵医嘱到外院接受临时诊疗的除外</w:t>
      </w:r>
      <w:r>
        <w:rPr>
          <w:rFonts w:hint="eastAsia" w:hAnsi="宋体" w:cs="Arial"/>
          <w:szCs w:val="21"/>
        </w:rPr>
        <w:t>。</w:t>
      </w:r>
    </w:p>
    <w:p>
      <w:pPr>
        <w:pStyle w:val="9"/>
        <w:spacing w:line="240" w:lineRule="auto"/>
        <w:ind w:left="0" w:leftChars="0" w:firstLine="422"/>
        <w:rPr>
          <w:rFonts w:hAnsi="宋体" w:cs="Arial"/>
          <w:b/>
          <w:bCs/>
          <w:szCs w:val="21"/>
        </w:rPr>
      </w:pPr>
      <w:r>
        <w:rPr>
          <w:rFonts w:ascii="宋体" w:hAnsi="宋体" w:cs="宋体"/>
          <w:b/>
          <w:bCs/>
          <w:szCs w:val="21"/>
        </w:rPr>
        <w:t>32</w:t>
      </w:r>
      <w:r>
        <w:rPr>
          <w:rFonts w:hint="eastAsia" w:ascii="宋体" w:hAnsi="宋体" w:cs="宋体"/>
          <w:b/>
          <w:bCs/>
          <w:szCs w:val="21"/>
        </w:rPr>
        <w:t>、</w:t>
      </w:r>
      <w:r>
        <w:rPr>
          <w:rFonts w:hint="eastAsia" w:hAnsi="宋体" w:cs="Arial"/>
          <w:b/>
          <w:bCs/>
          <w:szCs w:val="21"/>
        </w:rPr>
        <w:t>单次住院：</w:t>
      </w:r>
      <w:r>
        <w:rPr>
          <w:rFonts w:hint="eastAsia" w:hAnsi="宋体" w:cs="Arial"/>
          <w:szCs w:val="21"/>
        </w:rPr>
        <w:t>指被保险人因疾病或意外伤害住院治疗，自入院日起至出院日止的期间；但如果被保险人因同一疾病及其引发的并发症或同一意外伤害及其引发的并发症而住进医院两次（含）以上，</w:t>
      </w:r>
      <w:r>
        <w:rPr>
          <w:rFonts w:hint="eastAsia" w:hAnsi="宋体" w:cs="Arial"/>
          <w:b/>
          <w:bCs/>
          <w:szCs w:val="21"/>
        </w:rPr>
        <w:t>若其前次住院出院之日与下次住院治疗入院之日间隔期间未超过90日，视为同一次住院。</w:t>
      </w:r>
    </w:p>
    <w:p>
      <w:pPr>
        <w:spacing w:after="156" w:afterLines="50" w:line="240" w:lineRule="auto"/>
        <w:ind w:firstLine="422" w:firstLineChars="200"/>
        <w:outlineLvl w:val="0"/>
        <w:rPr>
          <w:rFonts w:ascii="宋体" w:hAnsi="宋体" w:cs="宋体"/>
          <w:szCs w:val="21"/>
        </w:rPr>
      </w:pPr>
      <w:r>
        <w:rPr>
          <w:rFonts w:asciiTheme="minorEastAsia" w:hAnsiTheme="minorEastAsia" w:eastAsiaTheme="minorEastAsia" w:cstheme="minorEastAsia"/>
          <w:b/>
          <w:bCs/>
          <w:szCs w:val="21"/>
        </w:rPr>
        <w:t>33</w:t>
      </w:r>
      <w:r>
        <w:rPr>
          <w:rFonts w:hint="eastAsia" w:asciiTheme="minorEastAsia" w:hAnsiTheme="minorEastAsia" w:eastAsiaTheme="minorEastAsia" w:cstheme="minorEastAsia"/>
          <w:b/>
          <w:bCs/>
          <w:szCs w:val="21"/>
        </w:rPr>
        <w:t>、</w:t>
      </w:r>
      <w:r>
        <w:rPr>
          <w:rFonts w:hint="eastAsia" w:ascii="宋体" w:hAnsi="宋体" w:cs="宋体"/>
          <w:b/>
          <w:szCs w:val="21"/>
        </w:rPr>
        <w:t>基本医疗保险：</w:t>
      </w:r>
      <w:r>
        <w:rPr>
          <w:rFonts w:hint="eastAsia" w:ascii="宋体" w:hAnsi="宋体" w:cs="宋体"/>
          <w:szCs w:val="21"/>
        </w:rPr>
        <w:t>本主险合同所称的基本医疗保险包括城镇职工基本医疗保险、城镇居民基本医疗保险、新型农村合作医疗等政府举办的基本医疗保障项目。</w:t>
      </w:r>
    </w:p>
    <w:p>
      <w:pPr>
        <w:spacing w:after="156" w:afterLines="50" w:line="240" w:lineRule="auto"/>
        <w:ind w:firstLine="422" w:firstLineChars="200"/>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3</w:t>
      </w:r>
      <w:r>
        <w:rPr>
          <w:rFonts w:asciiTheme="minorEastAsia" w:hAnsiTheme="minorEastAsia" w:eastAsiaTheme="minorEastAsia" w:cstheme="minorEastAsia"/>
          <w:b/>
          <w:bCs/>
          <w:szCs w:val="21"/>
        </w:rPr>
        <w:t>4</w:t>
      </w:r>
      <w:r>
        <w:rPr>
          <w:rFonts w:hint="eastAsia" w:asciiTheme="minorEastAsia" w:hAnsiTheme="minorEastAsia" w:eastAsiaTheme="minorEastAsia" w:cstheme="minorEastAsia"/>
          <w:b/>
          <w:bCs/>
          <w:szCs w:val="21"/>
        </w:rPr>
        <w:t>、醉酒：</w:t>
      </w:r>
      <w:r>
        <w:rPr>
          <w:rFonts w:hint="eastAsia" w:ascii="宋体" w:hAnsi="宋体" w:cs="宋体"/>
          <w:szCs w:val="21"/>
        </w:rPr>
        <w:t>指每百毫升血液的酒精含量大于或等于100毫克。</w:t>
      </w:r>
    </w:p>
    <w:p>
      <w:pPr>
        <w:spacing w:after="156" w:afterLines="50" w:line="240" w:lineRule="auto"/>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3</w:t>
      </w:r>
      <w:r>
        <w:rPr>
          <w:rFonts w:asciiTheme="minorEastAsia" w:hAnsiTheme="minorEastAsia" w:eastAsiaTheme="minorEastAsia" w:cstheme="minorEastAsia"/>
          <w:b/>
          <w:bCs/>
          <w:szCs w:val="21"/>
        </w:rPr>
        <w:t>5</w:t>
      </w:r>
      <w:r>
        <w:rPr>
          <w:rFonts w:hint="eastAsia" w:asciiTheme="minorEastAsia" w:hAnsiTheme="minorEastAsia" w:eastAsiaTheme="minorEastAsia" w:cstheme="minorEastAsia"/>
          <w:b/>
          <w:bCs/>
          <w:szCs w:val="21"/>
        </w:rPr>
        <w:t>、毒品：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bCs/>
          <w:szCs w:val="21"/>
        </w:rPr>
        <w:t>但不包括由医生开具并遵医嘱使用的用于治疗疾病但含有毒品成分的处方药品。</w:t>
      </w:r>
    </w:p>
    <w:p>
      <w:pPr>
        <w:pStyle w:val="9"/>
        <w:spacing w:line="240" w:lineRule="auto"/>
        <w:ind w:left="0" w:leftChars="0" w:firstLine="422"/>
        <w:rPr>
          <w:rFonts w:ascii="宋体" w:hAnsi="宋体" w:cs="宋体"/>
          <w:szCs w:val="21"/>
        </w:rPr>
      </w:pPr>
      <w:r>
        <w:rPr>
          <w:rFonts w:ascii="宋体" w:hAnsi="宋体" w:cs="宋体"/>
          <w:b/>
          <w:szCs w:val="21"/>
        </w:rPr>
        <w:t>3</w:t>
      </w:r>
      <w:r>
        <w:rPr>
          <w:rFonts w:hint="eastAsia" w:ascii="宋体" w:hAnsi="宋体" w:cs="宋体"/>
          <w:b/>
          <w:szCs w:val="21"/>
        </w:rPr>
        <w:t>6、遗传性疾病：</w:t>
      </w:r>
      <w:r>
        <w:rPr>
          <w:rFonts w:hint="eastAsia" w:ascii="宋体" w:hAnsi="宋体" w:cs="宋体"/>
          <w:szCs w:val="21"/>
        </w:rPr>
        <w:t>指生殖细胞或受精卵的遗传物质（染色体和基因）发生突变或畸变所引起的疾病，通常具有由亲代传至后代的垂直传递的特征。</w:t>
      </w:r>
    </w:p>
    <w:p>
      <w:pPr>
        <w:pStyle w:val="9"/>
        <w:spacing w:line="240" w:lineRule="auto"/>
        <w:ind w:left="0" w:leftChars="0" w:firstLine="422"/>
        <w:rPr>
          <w:rFonts w:ascii="宋体" w:hAnsi="宋体" w:cs="宋体"/>
          <w:szCs w:val="21"/>
        </w:rPr>
      </w:pPr>
      <w:r>
        <w:rPr>
          <w:rFonts w:ascii="宋体" w:hAnsi="宋体" w:cs="宋体"/>
          <w:b/>
          <w:szCs w:val="21"/>
        </w:rPr>
        <w:t>3</w:t>
      </w:r>
      <w:r>
        <w:rPr>
          <w:rFonts w:hint="eastAsia" w:ascii="宋体" w:hAnsi="宋体" w:cs="宋体"/>
          <w:b/>
          <w:szCs w:val="21"/>
        </w:rPr>
        <w:t>7、先天性畸形、变形或染色体异常：</w:t>
      </w:r>
      <w:r>
        <w:rPr>
          <w:rFonts w:hint="eastAsia" w:ascii="宋体" w:hAnsi="宋体" w:cs="宋体"/>
          <w:szCs w:val="21"/>
        </w:rPr>
        <w:t>指被保险人出生时就具有的畸形、变形或染色体异常。先天性畸形、变形和染色体异常依照世界卫生组织（</w:t>
      </w:r>
      <w:r>
        <w:rPr>
          <w:rFonts w:ascii="宋体" w:hAnsi="宋体" w:cs="宋体"/>
          <w:szCs w:val="21"/>
        </w:rPr>
        <w:t>WTO</w:t>
      </w:r>
      <w:r>
        <w:rPr>
          <w:rFonts w:hint="eastAsia" w:ascii="宋体" w:hAnsi="宋体" w:cs="宋体"/>
          <w:szCs w:val="21"/>
        </w:rPr>
        <w:t>，</w:t>
      </w:r>
      <w:r>
        <w:rPr>
          <w:rFonts w:ascii="宋体" w:hAnsi="宋体" w:cs="宋体"/>
          <w:szCs w:val="21"/>
        </w:rPr>
        <w:t>World Health Organization</w:t>
      </w:r>
      <w:r>
        <w:rPr>
          <w:rFonts w:hint="eastAsia" w:ascii="宋体" w:hAnsi="宋体" w:cs="宋体"/>
          <w:szCs w:val="21"/>
        </w:rPr>
        <w:t>）《疾病和有关健康问题的国际统计分类》第十次修订版（</w:t>
      </w:r>
      <w:r>
        <w:rPr>
          <w:rFonts w:ascii="宋体" w:hAnsi="宋体" w:cs="宋体"/>
          <w:szCs w:val="21"/>
        </w:rPr>
        <w:t>ICD-10</w:t>
      </w:r>
      <w:r>
        <w:rPr>
          <w:rFonts w:hint="eastAsia" w:ascii="宋体" w:hAnsi="宋体" w:cs="宋体"/>
          <w:szCs w:val="21"/>
        </w:rPr>
        <w:t>）确定。</w:t>
      </w:r>
    </w:p>
    <w:p>
      <w:pPr>
        <w:pStyle w:val="4"/>
        <w:widowControl/>
        <w:adjustRightInd w:val="0"/>
        <w:snapToGrid w:val="0"/>
        <w:spacing w:after="156" w:afterLines="50" w:line="240" w:lineRule="auto"/>
        <w:ind w:firstLine="422" w:firstLineChars="200"/>
        <w:rPr>
          <w:rFonts w:ascii="宋体"/>
        </w:rPr>
      </w:pPr>
      <w:r>
        <w:rPr>
          <w:rFonts w:asciiTheme="minorEastAsia" w:hAnsiTheme="minorEastAsia" w:eastAsiaTheme="minorEastAsia" w:cstheme="minorEastAsia"/>
          <w:b/>
          <w:bCs/>
          <w:sz w:val="21"/>
          <w:szCs w:val="21"/>
        </w:rPr>
        <w:t>38</w:t>
      </w:r>
      <w:r>
        <w:rPr>
          <w:rFonts w:hint="eastAsia" w:asciiTheme="minorEastAsia" w:hAnsiTheme="minorEastAsia" w:eastAsiaTheme="minorEastAsia" w:cstheme="minorEastAsia"/>
          <w:b/>
          <w:bCs/>
          <w:sz w:val="21"/>
          <w:szCs w:val="21"/>
        </w:rPr>
        <w:t>、</w:t>
      </w:r>
      <w:r>
        <w:rPr>
          <w:rFonts w:hint="eastAsia" w:asciiTheme="minorEastAsia" w:hAnsiTheme="minorEastAsia" w:eastAsiaTheme="minorEastAsia" w:cstheme="minorEastAsia"/>
          <w:b/>
          <w:sz w:val="21"/>
          <w:szCs w:val="21"/>
        </w:rPr>
        <w:t>职业病：</w:t>
      </w:r>
      <w:r>
        <w:rPr>
          <w:rFonts w:hint="eastAsia" w:ascii="宋体"/>
          <w:sz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pStyle w:val="4"/>
        <w:widowControl/>
        <w:adjustRightInd w:val="0"/>
        <w:snapToGrid w:val="0"/>
        <w:spacing w:after="156" w:afterLines="50" w:line="240" w:lineRule="auto"/>
        <w:ind w:firstLine="422" w:firstLineChars="200"/>
        <w:rPr>
          <w:rFonts w:ascii="宋体" w:hAnsiTheme="minorEastAsia" w:eastAsiaTheme="minorEastAsia" w:cstheme="minorEastAsia"/>
          <w:szCs w:val="21"/>
        </w:rPr>
      </w:pPr>
      <w:r>
        <w:rPr>
          <w:rFonts w:asciiTheme="minorEastAsia" w:hAnsiTheme="minorEastAsia" w:eastAsiaTheme="minorEastAsia" w:cstheme="minorEastAsia"/>
          <w:b/>
          <w:sz w:val="21"/>
          <w:szCs w:val="21"/>
        </w:rPr>
        <w:t>39</w:t>
      </w:r>
      <w:r>
        <w:rPr>
          <w:rFonts w:hint="eastAsia" w:asciiTheme="minorEastAsia" w:hAnsiTheme="minorEastAsia" w:eastAsiaTheme="minorEastAsia" w:cstheme="minorEastAsia"/>
          <w:b/>
          <w:sz w:val="21"/>
          <w:szCs w:val="21"/>
        </w:rPr>
        <w:t>、医疗事故：</w:t>
      </w:r>
      <w:r>
        <w:rPr>
          <w:rFonts w:hint="eastAsia" w:ascii="宋体" w:hAnsiTheme="minorEastAsia" w:eastAsiaTheme="minorEastAsia" w:cstheme="minorEastAsia"/>
          <w:sz w:val="21"/>
          <w:szCs w:val="21"/>
        </w:rPr>
        <w:t>指医疗机构及其医务人员在医疗活动中，违反医疗卫生管理法律、行政法规、部门规章和诊疗护理规范及常规，过失造成患者人身损害的事故。</w:t>
      </w:r>
    </w:p>
    <w:p>
      <w:pPr>
        <w:spacing w:after="156" w:afterLines="50" w:line="240" w:lineRule="auto"/>
        <w:ind w:firstLine="422" w:firstLineChars="200"/>
        <w:outlineLvl w:val="0"/>
        <w:rPr>
          <w:rFonts w:asciiTheme="minorEastAsia" w:hAnsiTheme="minorEastAsia" w:eastAsiaTheme="minorEastAsia" w:cstheme="minorEastAsia"/>
          <w:b/>
          <w:bCs/>
          <w:szCs w:val="21"/>
        </w:rPr>
      </w:pPr>
      <w:r>
        <w:rPr>
          <w:rFonts w:asciiTheme="minorEastAsia" w:hAnsiTheme="minorEastAsia" w:eastAsiaTheme="minorEastAsia" w:cstheme="minorEastAsia"/>
          <w:b/>
          <w:bCs/>
          <w:szCs w:val="21"/>
        </w:rPr>
        <w:t>40</w:t>
      </w:r>
      <w:r>
        <w:rPr>
          <w:rFonts w:hint="eastAsia" w:asciiTheme="minorEastAsia" w:hAnsiTheme="minorEastAsia" w:eastAsiaTheme="minorEastAsia" w:cstheme="minorEastAsia"/>
          <w:b/>
          <w:bCs/>
          <w:szCs w:val="21"/>
        </w:rPr>
        <w:t>、感染艾滋病病毒或患艾滋病</w:t>
      </w:r>
    </w:p>
    <w:p>
      <w:pPr>
        <w:spacing w:after="156" w:afterLines="50" w:line="24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艾滋病病毒指人类免疫缺陷病毒，英文缩写为HIV。</w:t>
      </w:r>
    </w:p>
    <w:p>
      <w:pPr>
        <w:spacing w:after="156" w:afterLines="50" w:line="24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艾滋病指人类免疫缺陷病毒引起的获得性免疫缺陷综合征，英文缩写为AIDS。在人体血液或其它样本中检测到艾滋病病毒或其抗体呈阳性，没有出现临床症状或体征的，为感染艾滋病病毒；同时出现了明显临床症状或体征的，为患艾滋病。</w:t>
      </w:r>
    </w:p>
    <w:p>
      <w:pPr>
        <w:spacing w:after="156" w:afterLines="50" w:line="240" w:lineRule="auto"/>
        <w:ind w:firstLine="422" w:firstLineChars="200"/>
        <w:rPr>
          <w:rFonts w:ascii="宋体" w:hAnsi="宋体" w:cs="宋体"/>
          <w:color w:val="000000"/>
          <w:kern w:val="0"/>
          <w:szCs w:val="21"/>
        </w:rPr>
      </w:pPr>
      <w:r>
        <w:rPr>
          <w:rFonts w:ascii="宋体" w:hAnsi="宋体" w:cs="宋体"/>
          <w:b/>
          <w:bCs/>
          <w:color w:val="000000"/>
          <w:kern w:val="0"/>
          <w:szCs w:val="21"/>
        </w:rPr>
        <w:t>41</w:t>
      </w:r>
      <w:r>
        <w:rPr>
          <w:rFonts w:hint="eastAsia" w:ascii="宋体" w:hAnsi="宋体" w:cs="宋体"/>
          <w:b/>
          <w:bCs/>
          <w:color w:val="000000"/>
          <w:kern w:val="0"/>
          <w:szCs w:val="21"/>
        </w:rPr>
        <w:t>、保险金申请人：</w:t>
      </w:r>
      <w:r>
        <w:rPr>
          <w:rFonts w:hint="eastAsia" w:ascii="宋体" w:hAnsi="宋体" w:cs="宋体"/>
          <w:color w:val="000000"/>
          <w:kern w:val="0"/>
          <w:szCs w:val="21"/>
        </w:rPr>
        <w:t>指</w:t>
      </w:r>
      <w:r>
        <w:rPr>
          <w:rFonts w:hint="eastAsia" w:asciiTheme="minorEastAsia" w:hAnsiTheme="minorEastAsia" w:eastAsiaTheme="minorEastAsia" w:cstheme="minorEastAsia"/>
          <w:color w:val="000000"/>
          <w:kern w:val="0"/>
          <w:szCs w:val="21"/>
        </w:rPr>
        <w:t>被保险人</w:t>
      </w:r>
      <w:r>
        <w:rPr>
          <w:rFonts w:hint="eastAsia" w:ascii="宋体" w:hAnsi="宋体" w:cs="宋体"/>
          <w:color w:val="000000"/>
          <w:kern w:val="0"/>
          <w:szCs w:val="21"/>
        </w:rPr>
        <w:t>，受益人，被保险人、受益人的继承人或其他依法享有保险金请求权的其他自然人。</w:t>
      </w:r>
    </w:p>
    <w:p>
      <w:pPr>
        <w:spacing w:after="156" w:afterLines="50" w:line="240" w:lineRule="auto"/>
        <w:ind w:firstLine="422" w:firstLineChars="200"/>
        <w:rPr>
          <w:rFonts w:ascii="宋体" w:hAnsi="宋体" w:cs="宋体"/>
          <w:color w:val="000000"/>
          <w:kern w:val="0"/>
          <w:szCs w:val="21"/>
        </w:rPr>
      </w:pPr>
      <w:r>
        <w:rPr>
          <w:rFonts w:ascii="宋体" w:hAnsi="宋体" w:cs="宋体"/>
          <w:b/>
          <w:bCs/>
          <w:color w:val="000000"/>
          <w:kern w:val="0"/>
          <w:szCs w:val="21"/>
        </w:rPr>
        <w:t>42</w:t>
      </w:r>
      <w:r>
        <w:rPr>
          <w:rFonts w:hint="eastAsia" w:ascii="宋体" w:hAnsi="宋体" w:cs="宋体"/>
          <w:b/>
          <w:bCs/>
          <w:color w:val="000000"/>
          <w:kern w:val="0"/>
          <w:szCs w:val="21"/>
        </w:rPr>
        <w:t>、有效身份证件：</w:t>
      </w:r>
      <w:r>
        <w:rPr>
          <w:rFonts w:hint="eastAsia" w:ascii="宋体" w:hAnsi="宋体" w:cs="宋体"/>
          <w:color w:val="000000"/>
          <w:kern w:val="0"/>
          <w:szCs w:val="21"/>
        </w:rPr>
        <w:t>指由政府主管部门规定的证明其身份的证件，包括但不限于居民身份证、按规定可使用的有效护照、军官证、警官证、士兵证等证件。</w:t>
      </w:r>
    </w:p>
    <w:p>
      <w:pPr>
        <w:pStyle w:val="9"/>
        <w:spacing w:line="240" w:lineRule="auto"/>
        <w:ind w:left="0" w:leftChars="0" w:firstLine="422"/>
        <w:rPr>
          <w:rFonts w:ascii="宋体" w:hAnsi="宋体" w:cs="宋体"/>
          <w:szCs w:val="21"/>
        </w:rPr>
      </w:pPr>
      <w:r>
        <w:rPr>
          <w:rFonts w:hint="eastAsia" w:ascii="宋体" w:hAnsi="宋体" w:cs="宋体"/>
          <w:b/>
          <w:bCs/>
          <w:szCs w:val="21"/>
        </w:rPr>
        <w:t>4</w:t>
      </w:r>
      <w:r>
        <w:rPr>
          <w:rFonts w:ascii="宋体" w:hAnsi="宋体" w:cs="宋体"/>
          <w:b/>
          <w:bCs/>
          <w:szCs w:val="21"/>
        </w:rPr>
        <w:t>3</w:t>
      </w:r>
      <w:r>
        <w:rPr>
          <w:rFonts w:hint="eastAsia" w:ascii="宋体" w:hAnsi="宋体" w:cs="宋体"/>
          <w:b/>
          <w:bCs/>
          <w:szCs w:val="21"/>
        </w:rPr>
        <w:t>、</w:t>
      </w:r>
      <w:r>
        <w:rPr>
          <w:rFonts w:hint="eastAsia" w:ascii="宋体" w:hAnsi="宋体" w:cs="宋体"/>
          <w:b/>
          <w:szCs w:val="21"/>
        </w:rPr>
        <w:t>未满期保险费：</w:t>
      </w:r>
      <w:r>
        <w:rPr>
          <w:rFonts w:hint="eastAsia" w:ascii="宋体" w:hAnsi="宋体" w:cs="宋体"/>
          <w:szCs w:val="21"/>
        </w:rPr>
        <w:t>除另有约定外，按下述公式计算未满期保险费：</w:t>
      </w:r>
    </w:p>
    <w:p>
      <w:pPr>
        <w:pStyle w:val="9"/>
        <w:spacing w:line="240" w:lineRule="auto"/>
        <w:ind w:left="0" w:leftChars="0"/>
        <w:rPr>
          <w:rFonts w:ascii="宋体" w:hAnsi="宋体" w:cs="宋体"/>
          <w:szCs w:val="21"/>
        </w:rPr>
      </w:pPr>
      <w:r>
        <w:rPr>
          <w:rFonts w:hint="eastAsia" w:ascii="宋体" w:hAnsi="宋体" w:cs="宋体"/>
          <w:szCs w:val="21"/>
        </w:rPr>
        <w:t>未满期保险费=保险费×（1-m/n），其中，m为已生效天数，n为保险期间的天数，经过日期不足一日的按一日计算。</w:t>
      </w:r>
    </w:p>
    <w:p>
      <w:pPr>
        <w:pStyle w:val="9"/>
        <w:spacing w:line="240" w:lineRule="auto"/>
        <w:ind w:left="0" w:leftChars="0" w:firstLine="422"/>
        <w:rPr>
          <w:rFonts w:ascii="宋体" w:hAnsi="宋体" w:cs="宋体"/>
          <w:szCs w:val="21"/>
        </w:rPr>
      </w:pPr>
      <w:r>
        <w:rPr>
          <w:rFonts w:ascii="宋体" w:hAnsi="宋体" w:cs="宋体"/>
          <w:b/>
          <w:szCs w:val="21"/>
        </w:rPr>
        <w:t>44</w:t>
      </w:r>
      <w:r>
        <w:rPr>
          <w:rFonts w:hint="eastAsia" w:ascii="宋体" w:hAnsi="宋体" w:cs="宋体"/>
          <w:b/>
          <w:szCs w:val="21"/>
        </w:rPr>
        <w:t>、</w:t>
      </w:r>
      <w:r>
        <w:rPr>
          <w:rFonts w:ascii="宋体" w:hAnsi="宋体" w:cs="宋体"/>
          <w:b/>
          <w:szCs w:val="21"/>
        </w:rPr>
        <w:t>职业分类</w:t>
      </w:r>
      <w:r>
        <w:rPr>
          <w:rFonts w:hint="eastAsia" w:ascii="宋体" w:hAnsi="宋体" w:cs="宋体"/>
          <w:b/>
          <w:szCs w:val="21"/>
        </w:rPr>
        <w:t>：</w:t>
      </w: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pStyle w:val="9"/>
        <w:spacing w:line="240" w:lineRule="auto"/>
        <w:ind w:left="0" w:leftChars="0" w:firstLine="422"/>
        <w:rPr>
          <w:rFonts w:ascii="宋体" w:hAnsi="宋体" w:cs="宋体"/>
          <w:szCs w:val="21"/>
        </w:rPr>
      </w:pPr>
      <w:r>
        <w:rPr>
          <w:rFonts w:ascii="宋体" w:hAnsi="宋体" w:cs="宋体"/>
          <w:b/>
          <w:bCs/>
          <w:szCs w:val="21"/>
        </w:rPr>
        <w:t>45</w:t>
      </w:r>
      <w:r>
        <w:rPr>
          <w:rFonts w:hint="eastAsia" w:ascii="宋体" w:hAnsi="宋体" w:cs="宋体"/>
          <w:b/>
          <w:bCs/>
          <w:szCs w:val="21"/>
        </w:rPr>
        <w:t>、不可抗力：</w:t>
      </w:r>
      <w:r>
        <w:rPr>
          <w:rFonts w:hint="eastAsia" w:ascii="宋体" w:hAnsi="宋体" w:cs="宋体"/>
          <w:szCs w:val="21"/>
        </w:rPr>
        <w:t>指不能预见、不能避免并不能克服的客观情况。</w:t>
      </w:r>
    </w:p>
    <w:p>
      <w:pPr>
        <w:spacing w:after="156" w:afterLines="50" w:line="240" w:lineRule="auto"/>
        <w:ind w:firstLine="422" w:firstLineChars="200"/>
        <w:rPr>
          <w:rFonts w:asciiTheme="minorEastAsia" w:hAnsiTheme="minorEastAsia" w:eastAsiaTheme="minorEastAsia" w:cstheme="minorEastAsia"/>
          <w:b/>
          <w:szCs w:val="21"/>
        </w:rPr>
      </w:pPr>
      <w:r>
        <w:rPr>
          <w:rFonts w:asciiTheme="minorEastAsia" w:hAnsiTheme="minorEastAsia" w:eastAsiaTheme="minorEastAsia" w:cstheme="minorEastAsia"/>
          <w:b/>
          <w:szCs w:val="21"/>
        </w:rPr>
        <w:t>46</w:t>
      </w:r>
      <w:r>
        <w:rPr>
          <w:rFonts w:hint="eastAsia" w:asciiTheme="minorEastAsia" w:hAnsiTheme="minorEastAsia" w:eastAsiaTheme="minorEastAsia" w:cstheme="minorEastAsia"/>
          <w:b/>
          <w:szCs w:val="21"/>
        </w:rPr>
        <w:t>、组织病理学检查</w:t>
      </w:r>
    </w:p>
    <w:p>
      <w:pPr>
        <w:spacing w:after="156" w:afterLines="50" w:line="240" w:lineRule="auto"/>
        <w:ind w:firstLine="420" w:firstLineChars="200"/>
        <w:rPr>
          <w:rFonts w:ascii="宋体" w:hAnsi="宋体" w:cs="宋体"/>
          <w:szCs w:val="21"/>
        </w:rPr>
      </w:pPr>
      <w:r>
        <w:rPr>
          <w:rFonts w:ascii="宋体" w:hAnsi="宋体" w:cs="宋体"/>
          <w:szCs w:val="21"/>
        </w:rPr>
        <w:t>组织病理学检查是通过局部切除、钳取、穿刺等手术方法，从患者机体采取病变组织块，经过包埋、切片后，进行病理检查的方法。</w:t>
      </w:r>
    </w:p>
    <w:p>
      <w:pPr>
        <w:spacing w:after="156" w:afterLines="50" w:line="240" w:lineRule="auto"/>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spacing w:after="156" w:afterLines="50" w:line="240" w:lineRule="auto"/>
        <w:ind w:firstLine="422" w:firstLineChars="200"/>
        <w:rPr>
          <w:rFonts w:ascii="宋体" w:hAnsi="宋体" w:cs="宋体"/>
          <w:b/>
          <w:bCs/>
          <w:szCs w:val="21"/>
        </w:rPr>
      </w:pPr>
      <w:r>
        <w:rPr>
          <w:rFonts w:ascii="宋体" w:hAnsi="宋体" w:cs="宋体"/>
          <w:b/>
          <w:bCs/>
          <w:szCs w:val="21"/>
        </w:rPr>
        <w:t>47</w:t>
      </w:r>
      <w:r>
        <w:rPr>
          <w:rFonts w:hint="eastAsia" w:ascii="宋体" w:hAnsi="宋体" w:cs="宋体"/>
          <w:b/>
          <w:bCs/>
          <w:szCs w:val="21"/>
        </w:rPr>
        <w:t>、</w:t>
      </w:r>
      <w:r>
        <w:rPr>
          <w:rFonts w:ascii="宋体" w:hAnsi="宋体" w:cs="宋体"/>
          <w:b/>
          <w:bCs/>
          <w:szCs w:val="21"/>
        </w:rPr>
        <w:t>ICD-</w:t>
      </w:r>
      <w:r>
        <w:rPr>
          <w:rFonts w:hint="eastAsia" w:ascii="宋体" w:hAnsi="宋体" w:cs="宋体"/>
          <w:b/>
          <w:bCs/>
          <w:szCs w:val="21"/>
        </w:rPr>
        <w:t>10与</w:t>
      </w:r>
      <w:r>
        <w:rPr>
          <w:rFonts w:ascii="宋体" w:hAnsi="宋体" w:cs="宋体"/>
          <w:b/>
          <w:bCs/>
          <w:szCs w:val="21"/>
        </w:rPr>
        <w:t>ICD-O-3</w:t>
      </w:r>
    </w:p>
    <w:p>
      <w:pPr>
        <w:spacing w:after="156" w:afterLines="50" w:line="240" w:lineRule="auto"/>
        <w:ind w:firstLine="422" w:firstLineChars="200"/>
      </w:pPr>
      <w:r>
        <w:rPr>
          <w:rFonts w:ascii="宋体" w:hAnsi="宋体" w:cs="宋体"/>
          <w:b/>
          <w:bCs/>
          <w:szCs w:val="21"/>
        </w:rPr>
        <w:t>《疾病和有关健康问题的国际统计分类》第十次修订版（ICD-10），是世界卫生组织（WHO</w:t>
      </w:r>
      <w:r>
        <w:rPr>
          <w:rFonts w:hint="eastAsia" w:ascii="宋体" w:hAnsi="宋体" w:cs="宋体"/>
          <w:b/>
          <w:bCs/>
          <w:szCs w:val="21"/>
        </w:rPr>
        <w:t>，</w:t>
      </w:r>
      <w:r>
        <w:rPr>
          <w:rFonts w:ascii="宋体" w:hAnsi="宋体" w:cs="宋体"/>
          <w:b/>
          <w:bCs/>
          <w:szCs w:val="21"/>
        </w:rPr>
        <w:t>World</w:t>
      </w:r>
      <w:r>
        <w:rPr>
          <w:rFonts w:hint="eastAsia" w:ascii="宋体" w:hAnsi="宋体" w:cs="宋体"/>
          <w:b/>
          <w:bCs/>
          <w:szCs w:val="21"/>
        </w:rPr>
        <w:t xml:space="preserve"> </w:t>
      </w:r>
      <w:r>
        <w:rPr>
          <w:rFonts w:ascii="宋体" w:hAnsi="宋体" w:cs="宋体"/>
          <w:b/>
          <w:bCs/>
          <w:szCs w:val="21"/>
        </w:rPr>
        <w:t>Health</w:t>
      </w:r>
      <w:r>
        <w:rPr>
          <w:rFonts w:hint="eastAsia" w:ascii="宋体" w:hAnsi="宋体" w:cs="宋体"/>
          <w:b/>
          <w:bCs/>
          <w:szCs w:val="21"/>
        </w:rPr>
        <w:t xml:space="preserve"> </w:t>
      </w:r>
      <w:r>
        <w:rPr>
          <w:rFonts w:ascii="宋体" w:hAnsi="宋体" w:cs="宋体"/>
          <w:b/>
          <w:bCs/>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4A5081"/>
    <w:multiLevelType w:val="singleLevel"/>
    <w:tmpl w:val="5E4A508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540965E0"/>
    <w:rsid w:val="001B08D9"/>
    <w:rsid w:val="004447C4"/>
    <w:rsid w:val="00AA38D9"/>
    <w:rsid w:val="01C56903"/>
    <w:rsid w:val="271957A4"/>
    <w:rsid w:val="329B4ADB"/>
    <w:rsid w:val="32E21BE3"/>
    <w:rsid w:val="3E8F12A7"/>
    <w:rsid w:val="4CC61776"/>
    <w:rsid w:val="516A6E67"/>
    <w:rsid w:val="54096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autoRedefine/>
    <w:unhideWhenUsed/>
    <w:qFormat/>
    <w:uiPriority w:val="99"/>
    <w:pPr>
      <w:tabs>
        <w:tab w:val="center" w:pos="4153"/>
        <w:tab w:val="right" w:pos="8306"/>
      </w:tabs>
      <w:snapToGrid w:val="0"/>
      <w:jc w:val="left"/>
    </w:pPr>
    <w:rPr>
      <w:sz w:val="18"/>
      <w:szCs w:val="18"/>
    </w:rPr>
  </w:style>
  <w:style w:type="paragraph" w:styleId="3">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spacing w:before="100" w:beforeAutospacing="1" w:after="100" w:afterAutospacing="1"/>
      <w:jc w:val="left"/>
    </w:pPr>
    <w:rPr>
      <w:rFonts w:hAnsi="宋体" w:cs="宋体"/>
      <w:sz w:val="24"/>
    </w:rPr>
  </w:style>
  <w:style w:type="character" w:styleId="7">
    <w:name w:val="Emphasis"/>
    <w:basedOn w:val="6"/>
    <w:autoRedefine/>
    <w:qFormat/>
    <w:uiPriority w:val="20"/>
    <w:rPr>
      <w:i/>
    </w:rPr>
  </w:style>
  <w:style w:type="paragraph" w:customStyle="1" w:styleId="8">
    <w:name w:val="条款标题"/>
    <w:basedOn w:val="9"/>
    <w:autoRedefine/>
    <w:qFormat/>
    <w:uiPriority w:val="0"/>
  </w:style>
  <w:style w:type="paragraph" w:customStyle="1" w:styleId="9">
    <w:name w:val="条款正文"/>
    <w:basedOn w:val="1"/>
    <w:autoRedefine/>
    <w:qFormat/>
    <w:uiPriority w:val="0"/>
    <w:pPr>
      <w:adjustRightInd w:val="0"/>
      <w:snapToGrid w:val="0"/>
      <w:ind w:left="840" w:leftChars="400" w:firstLine="420" w:firstLineChars="200"/>
    </w:pPr>
    <w:rPr>
      <w:rFonts w:ascii="Times New Roman" w:hAnsi="Times New Roman"/>
      <w:szCs w:val="24"/>
    </w:rPr>
  </w:style>
  <w:style w:type="paragraph" w:customStyle="1" w:styleId="10">
    <w:name w:val="_Style 1"/>
    <w:basedOn w:val="1"/>
    <w:autoRedefine/>
    <w:qFormat/>
    <w:uiPriority w:val="34"/>
    <w:pPr>
      <w:widowControl/>
      <w:spacing w:after="0" w:line="240" w:lineRule="auto"/>
      <w:ind w:firstLine="420"/>
    </w:pPr>
    <w:rPr>
      <w:rFonts w:cs="Calibri"/>
      <w:kern w:val="0"/>
      <w:szCs w:val="21"/>
    </w:rPr>
  </w:style>
  <w:style w:type="character" w:customStyle="1" w:styleId="11">
    <w:name w:val="apple-style-span"/>
    <w:basedOn w:val="6"/>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2464</Words>
  <Characters>14046</Characters>
  <Lines>117</Lines>
  <Paragraphs>32</Paragraphs>
  <TotalTime>33</TotalTime>
  <ScaleCrop>false</ScaleCrop>
  <LinksUpToDate>false</LinksUpToDate>
  <CharactersWithSpaces>16478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2023-12-22T08:03:00Z</dcterms:created>
  <dc:creator>KOALA </dc:creator>
  <cp:lastModifiedBy>Zixuan Shen</cp:lastModifiedBy>
  <dcterms:modified xsi:type="dcterms:W3CDTF">2023-12-29T07:03:38Z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305B5B2F85A54C71BB06805E6EFF0F6A_11</vt:lpwstr>
  </property>
</Properties>
</file>