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F26CA">
      <w:pPr>
        <w:ind w:firstLine="643"/>
        <w:jc w:val="center"/>
        <w:outlineLvl w:val="0"/>
        <w:rPr>
          <w:rFonts w:hint="eastAsia" w:asciiTheme="minorEastAsia" w:hAnsiTheme="minorEastAsia" w:eastAsiaTheme="minorEastAsia"/>
          <w:b/>
          <w:szCs w:val="21"/>
        </w:rPr>
      </w:pPr>
    </w:p>
    <w:p w14:paraId="5D1FB5D9">
      <w:pPr>
        <w:jc w:val="center"/>
        <w:outlineLvl w:val="0"/>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华农财产保险股份有限公司</w:t>
      </w:r>
    </w:p>
    <w:p w14:paraId="249034F4">
      <w:pPr>
        <w:jc w:val="center"/>
        <w:outlineLvl w:val="0"/>
        <w:rPr>
          <w:rFonts w:hint="eastAsia" w:asciiTheme="minorEastAsia" w:hAnsiTheme="minorEastAsia" w:eastAsiaTheme="minorEastAsia"/>
          <w:b/>
          <w:sz w:val="28"/>
          <w:szCs w:val="28"/>
        </w:rPr>
      </w:pPr>
      <w:bookmarkStart w:id="0" w:name="OLE_LINK1"/>
      <w:bookmarkStart w:id="1" w:name="OLE_LINK6"/>
      <w:r>
        <w:rPr>
          <w:rFonts w:hint="eastAsia" w:asciiTheme="minorEastAsia" w:hAnsiTheme="minorEastAsia" w:eastAsiaTheme="minorEastAsia"/>
          <w:b/>
          <w:sz w:val="28"/>
          <w:szCs w:val="28"/>
        </w:rPr>
        <w:t>机动车辆停车场责任保险</w:t>
      </w:r>
      <w:bookmarkEnd w:id="0"/>
      <w:r>
        <w:rPr>
          <w:rFonts w:hint="eastAsia" w:asciiTheme="minorEastAsia" w:hAnsiTheme="minorEastAsia" w:eastAsiaTheme="minorEastAsia"/>
          <w:b/>
          <w:sz w:val="28"/>
          <w:szCs w:val="28"/>
        </w:rPr>
        <w:t>（20</w:t>
      </w:r>
      <w:r>
        <w:rPr>
          <w:rFonts w:asciiTheme="minorEastAsia" w:hAnsiTheme="minorEastAsia" w:eastAsiaTheme="minorEastAsia"/>
          <w:b/>
          <w:sz w:val="28"/>
          <w:szCs w:val="28"/>
        </w:rPr>
        <w:t>2</w:t>
      </w:r>
      <w:r>
        <w:rPr>
          <w:rFonts w:hint="eastAsia" w:asciiTheme="minorEastAsia" w:hAnsiTheme="minorEastAsia" w:eastAsiaTheme="minorEastAsia"/>
          <w:b/>
          <w:sz w:val="28"/>
          <w:szCs w:val="28"/>
        </w:rPr>
        <w:t>5版）条款</w:t>
      </w:r>
    </w:p>
    <w:p w14:paraId="72A26160">
      <w:pPr>
        <w:jc w:val="center"/>
        <w:outlineLvl w:val="0"/>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注册编号：C00010130912025071432983</w:t>
      </w:r>
      <w:bookmarkStart w:id="10" w:name="_GoBack"/>
      <w:bookmarkEnd w:id="10"/>
    </w:p>
    <w:p w14:paraId="33069ED5">
      <w:pPr>
        <w:jc w:val="center"/>
        <w:outlineLvl w:val="0"/>
        <w:rPr>
          <w:rFonts w:hint="eastAsia" w:asciiTheme="minorEastAsia" w:hAnsiTheme="minorEastAsia" w:eastAsiaTheme="minorEastAsia"/>
          <w:b/>
          <w:sz w:val="28"/>
          <w:szCs w:val="28"/>
        </w:rPr>
      </w:pPr>
    </w:p>
    <w:bookmarkEnd w:id="1"/>
    <w:p w14:paraId="312F792A">
      <w:pPr>
        <w:spacing w:after="156" w:afterLines="50" w:line="276" w:lineRule="auto"/>
        <w:jc w:val="center"/>
        <w:rPr>
          <w:rFonts w:hint="eastAsia" w:asciiTheme="minorEastAsia" w:hAnsiTheme="minorEastAsia"/>
          <w:b/>
          <w:bCs/>
          <w:szCs w:val="21"/>
        </w:rPr>
      </w:pPr>
      <w:r>
        <w:rPr>
          <w:rStyle w:val="11"/>
          <w:rFonts w:hint="eastAsia"/>
          <w:b/>
          <w:bCs/>
        </w:rPr>
        <w:t>总则</w:t>
      </w:r>
    </w:p>
    <w:p w14:paraId="50CAC3A3">
      <w:pPr>
        <w:numPr>
          <w:ilvl w:val="0"/>
          <w:numId w:val="1"/>
        </w:numPr>
        <w:spacing w:after="156" w:afterLines="50" w:line="276"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 xml:space="preserve"> 本保险合同由本保险条款、投保单、保险单或其他保险凭证以及批单组成。凡涉及本保险合同的约定，均应采用书面形式。</w:t>
      </w:r>
    </w:p>
    <w:p w14:paraId="054816F4">
      <w:pPr>
        <w:numPr>
          <w:ilvl w:val="0"/>
          <w:numId w:val="1"/>
        </w:numPr>
        <w:spacing w:after="156" w:afterLines="50" w:line="276"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凡</w:t>
      </w:r>
      <w:bookmarkStart w:id="2" w:name="OLE_LINK7"/>
      <w:r>
        <w:rPr>
          <w:rFonts w:hint="eastAsia" w:asciiTheme="minorEastAsia" w:hAnsiTheme="minorEastAsia" w:eastAsiaTheme="minorEastAsia"/>
          <w:bCs/>
          <w:szCs w:val="21"/>
        </w:rPr>
        <w:t>在中华人民共和国境内（</w:t>
      </w:r>
      <w:r>
        <w:rPr>
          <w:rFonts w:hint="eastAsia" w:asciiTheme="minorEastAsia" w:hAnsiTheme="minorEastAsia" w:eastAsiaTheme="minorEastAsia"/>
          <w:b/>
          <w:szCs w:val="21"/>
        </w:rPr>
        <w:t>不包括港、澳、台地区</w:t>
      </w:r>
      <w:r>
        <w:rPr>
          <w:rFonts w:hint="eastAsia" w:asciiTheme="minorEastAsia" w:hAnsiTheme="minorEastAsia" w:eastAsiaTheme="minorEastAsia"/>
          <w:bCs/>
          <w:szCs w:val="21"/>
        </w:rPr>
        <w:t>）依法</w:t>
      </w:r>
      <w:r>
        <w:rPr>
          <w:rFonts w:hint="eastAsia" w:asciiTheme="minorEastAsia" w:hAnsiTheme="minorEastAsia" w:eastAsiaTheme="minorEastAsia"/>
          <w:bCs/>
          <w:szCs w:val="21"/>
          <w:lang w:val="en-US" w:eastAsia="zh-CN"/>
        </w:rPr>
        <w:t>设立</w:t>
      </w:r>
      <w:r>
        <w:rPr>
          <w:rFonts w:hint="eastAsia" w:asciiTheme="minorEastAsia" w:hAnsiTheme="minorEastAsia" w:eastAsiaTheme="minorEastAsia"/>
          <w:bCs/>
          <w:szCs w:val="21"/>
        </w:rPr>
        <w:t>的机动车辆停车场的所有者或经营者</w:t>
      </w:r>
      <w:bookmarkEnd w:id="2"/>
      <w:r>
        <w:rPr>
          <w:rFonts w:hint="eastAsia" w:asciiTheme="minorEastAsia" w:hAnsiTheme="minorEastAsia" w:eastAsiaTheme="minorEastAsia"/>
          <w:bCs/>
          <w:szCs w:val="21"/>
        </w:rPr>
        <w:t>，均可作为本保险合同的投保人及被保险人。</w:t>
      </w:r>
    </w:p>
    <w:p w14:paraId="39A54830">
      <w:pPr>
        <w:spacing w:after="156" w:afterLines="50" w:line="276" w:lineRule="auto"/>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保险责任</w:t>
      </w:r>
    </w:p>
    <w:p w14:paraId="14CF2019">
      <w:pPr>
        <w:numPr>
          <w:ilvl w:val="0"/>
          <w:numId w:val="1"/>
        </w:numPr>
        <w:spacing w:after="156" w:afterLines="50" w:line="276" w:lineRule="auto"/>
        <w:ind w:firstLine="420" w:firstLineChars="200"/>
        <w:rPr>
          <w:rFonts w:hint="eastAsia" w:asciiTheme="minorEastAsia" w:hAnsiTheme="minorEastAsia" w:eastAsiaTheme="minorEastAsia"/>
          <w:bCs/>
          <w:szCs w:val="21"/>
        </w:rPr>
      </w:pPr>
      <w:bookmarkStart w:id="3" w:name="OLE_LINK2"/>
      <w:bookmarkStart w:id="4" w:name="_Hlk81577660"/>
      <w:r>
        <w:rPr>
          <w:rFonts w:hint="eastAsia" w:asciiTheme="minorEastAsia" w:hAnsiTheme="minorEastAsia" w:eastAsiaTheme="minorEastAsia"/>
          <w:bCs/>
          <w:szCs w:val="21"/>
        </w:rPr>
        <w:t>在保险期间内，在保险单明细表中列明的</w:t>
      </w:r>
      <w:bookmarkStart w:id="5" w:name="OLE_LINK8"/>
      <w:r>
        <w:rPr>
          <w:rFonts w:hint="eastAsia" w:asciiTheme="minorEastAsia" w:hAnsiTheme="minorEastAsia" w:eastAsiaTheme="minorEastAsia"/>
          <w:bCs/>
          <w:szCs w:val="21"/>
        </w:rPr>
        <w:t>由被保险人经营的机动车辆停车场内停放的汽车，</w:t>
      </w:r>
      <w:r>
        <w:rPr>
          <w:rFonts w:asciiTheme="minorEastAsia" w:hAnsiTheme="minorEastAsia" w:eastAsiaTheme="minorEastAsia"/>
          <w:bCs/>
          <w:szCs w:val="21"/>
        </w:rPr>
        <w:t>因</w:t>
      </w:r>
      <w:r>
        <w:rPr>
          <w:rFonts w:hint="eastAsia" w:asciiTheme="minorEastAsia" w:hAnsiTheme="minorEastAsia" w:eastAsiaTheme="minorEastAsia"/>
          <w:bCs/>
          <w:szCs w:val="21"/>
        </w:rPr>
        <w:t>被保险人或其雇员的过失造成下列损失，依据中华人民共和国法律（</w:t>
      </w:r>
      <w:r>
        <w:rPr>
          <w:rFonts w:hint="eastAsia" w:asciiTheme="minorEastAsia" w:hAnsiTheme="minorEastAsia" w:eastAsiaTheme="minorEastAsia"/>
          <w:b/>
          <w:szCs w:val="21"/>
        </w:rPr>
        <w:t>不包括港、澳、台地区法律</w:t>
      </w:r>
      <w:r>
        <w:rPr>
          <w:rFonts w:hint="eastAsia" w:asciiTheme="minorEastAsia" w:hAnsiTheme="minorEastAsia" w:eastAsiaTheme="minorEastAsia"/>
          <w:bCs/>
          <w:szCs w:val="21"/>
        </w:rPr>
        <w:t>）应由被保险人承担的经济赔偿责任，保险人根据本保险合同的约定负责赔偿：</w:t>
      </w:r>
    </w:p>
    <w:p w14:paraId="690F1D92">
      <w:pPr>
        <w:pStyle w:val="3"/>
        <w:spacing w:after="156" w:afterLines="50" w:line="276" w:lineRule="auto"/>
        <w:ind w:firstLine="420" w:firstLineChars="200"/>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（一）火灾、爆炸、外界物体倒塌或碰撞、空中物体坠落、他人恶意行为造成的损坏；</w:t>
      </w:r>
    </w:p>
    <w:p w14:paraId="03EE569D">
      <w:pPr>
        <w:spacing w:after="156" w:afterLines="50" w:line="276"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（二）全车被盗窃、被抢劫、被抢夺，经县级以上公安部门立案侦查，满三个月未查明下落的。</w:t>
      </w:r>
    </w:p>
    <w:bookmarkEnd w:id="3"/>
    <w:bookmarkEnd w:id="5"/>
    <w:p w14:paraId="697D8014">
      <w:pPr>
        <w:numPr>
          <w:ilvl w:val="0"/>
          <w:numId w:val="1"/>
        </w:numPr>
        <w:spacing w:after="156" w:afterLines="50" w:line="276" w:lineRule="auto"/>
        <w:ind w:firstLine="420" w:firstLineChars="200"/>
        <w:rPr>
          <w:rFonts w:hint="eastAsia" w:asciiTheme="minorEastAsia" w:hAnsiTheme="minorEastAsia" w:eastAsiaTheme="minorEastAsia"/>
          <w:bCs/>
          <w:szCs w:val="21"/>
        </w:rPr>
      </w:pPr>
      <w:bookmarkStart w:id="6" w:name="OLE_LINK3"/>
      <w:bookmarkStart w:id="7" w:name="OLE_LINK9"/>
      <w:r>
        <w:rPr>
          <w:rFonts w:hint="eastAsia" w:asciiTheme="minorEastAsia" w:hAnsiTheme="minorEastAsia" w:eastAsiaTheme="minorEastAsia"/>
          <w:bCs/>
          <w:szCs w:val="21"/>
        </w:rPr>
        <w:t>保险事故发生后，被保险人因保险事故而被提起仲裁或者诉讼的，对应由被保险人支付的仲裁或诉讼费用及事先经保险人书面同意支付的其他必要的、合理的费用（以下</w:t>
      </w:r>
      <w:r>
        <w:rPr>
          <w:rFonts w:hint="eastAsia" w:asciiTheme="minorEastAsia" w:hAnsiTheme="minorEastAsia" w:eastAsiaTheme="minorEastAsia"/>
          <w:bCs/>
          <w:szCs w:val="21"/>
          <w:lang w:val="en-US" w:eastAsia="zh-CN"/>
        </w:rPr>
        <w:t>统</w:t>
      </w:r>
      <w:r>
        <w:rPr>
          <w:rFonts w:hint="eastAsia" w:asciiTheme="minorEastAsia" w:hAnsiTheme="minorEastAsia" w:eastAsiaTheme="minorEastAsia"/>
          <w:bCs/>
          <w:szCs w:val="21"/>
        </w:rPr>
        <w:t>称“法律费用”），保险人按照本保险合同的约定也负责赔偿。</w:t>
      </w:r>
    </w:p>
    <w:bookmarkEnd w:id="6"/>
    <w:p w14:paraId="2C1EC86A">
      <w:pPr>
        <w:numPr>
          <w:ilvl w:val="0"/>
          <w:numId w:val="1"/>
        </w:numPr>
        <w:spacing w:after="156" w:afterLines="50" w:line="276" w:lineRule="auto"/>
        <w:ind w:firstLine="420" w:firstLineChars="200"/>
        <w:rPr>
          <w:rFonts w:hint="eastAsia" w:asciiTheme="minorEastAsia" w:hAnsiTheme="minorEastAsia" w:eastAsiaTheme="minorEastAsia"/>
          <w:bCs/>
          <w:szCs w:val="21"/>
        </w:rPr>
      </w:pPr>
      <w:bookmarkStart w:id="8" w:name="OLE_LINK4"/>
      <w:r>
        <w:rPr>
          <w:rFonts w:hint="eastAsia" w:asciiTheme="minorEastAsia" w:hAnsiTheme="minorEastAsia" w:eastAsiaTheme="minorEastAsia"/>
          <w:bCs/>
          <w:szCs w:val="21"/>
        </w:rPr>
        <w:t>保险事故发生后，被保险人为控制或减少因保险事故造成的经济赔偿损失所支付的必要的、合理的费用（以下简称“</w:t>
      </w:r>
      <w:r>
        <w:rPr>
          <w:rFonts w:hint="eastAsia" w:asciiTheme="minorEastAsia" w:hAnsiTheme="minorEastAsia" w:eastAsiaTheme="minorEastAsia"/>
          <w:bCs/>
          <w:szCs w:val="21"/>
          <w:lang w:val="en-US" w:eastAsia="zh-CN"/>
        </w:rPr>
        <w:t>施救</w:t>
      </w:r>
      <w:r>
        <w:rPr>
          <w:rFonts w:hint="eastAsia" w:asciiTheme="minorEastAsia" w:hAnsiTheme="minorEastAsia" w:eastAsiaTheme="minorEastAsia"/>
          <w:bCs/>
          <w:szCs w:val="21"/>
        </w:rPr>
        <w:t>费用”）,保险人按照本保险合同的约定也负责赔偿。</w:t>
      </w:r>
      <w:bookmarkEnd w:id="4"/>
      <w:bookmarkEnd w:id="8"/>
    </w:p>
    <w:bookmarkEnd w:id="7"/>
    <w:p w14:paraId="30DB92A4">
      <w:pPr>
        <w:spacing w:after="156" w:afterLines="50" w:line="276" w:lineRule="auto"/>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责任免除</w:t>
      </w:r>
    </w:p>
    <w:p w14:paraId="72955EEA">
      <w:pPr>
        <w:numPr>
          <w:ilvl w:val="0"/>
          <w:numId w:val="1"/>
        </w:numPr>
        <w:spacing w:after="156" w:afterLines="50" w:line="276" w:lineRule="auto"/>
        <w:ind w:firstLine="422" w:firstLineChars="200"/>
        <w:rPr>
          <w:rFonts w:hint="eastAsia" w:asciiTheme="minorEastAsia" w:hAnsiTheme="minorEastAsia" w:eastAsiaTheme="minorEastAsia"/>
          <w:b/>
          <w:bCs/>
          <w:szCs w:val="21"/>
        </w:rPr>
      </w:pPr>
      <w:r>
        <w:rPr>
          <w:rFonts w:hint="eastAsia" w:asciiTheme="minorEastAsia" w:hAnsiTheme="minorEastAsia" w:eastAsiaTheme="minorEastAsia"/>
          <w:b/>
          <w:bCs/>
          <w:szCs w:val="21"/>
        </w:rPr>
        <w:t>下列原因造成的损失、费用和责任，保险人不负责赔偿：</w:t>
      </w:r>
    </w:p>
    <w:p w14:paraId="67671FD5">
      <w:pPr>
        <w:pStyle w:val="7"/>
        <w:spacing w:after="156" w:afterLines="50" w:line="276" w:lineRule="auto"/>
        <w:ind w:left="0" w:leftChars="0" w:firstLine="422" w:firstLineChars="200"/>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（一）投保人、被保险人及其代表、车辆使用人的故意行为、</w:t>
      </w:r>
      <w:r>
        <w:rPr>
          <w:rFonts w:hint="eastAsia" w:asciiTheme="minorEastAsia" w:hAnsiTheme="minorEastAsia" w:eastAsiaTheme="minorEastAsia"/>
          <w:b/>
          <w:bCs/>
          <w:sz w:val="21"/>
          <w:szCs w:val="21"/>
          <w:highlight w:val="none"/>
          <w:lang w:val="en-US" w:eastAsia="zh-CN"/>
        </w:rPr>
        <w:t>重大过失行为</w:t>
      </w:r>
      <w:r>
        <w:rPr>
          <w:rFonts w:hint="eastAsia" w:asciiTheme="minorEastAsia" w:hAnsiTheme="minorEastAsia" w:eastAsiaTheme="minorEastAsia"/>
          <w:b/>
          <w:bCs/>
          <w:sz w:val="21"/>
          <w:szCs w:val="21"/>
          <w:lang w:val="en-US" w:eastAsia="zh-CN"/>
        </w:rPr>
        <w:t>、</w:t>
      </w:r>
      <w:r>
        <w:rPr>
          <w:rFonts w:hint="eastAsia" w:asciiTheme="minorEastAsia" w:hAnsiTheme="minorEastAsia" w:eastAsiaTheme="minorEastAsia"/>
          <w:b/>
          <w:bCs/>
          <w:sz w:val="21"/>
          <w:szCs w:val="21"/>
        </w:rPr>
        <w:t>犯罪行为；</w:t>
      </w:r>
    </w:p>
    <w:p w14:paraId="7A3D0CB6">
      <w:pPr>
        <w:pStyle w:val="7"/>
        <w:spacing w:after="156" w:afterLines="50" w:line="276" w:lineRule="auto"/>
        <w:ind w:left="0" w:leftChars="0" w:firstLine="422" w:firstLineChars="200"/>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（二）战争、敌对行为、军事行为、武装冲突、恐怖活动、罢工、骚乱、暴动；</w:t>
      </w:r>
    </w:p>
    <w:p w14:paraId="131D9642">
      <w:pPr>
        <w:pStyle w:val="7"/>
        <w:spacing w:after="156" w:afterLines="50" w:line="276" w:lineRule="auto"/>
        <w:ind w:left="0" w:leftChars="0" w:firstLine="422" w:firstLineChars="200"/>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（三）地震、雷击、暴雨、洪水、台风等自然灾害；</w:t>
      </w:r>
    </w:p>
    <w:p w14:paraId="711A2A6E">
      <w:pPr>
        <w:pStyle w:val="7"/>
        <w:spacing w:after="156" w:afterLines="50" w:line="276" w:lineRule="auto"/>
        <w:ind w:left="0" w:leftChars="0" w:firstLine="422" w:firstLineChars="200"/>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（四）政府有关部门的行政行为或执法行为；</w:t>
      </w:r>
    </w:p>
    <w:p w14:paraId="13DAB09B">
      <w:pPr>
        <w:pStyle w:val="7"/>
        <w:spacing w:after="156" w:afterLines="50" w:line="276" w:lineRule="auto"/>
        <w:ind w:left="0" w:leftChars="0" w:firstLine="422" w:firstLineChars="200"/>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（五）核辐射、核爆炸、核污染及其他放射性污染；</w:t>
      </w:r>
    </w:p>
    <w:p w14:paraId="569E867A">
      <w:pPr>
        <w:pStyle w:val="7"/>
        <w:spacing w:after="156" w:afterLines="50" w:line="276" w:lineRule="auto"/>
        <w:ind w:left="0" w:leftChars="0" w:firstLine="422" w:firstLineChars="200"/>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（六）烟熏、大气污染、土地污染、水污染及其他各种污染；</w:t>
      </w:r>
    </w:p>
    <w:p w14:paraId="26EC91D6">
      <w:pPr>
        <w:pStyle w:val="7"/>
        <w:spacing w:after="156" w:afterLines="50" w:line="360" w:lineRule="auto"/>
        <w:ind w:left="0" w:leftChars="0" w:firstLine="422" w:firstLineChars="200"/>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（七）车辆本身故障、自燃、自然磨损、污浊、锈蚀、受本车货物撞击、轮胎自身爆裂。</w:t>
      </w:r>
    </w:p>
    <w:p w14:paraId="09E1D8E8">
      <w:pPr>
        <w:numPr>
          <w:ilvl w:val="0"/>
          <w:numId w:val="1"/>
        </w:numPr>
        <w:spacing w:line="360" w:lineRule="auto"/>
        <w:ind w:left="420" w:leftChars="200"/>
        <w:rPr>
          <w:rFonts w:hint="eastAsia" w:asciiTheme="minorEastAsia" w:hAnsiTheme="minorEastAsia" w:eastAsiaTheme="minorEastAsia"/>
          <w:b/>
          <w:bCs/>
          <w:szCs w:val="21"/>
        </w:rPr>
      </w:pPr>
      <w:r>
        <w:rPr>
          <w:rFonts w:hint="eastAsia" w:asciiTheme="minorEastAsia" w:hAnsiTheme="minorEastAsia" w:eastAsiaTheme="minorEastAsia"/>
          <w:b/>
          <w:bCs/>
          <w:szCs w:val="21"/>
        </w:rPr>
        <w:t>出现下列任一情形的，保险人不负责赔偿：</w:t>
      </w:r>
    </w:p>
    <w:p w14:paraId="24F0C12B">
      <w:pPr>
        <w:pStyle w:val="7"/>
        <w:spacing w:after="156" w:afterLines="50" w:line="360" w:lineRule="auto"/>
        <w:ind w:left="0" w:leftChars="0" w:firstLine="422" w:firstLineChars="200"/>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（一）被保险人非法经营停车场的；</w:t>
      </w:r>
    </w:p>
    <w:p w14:paraId="22FCACBF">
      <w:pPr>
        <w:pStyle w:val="7"/>
        <w:spacing w:after="156" w:afterLines="50" w:line="360" w:lineRule="auto"/>
        <w:ind w:left="0" w:leftChars="0" w:firstLine="422" w:firstLineChars="200"/>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（二）被保险人非法扣押停放在停车场内的机动车辆的；</w:t>
      </w:r>
    </w:p>
    <w:p w14:paraId="4AF82A88">
      <w:pPr>
        <w:pStyle w:val="7"/>
        <w:spacing w:after="156" w:afterLines="50" w:line="360" w:lineRule="auto"/>
        <w:ind w:left="0" w:leftChars="0" w:firstLine="422" w:firstLineChars="200"/>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（三）装有易燃、易爆、有毒有害等危险物品或违禁物品的机动车未停放在指定的专用停车位置的。</w:t>
      </w:r>
    </w:p>
    <w:p w14:paraId="47B5DA7D">
      <w:pPr>
        <w:numPr>
          <w:ilvl w:val="0"/>
          <w:numId w:val="1"/>
        </w:numPr>
        <w:spacing w:after="156" w:afterLines="50" w:line="360" w:lineRule="auto"/>
        <w:ind w:firstLine="422" w:firstLineChars="200"/>
        <w:rPr>
          <w:rFonts w:hint="eastAsia" w:asciiTheme="minorEastAsia" w:hAnsiTheme="minorEastAsia" w:eastAsiaTheme="minorEastAsia"/>
          <w:b/>
          <w:bCs/>
          <w:szCs w:val="21"/>
        </w:rPr>
      </w:pPr>
      <w:r>
        <w:rPr>
          <w:rFonts w:hint="eastAsia" w:asciiTheme="minorEastAsia" w:hAnsiTheme="minorEastAsia" w:eastAsiaTheme="minorEastAsia"/>
          <w:b/>
          <w:bCs/>
          <w:szCs w:val="21"/>
        </w:rPr>
        <w:t>对于下列各项损失、费用和责任，保险人不负责赔偿：</w:t>
      </w:r>
    </w:p>
    <w:p w14:paraId="268BBF62">
      <w:pPr>
        <w:pStyle w:val="7"/>
        <w:spacing w:after="156" w:afterLines="50" w:line="276" w:lineRule="auto"/>
        <w:ind w:left="0" w:leftChars="0" w:firstLine="422" w:firstLineChars="200"/>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（一）被保险人或其雇员的人身伤亡及其所有或管理的财产损失；</w:t>
      </w:r>
    </w:p>
    <w:p w14:paraId="5A39E180">
      <w:pPr>
        <w:pStyle w:val="7"/>
        <w:spacing w:after="156" w:afterLines="50" w:line="276" w:lineRule="auto"/>
        <w:ind w:left="0" w:leftChars="0" w:firstLine="422" w:firstLineChars="200"/>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（二）车内装载、携带的物品的损失；</w:t>
      </w:r>
    </w:p>
    <w:p w14:paraId="798CCF9A">
      <w:pPr>
        <w:pStyle w:val="7"/>
        <w:spacing w:after="156" w:afterLines="50" w:line="276" w:lineRule="auto"/>
        <w:ind w:left="0" w:leftChars="0" w:firstLine="422" w:firstLineChars="200"/>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（三）车上零部件或附属设备被盗窃、被抢劫、被抢夺；</w:t>
      </w:r>
    </w:p>
    <w:p w14:paraId="2A053A90">
      <w:pPr>
        <w:pStyle w:val="7"/>
        <w:spacing w:after="156" w:afterLines="50" w:line="276" w:lineRule="auto"/>
        <w:ind w:left="0" w:leftChars="0" w:firstLine="422" w:firstLineChars="200"/>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（四）车辆本身的缺陷或进入保险合同载明的机动车辆停车场前已发生的损失；</w:t>
      </w:r>
    </w:p>
    <w:p w14:paraId="25A46448">
      <w:pPr>
        <w:pStyle w:val="7"/>
        <w:spacing w:after="156" w:afterLines="50" w:line="276" w:lineRule="auto"/>
        <w:ind w:left="0" w:leftChars="0" w:firstLine="422" w:firstLineChars="200"/>
        <w:rPr>
          <w:rFonts w:hint="eastAsia" w:asciiTheme="minorEastAsia" w:hAnsiTheme="minorEastAsia" w:eastAsiaTheme="minorEastAsia"/>
          <w:b/>
          <w:bCs/>
          <w:sz w:val="21"/>
          <w:szCs w:val="21"/>
          <w:highlight w:val="yellow"/>
        </w:rPr>
      </w:pPr>
      <w:r>
        <w:rPr>
          <w:rFonts w:hint="eastAsia" w:asciiTheme="minorEastAsia" w:hAnsiTheme="minorEastAsia" w:eastAsiaTheme="minorEastAsia"/>
          <w:b/>
          <w:bCs/>
          <w:sz w:val="21"/>
          <w:szCs w:val="21"/>
        </w:rPr>
        <w:t>（五）无合法牌照的车辆的损失；</w:t>
      </w:r>
    </w:p>
    <w:p w14:paraId="2EA7D9F3">
      <w:pPr>
        <w:pStyle w:val="7"/>
        <w:spacing w:after="156" w:afterLines="50" w:line="276" w:lineRule="auto"/>
        <w:ind w:left="0" w:leftChars="0" w:firstLine="422" w:firstLineChars="200"/>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（六）未交付停车费或无停车凭证的车辆的损失；</w:t>
      </w:r>
    </w:p>
    <w:p w14:paraId="7861172A">
      <w:pPr>
        <w:pStyle w:val="7"/>
        <w:spacing w:after="156" w:afterLines="50" w:line="276" w:lineRule="auto"/>
        <w:ind w:left="0" w:leftChars="0" w:firstLine="422" w:firstLineChars="200"/>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（七）因保险事故造成的任何性质的间接损失；</w:t>
      </w:r>
    </w:p>
    <w:p w14:paraId="3FC2A8EF">
      <w:pPr>
        <w:pStyle w:val="7"/>
        <w:spacing w:after="156" w:afterLines="50" w:line="276" w:lineRule="auto"/>
        <w:ind w:left="0" w:leftChars="0" w:firstLine="422" w:firstLineChars="200"/>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（八）罚款、罚金及惩罚性赔偿；</w:t>
      </w:r>
    </w:p>
    <w:p w14:paraId="1CAAFC32">
      <w:pPr>
        <w:pStyle w:val="7"/>
        <w:spacing w:after="156" w:afterLines="50" w:line="276" w:lineRule="auto"/>
        <w:ind w:left="0" w:leftChars="0" w:firstLine="422" w:firstLineChars="200"/>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（九）精神损害赔偿；</w:t>
      </w:r>
    </w:p>
    <w:p w14:paraId="14389122">
      <w:pPr>
        <w:pStyle w:val="7"/>
        <w:spacing w:after="156" w:afterLines="50" w:line="276" w:lineRule="auto"/>
        <w:ind w:left="0" w:leftChars="0" w:firstLine="422" w:firstLineChars="200"/>
        <w:rPr>
          <w:rFonts w:hint="eastAsia" w:asciiTheme="minorEastAsia" w:hAnsiTheme="minorEastAsia" w:eastAsiaTheme="minorEastAsia"/>
          <w:b/>
          <w:bCs/>
          <w:sz w:val="21"/>
          <w:szCs w:val="21"/>
          <w:highlight w:val="none"/>
        </w:rPr>
      </w:pPr>
      <w:r>
        <w:rPr>
          <w:rFonts w:hint="eastAsia" w:asciiTheme="minorEastAsia" w:hAnsiTheme="minorEastAsia" w:eastAsiaTheme="minorEastAsia"/>
          <w:b/>
          <w:bCs/>
          <w:sz w:val="21"/>
          <w:szCs w:val="21"/>
          <w:highlight w:val="none"/>
          <w:lang w:val="en-US" w:eastAsia="zh-CN"/>
        </w:rPr>
        <w:t>（十）车</w:t>
      </w:r>
      <w:r>
        <w:rPr>
          <w:rFonts w:hint="eastAsia" w:asciiTheme="minorEastAsia" w:hAnsiTheme="minorEastAsia" w:eastAsiaTheme="minorEastAsia"/>
          <w:b/>
          <w:bCs/>
          <w:sz w:val="21"/>
          <w:szCs w:val="21"/>
          <w:highlight w:val="none"/>
        </w:rPr>
        <w:t>辆</w:t>
      </w:r>
      <w:r>
        <w:rPr>
          <w:rFonts w:hint="eastAsia" w:asciiTheme="minorEastAsia" w:hAnsiTheme="minorEastAsia" w:eastAsiaTheme="minorEastAsia"/>
          <w:b/>
          <w:bCs/>
          <w:sz w:val="21"/>
          <w:szCs w:val="21"/>
          <w:highlight w:val="none"/>
          <w:lang w:val="en-US" w:eastAsia="zh-CN"/>
        </w:rPr>
        <w:t>使用人</w:t>
      </w:r>
      <w:r>
        <w:rPr>
          <w:rFonts w:hint="eastAsia" w:asciiTheme="minorEastAsia" w:hAnsiTheme="minorEastAsia" w:eastAsiaTheme="minorEastAsia"/>
          <w:b/>
          <w:bCs/>
          <w:sz w:val="21"/>
          <w:szCs w:val="21"/>
          <w:highlight w:val="none"/>
        </w:rPr>
        <w:t>在</w:t>
      </w:r>
      <w:r>
        <w:rPr>
          <w:rFonts w:hint="eastAsia" w:asciiTheme="minorEastAsia" w:hAnsiTheme="minorEastAsia" w:eastAsiaTheme="minorEastAsia"/>
          <w:b/>
          <w:bCs/>
          <w:sz w:val="21"/>
          <w:szCs w:val="21"/>
          <w:highlight w:val="none"/>
          <w:lang w:val="en-US" w:eastAsia="zh-CN"/>
        </w:rPr>
        <w:t>停车场内</w:t>
      </w:r>
      <w:r>
        <w:rPr>
          <w:rFonts w:hint="eastAsia" w:asciiTheme="minorEastAsia" w:hAnsiTheme="minorEastAsia" w:eastAsiaTheme="minorEastAsia"/>
          <w:b/>
          <w:bCs/>
          <w:sz w:val="21"/>
          <w:szCs w:val="21"/>
          <w:highlight w:val="none"/>
        </w:rPr>
        <w:t>驾驶</w:t>
      </w:r>
      <w:r>
        <w:rPr>
          <w:rFonts w:hint="eastAsia" w:asciiTheme="minorEastAsia" w:hAnsiTheme="minorEastAsia" w:eastAsiaTheme="minorEastAsia"/>
          <w:b/>
          <w:bCs/>
          <w:sz w:val="21"/>
          <w:szCs w:val="21"/>
          <w:highlight w:val="none"/>
          <w:lang w:eastAsia="zh-CN"/>
        </w:rPr>
        <w:t>车</w:t>
      </w:r>
      <w:r>
        <w:rPr>
          <w:rFonts w:hint="eastAsia" w:asciiTheme="minorEastAsia" w:hAnsiTheme="minorEastAsia" w:eastAsiaTheme="minorEastAsia"/>
          <w:b/>
          <w:bCs/>
          <w:sz w:val="21"/>
          <w:szCs w:val="21"/>
          <w:highlight w:val="none"/>
        </w:rPr>
        <w:t>辆过程中发</w:t>
      </w:r>
      <w:r>
        <w:rPr>
          <w:rFonts w:hint="eastAsia" w:asciiTheme="minorEastAsia" w:hAnsiTheme="minorEastAsia" w:eastAsiaTheme="minorEastAsia"/>
          <w:b/>
          <w:bCs/>
          <w:sz w:val="21"/>
          <w:szCs w:val="21"/>
          <w:highlight w:val="none"/>
          <w:lang w:val="en-US" w:eastAsia="zh-CN"/>
        </w:rPr>
        <w:t>生</w:t>
      </w:r>
      <w:r>
        <w:rPr>
          <w:rFonts w:hint="eastAsia" w:asciiTheme="minorEastAsia" w:hAnsiTheme="minorEastAsia" w:eastAsiaTheme="minorEastAsia"/>
          <w:b/>
          <w:bCs/>
          <w:sz w:val="21"/>
          <w:szCs w:val="21"/>
          <w:highlight w:val="none"/>
        </w:rPr>
        <w:t>的</w:t>
      </w:r>
      <w:r>
        <w:rPr>
          <w:rFonts w:hint="eastAsia" w:asciiTheme="minorEastAsia" w:hAnsiTheme="minorEastAsia" w:eastAsiaTheme="minorEastAsia"/>
          <w:b/>
          <w:bCs/>
          <w:sz w:val="21"/>
          <w:szCs w:val="21"/>
          <w:highlight w:val="none"/>
          <w:lang w:val="en-US" w:eastAsia="zh-CN"/>
        </w:rPr>
        <w:t>人身</w:t>
      </w:r>
      <w:r>
        <w:rPr>
          <w:rFonts w:hint="eastAsia" w:asciiTheme="minorEastAsia" w:hAnsiTheme="minorEastAsia" w:eastAsiaTheme="minorEastAsia"/>
          <w:b/>
          <w:bCs/>
          <w:sz w:val="21"/>
          <w:szCs w:val="21"/>
          <w:highlight w:val="none"/>
        </w:rPr>
        <w:t>伤亡或财产损失；</w:t>
      </w:r>
    </w:p>
    <w:p w14:paraId="666DB041">
      <w:pPr>
        <w:pStyle w:val="7"/>
        <w:spacing w:after="156" w:afterLines="50" w:line="276" w:lineRule="auto"/>
        <w:ind w:left="0" w:leftChars="0" w:firstLine="422" w:firstLineChars="200"/>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（十</w:t>
      </w:r>
      <w:r>
        <w:rPr>
          <w:rFonts w:hint="eastAsia" w:asciiTheme="minorEastAsia" w:hAnsiTheme="minorEastAsia" w:eastAsiaTheme="minorEastAsia"/>
          <w:b/>
          <w:bCs/>
          <w:sz w:val="21"/>
          <w:szCs w:val="21"/>
          <w:lang w:val="en-US" w:eastAsia="zh-CN"/>
        </w:rPr>
        <w:t>一</w:t>
      </w:r>
      <w:r>
        <w:rPr>
          <w:rFonts w:hint="eastAsia" w:asciiTheme="minorEastAsia" w:hAnsiTheme="minorEastAsia" w:eastAsiaTheme="minorEastAsia"/>
          <w:b/>
          <w:bCs/>
          <w:sz w:val="21"/>
          <w:szCs w:val="21"/>
        </w:rPr>
        <w:t>）在合同或协议中约定的应由被保险人承担的赔偿责任，但即使没有这种约定，被保险人依法仍应承担的赔偿责任不在本款责任免除范围内；</w:t>
      </w:r>
    </w:p>
    <w:p w14:paraId="29D7AA46">
      <w:pPr>
        <w:pStyle w:val="7"/>
        <w:spacing w:after="156" w:afterLines="50" w:line="276" w:lineRule="auto"/>
        <w:ind w:left="0" w:leftChars="0" w:firstLine="422" w:firstLineChars="200"/>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（十</w:t>
      </w:r>
      <w:r>
        <w:rPr>
          <w:rFonts w:hint="eastAsia" w:asciiTheme="minorEastAsia" w:hAnsiTheme="minorEastAsia" w:eastAsiaTheme="minorEastAsia"/>
          <w:b/>
          <w:bCs/>
          <w:sz w:val="21"/>
          <w:szCs w:val="21"/>
          <w:lang w:val="en-US" w:eastAsia="zh-CN"/>
        </w:rPr>
        <w:t>二</w:t>
      </w:r>
      <w:r>
        <w:rPr>
          <w:rFonts w:hint="eastAsia" w:asciiTheme="minorEastAsia" w:hAnsiTheme="minorEastAsia" w:eastAsiaTheme="minorEastAsia"/>
          <w:b/>
          <w:bCs/>
          <w:sz w:val="21"/>
          <w:szCs w:val="21"/>
        </w:rPr>
        <w:t>）本保险合同中载明的免赔额或根据免赔率计算出来的免赔金额。</w:t>
      </w:r>
    </w:p>
    <w:p w14:paraId="51AC03EA">
      <w:pPr>
        <w:numPr>
          <w:ilvl w:val="0"/>
          <w:numId w:val="1"/>
        </w:numPr>
        <w:spacing w:after="156" w:afterLines="50" w:line="276" w:lineRule="auto"/>
        <w:ind w:firstLine="422" w:firstLineChars="200"/>
        <w:rPr>
          <w:rFonts w:hint="eastAsia" w:asciiTheme="minorEastAsia" w:hAnsiTheme="minorEastAsia" w:eastAsiaTheme="minorEastAsia"/>
          <w:b/>
          <w:bCs/>
          <w:szCs w:val="21"/>
        </w:rPr>
      </w:pPr>
      <w:r>
        <w:rPr>
          <w:rFonts w:hint="eastAsia" w:asciiTheme="minorEastAsia" w:hAnsiTheme="minorEastAsia" w:eastAsiaTheme="minorEastAsia"/>
          <w:b/>
          <w:bCs/>
          <w:szCs w:val="21"/>
        </w:rPr>
        <w:t>其他不属于保险责任范围内的损失、费用和责任，保险人不负责赔偿。</w:t>
      </w:r>
    </w:p>
    <w:p w14:paraId="4F1F0298">
      <w:pPr>
        <w:spacing w:after="156" w:afterLines="50" w:line="276" w:lineRule="auto"/>
        <w:jc w:val="center"/>
        <w:rPr>
          <w:rFonts w:hint="eastAsia" w:ascii="宋体" w:hAnsi="宋体"/>
          <w:szCs w:val="21"/>
        </w:rPr>
      </w:pPr>
      <w:r>
        <w:rPr>
          <w:rFonts w:hint="eastAsia" w:ascii="宋体" w:hAnsi="宋体"/>
          <w:b/>
          <w:szCs w:val="21"/>
        </w:rPr>
        <w:t>责任限额（赔偿限额）与免赔额（率）</w:t>
      </w:r>
    </w:p>
    <w:p w14:paraId="73B37235">
      <w:pPr>
        <w:numPr>
          <w:ilvl w:val="0"/>
          <w:numId w:val="1"/>
        </w:numPr>
        <w:spacing w:after="156" w:afterLines="50" w:line="27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本保险合同的赔偿限额包括每次事故赔偿限额、每次事故每个车位赔偿限额和累计赔偿限额。各项赔偿限额由投保人与保险人协商确定，并在保险单中载明。</w:t>
      </w:r>
    </w:p>
    <w:p w14:paraId="6E0FEEF0">
      <w:pPr>
        <w:numPr>
          <w:ilvl w:val="0"/>
          <w:numId w:val="1"/>
        </w:numPr>
        <w:spacing w:after="156" w:afterLines="50" w:line="276" w:lineRule="auto"/>
        <w:ind w:firstLine="422" w:firstLineChars="200"/>
        <w:rPr>
          <w:rFonts w:hint="eastAsia" w:asciiTheme="minorEastAsia" w:hAnsiTheme="minorEastAsia" w:eastAsiaTheme="minorEastAsia"/>
          <w:szCs w:val="21"/>
        </w:rPr>
      </w:pPr>
      <w:r>
        <w:rPr>
          <w:rFonts w:hint="eastAsia" w:asciiTheme="minorEastAsia" w:hAnsiTheme="minorEastAsia" w:eastAsiaTheme="minorEastAsia"/>
          <w:b/>
          <w:bCs/>
          <w:szCs w:val="21"/>
        </w:rPr>
        <w:t>每次事故每个车位免赔额（率）由投保人与保险人在订立本保险合同时协商确定，并在保险单中载明。保险合同中同时载明了免赔额和免赔率的，免赔金额以免赔额和按照免赔率计算的金额中的高者为准。</w:t>
      </w:r>
    </w:p>
    <w:p w14:paraId="744E696A">
      <w:pPr>
        <w:spacing w:after="156" w:afterLines="50" w:line="276" w:lineRule="auto"/>
        <w:jc w:val="center"/>
        <w:rPr>
          <w:rFonts w:hint="eastAsia" w:ascii="宋体" w:hAnsi="宋体"/>
          <w:b/>
          <w:bCs/>
          <w:szCs w:val="21"/>
        </w:rPr>
      </w:pPr>
      <w:r>
        <w:rPr>
          <w:rFonts w:hint="eastAsia" w:ascii="宋体" w:hAnsi="宋体"/>
          <w:b/>
          <w:bCs/>
          <w:szCs w:val="21"/>
        </w:rPr>
        <w:t>保险期间</w:t>
      </w:r>
    </w:p>
    <w:p w14:paraId="7F2F0E00">
      <w:pPr>
        <w:numPr>
          <w:ilvl w:val="0"/>
          <w:numId w:val="1"/>
        </w:numPr>
        <w:spacing w:after="156" w:afterLines="50" w:line="27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除另有约定外，保险期间为一年，以保险单载明的起讫时间为准。</w:t>
      </w:r>
    </w:p>
    <w:p w14:paraId="76742CF2">
      <w:pPr>
        <w:spacing w:after="156" w:afterLines="50" w:line="276" w:lineRule="auto"/>
        <w:jc w:val="center"/>
        <w:rPr>
          <w:rFonts w:hint="eastAsia" w:ascii="宋体" w:hAnsi="宋体"/>
          <w:b/>
          <w:szCs w:val="21"/>
        </w:rPr>
      </w:pPr>
      <w:r>
        <w:rPr>
          <w:rFonts w:hint="eastAsia" w:ascii="宋体" w:hAnsi="宋体"/>
          <w:b/>
          <w:szCs w:val="21"/>
        </w:rPr>
        <w:t>保险人义务</w:t>
      </w:r>
    </w:p>
    <w:p w14:paraId="61ED395F">
      <w:pPr>
        <w:numPr>
          <w:ilvl w:val="0"/>
          <w:numId w:val="1"/>
        </w:numPr>
        <w:spacing w:after="156" w:afterLines="50" w:line="27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订立本保险合同时，采用保险人提供的格式条款的，保险人向投保人提供的投保单应当附格式条款，保险人应当向投保人说明本保险合同的内容。对本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14:paraId="33FB6180">
      <w:pPr>
        <w:numPr>
          <w:ilvl w:val="0"/>
          <w:numId w:val="1"/>
        </w:numPr>
        <w:spacing w:after="156" w:afterLines="50" w:line="27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 本保险合同成立后，保险人应当及时向投保人签发保险单或其他保险凭证。</w:t>
      </w:r>
    </w:p>
    <w:p w14:paraId="201323D4">
      <w:pPr>
        <w:numPr>
          <w:ilvl w:val="0"/>
          <w:numId w:val="1"/>
        </w:numPr>
        <w:spacing w:after="156" w:afterLines="50" w:line="27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 保险人按照第二十五条的约定，认为被保险人提供的有关索赔的证明和资料不完整的，应当及时一次性通知投保人、被保险人补充提供。</w:t>
      </w:r>
    </w:p>
    <w:p w14:paraId="19525230">
      <w:pPr>
        <w:numPr>
          <w:ilvl w:val="0"/>
          <w:numId w:val="1"/>
        </w:numPr>
        <w:spacing w:after="156" w:afterLines="50" w:line="27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保险人收到被保险人的赔偿保险金的请求后，应当及时作出是否属于保险责任的核定；情形复杂的，应当在三十日内作出核定，但本保险合同另有约定的除外。保险人应当将核定结果通知被保险人。对属于保险责任的，在与被保险人达成赔偿保险金的协议后十日内，履行赔偿保险金义务。保险合同对赔偿或者给付保险金的期限有约定的，保险人应当按照约定履行赔偿保险金的义务。保险人依照前款的规定作出核定后，对不属于保险责任的，应当自作出核定之日起三日内向被保险人发出拒绝赔偿保险金通知书，并说明理由。</w:t>
      </w:r>
    </w:p>
    <w:p w14:paraId="0627AA92">
      <w:pPr>
        <w:numPr>
          <w:ilvl w:val="0"/>
          <w:numId w:val="1"/>
        </w:numPr>
        <w:spacing w:after="156" w:afterLines="50" w:line="27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保险人自收到赔偿保险金的请求和有关证明、资料之日起六十日内，对其赔偿保险金的数额不能确定的，应当根据已有证明和资料可以确定的数额先予支付；保险人最终确定赔偿的数额后，应当支付相应的差额。</w:t>
      </w:r>
    </w:p>
    <w:p w14:paraId="3AC7602E">
      <w:pPr>
        <w:spacing w:after="156" w:afterLines="50" w:line="276" w:lineRule="auto"/>
        <w:jc w:val="center"/>
        <w:rPr>
          <w:rFonts w:hint="eastAsia" w:asciiTheme="minorEastAsia" w:hAnsiTheme="minorEastAsia" w:eastAsiaTheme="minorEastAsia"/>
          <w:bCs/>
          <w:szCs w:val="21"/>
        </w:rPr>
      </w:pPr>
      <w:r>
        <w:rPr>
          <w:rFonts w:hint="eastAsia" w:asciiTheme="minorEastAsia" w:hAnsiTheme="minorEastAsia" w:eastAsiaTheme="minorEastAsia"/>
          <w:b/>
          <w:bCs/>
          <w:szCs w:val="21"/>
        </w:rPr>
        <w:t>投保人、被保险人义务</w:t>
      </w:r>
    </w:p>
    <w:p w14:paraId="0DC1A6F2">
      <w:pPr>
        <w:numPr>
          <w:ilvl w:val="0"/>
          <w:numId w:val="1"/>
        </w:numPr>
        <w:spacing w:after="156" w:afterLines="50" w:line="276"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投保人、被保险人应履行如实告知义务，如实回答保险人就保险标的或者被保险人的有关情况提出的询问。</w:t>
      </w:r>
    </w:p>
    <w:p w14:paraId="592E4A69">
      <w:pPr>
        <w:spacing w:after="156" w:afterLines="50" w:line="276" w:lineRule="auto"/>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投保人故意或者因重大过失未履行前款规定的如实告知义务，足以影响保险人决定是否同意承保或者提高保险费率的，保险人有权解除保险合同。</w:t>
      </w:r>
    </w:p>
    <w:p w14:paraId="6D6A8893">
      <w:pPr>
        <w:spacing w:after="156" w:afterLines="50" w:line="27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前款合同解除权，自保险人知道有解除事由之日起，超过三十日不行使而消灭。自合同成立之日起超过二年的，保险人不得解除合同；发生保险事故的，保险人应当承担赔偿保险金的责任。</w:t>
      </w:r>
    </w:p>
    <w:p w14:paraId="5FE97655">
      <w:pPr>
        <w:spacing w:after="156" w:afterLines="50" w:line="276" w:lineRule="auto"/>
        <w:ind w:firstLine="422" w:firstLineChars="200"/>
        <w:rPr>
          <w:rFonts w:hint="eastAsia" w:asciiTheme="minorEastAsia" w:hAnsiTheme="minorEastAsia" w:eastAsiaTheme="minorEastAsia"/>
          <w:b/>
          <w:bCs/>
          <w:szCs w:val="21"/>
        </w:rPr>
      </w:pPr>
      <w:r>
        <w:rPr>
          <w:rFonts w:hint="eastAsia" w:asciiTheme="minorEastAsia" w:hAnsiTheme="minorEastAsia" w:eastAsiaTheme="minorEastAsia"/>
          <w:b/>
          <w:bCs/>
          <w:szCs w:val="21"/>
        </w:rPr>
        <w:t>投保人故意不履行如实告知义务的，保险人对于保险合同解除前发生的保险事故，不承担赔偿或者给付保险金的责任，并不退还保险费。</w:t>
      </w:r>
    </w:p>
    <w:p w14:paraId="1A6D9311">
      <w:pPr>
        <w:spacing w:after="156" w:afterLines="50" w:line="276" w:lineRule="auto"/>
        <w:ind w:firstLine="422" w:firstLineChars="200"/>
        <w:rPr>
          <w:rFonts w:hint="eastAsia" w:asciiTheme="minorEastAsia" w:hAnsiTheme="minorEastAsia" w:eastAsiaTheme="minorEastAsia"/>
          <w:b/>
          <w:bCs/>
          <w:szCs w:val="21"/>
        </w:rPr>
      </w:pPr>
      <w:r>
        <w:rPr>
          <w:rFonts w:hint="eastAsia" w:asciiTheme="minorEastAsia" w:hAnsiTheme="minorEastAsia" w:eastAsiaTheme="minorEastAsia"/>
          <w:b/>
          <w:bCs/>
          <w:szCs w:val="21"/>
        </w:rPr>
        <w:t>投保人因重大过失未履行如实告知义务，对保险事故的发生有严重影响的，保险人对于保险合同解除前发生的保险事故，不承担赔偿或者给付保险金的责任，但应当退还保险费。</w:t>
      </w:r>
    </w:p>
    <w:p w14:paraId="290A58F5">
      <w:pPr>
        <w:spacing w:after="156" w:afterLines="50" w:line="276" w:lineRule="auto"/>
        <w:ind w:firstLine="420" w:firstLineChars="200"/>
        <w:rPr>
          <w:rFonts w:hint="eastAsia" w:asciiTheme="minorEastAsia" w:hAnsiTheme="minorEastAsia" w:eastAsiaTheme="minorEastAsia"/>
          <w:b/>
          <w:bCs/>
          <w:szCs w:val="21"/>
        </w:rPr>
      </w:pPr>
      <w:r>
        <w:rPr>
          <w:rFonts w:hint="eastAsia" w:asciiTheme="minorEastAsia" w:hAnsiTheme="minorEastAsia" w:eastAsiaTheme="minorEastAsia"/>
          <w:szCs w:val="21"/>
        </w:rPr>
        <w:t>保险人在合同订立时已经知道投保人未如实告知的情况的，保险人不得解除合同；发生保险事故的，保险人应当承担赔偿责任。</w:t>
      </w:r>
    </w:p>
    <w:p w14:paraId="4DD840EB">
      <w:pPr>
        <w:numPr>
          <w:ilvl w:val="0"/>
          <w:numId w:val="1"/>
        </w:numPr>
        <w:spacing w:after="156" w:afterLines="50" w:line="276" w:lineRule="auto"/>
        <w:ind w:firstLine="422" w:firstLineChars="200"/>
        <w:rPr>
          <w:rFonts w:hint="eastAsia" w:asciiTheme="minorEastAsia" w:hAnsiTheme="minorEastAsia" w:eastAsiaTheme="minorEastAsia"/>
          <w:bCs/>
          <w:szCs w:val="21"/>
        </w:rPr>
      </w:pPr>
      <w:bookmarkStart w:id="9" w:name="OLE_LINK15"/>
      <w:r>
        <w:rPr>
          <w:rFonts w:hint="eastAsia" w:asciiTheme="minorEastAsia" w:hAnsiTheme="minorEastAsia" w:eastAsiaTheme="minorEastAsia"/>
          <w:b/>
          <w:bCs/>
          <w:szCs w:val="21"/>
        </w:rPr>
        <w:t>除另有书面约定外，投保人应在保险合同成立时一次性交清保险费。保险费交清前，本保险合同不生效，对本保险合同生效前发生的保险事故，保险人不承担</w:t>
      </w:r>
      <w:r>
        <w:rPr>
          <w:rFonts w:hint="eastAsia" w:asciiTheme="minorEastAsia" w:hAnsiTheme="minorEastAsia" w:eastAsiaTheme="minorEastAsia"/>
          <w:b/>
          <w:bCs/>
          <w:szCs w:val="21"/>
          <w:lang w:val="en-US" w:eastAsia="zh-CN"/>
        </w:rPr>
        <w:t>赔偿</w:t>
      </w:r>
      <w:r>
        <w:rPr>
          <w:rFonts w:hint="eastAsia" w:asciiTheme="minorEastAsia" w:hAnsiTheme="minorEastAsia" w:eastAsiaTheme="minorEastAsia"/>
          <w:b/>
          <w:bCs/>
          <w:szCs w:val="21"/>
        </w:rPr>
        <w:t>责任。</w:t>
      </w:r>
      <w:bookmarkEnd w:id="9"/>
    </w:p>
    <w:p w14:paraId="68E32576">
      <w:pPr>
        <w:numPr>
          <w:ilvl w:val="0"/>
          <w:numId w:val="1"/>
        </w:numPr>
        <w:spacing w:after="156" w:afterLines="50" w:line="276"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被保险人应遵守国家及政府有关部门制定的相关</w:t>
      </w:r>
      <w:r>
        <w:rPr>
          <w:rFonts w:hint="eastAsia" w:asciiTheme="minorEastAsia" w:hAnsiTheme="minorEastAsia" w:eastAsiaTheme="minorEastAsia"/>
          <w:bCs/>
          <w:i w:val="0"/>
          <w:iCs w:val="0"/>
          <w:szCs w:val="21"/>
        </w:rPr>
        <w:t>法律、法规</w:t>
      </w:r>
      <w:r>
        <w:rPr>
          <w:rFonts w:hint="eastAsia" w:asciiTheme="minorEastAsia" w:hAnsiTheme="minorEastAsia" w:eastAsiaTheme="minorEastAsia"/>
          <w:bCs/>
          <w:szCs w:val="21"/>
        </w:rPr>
        <w:t>及规定，加强管理，采取合理的预防措施，尽力避免责任事故的发生。对公安、交通、消防主管部门或保险人提出的整改意见应认真付诸实施。</w:t>
      </w:r>
    </w:p>
    <w:p w14:paraId="6D211919">
      <w:pPr>
        <w:spacing w:after="156" w:afterLines="50" w:line="276"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车辆入场时，停车场管理人员必须履行登记手续，向驾驶人员出具停车凭证；车辆入场后，停车场管理人员应做好指挥工作，协助驾驶人员将车辆停放在指定位置；车辆离场时，管理人员应向驾驶人员取回停车凭证；对进入停车场的闲杂人员，停车场管理人员应及时劝导离场。</w:t>
      </w:r>
    </w:p>
    <w:p w14:paraId="1607A677">
      <w:pPr>
        <w:spacing w:after="156" w:afterLines="50" w:line="276"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保险</w:t>
      </w:r>
      <w:r>
        <w:rPr>
          <w:rFonts w:hint="eastAsia" w:asciiTheme="minorEastAsia" w:hAnsiTheme="minorEastAsia" w:eastAsiaTheme="minorEastAsia"/>
          <w:bCs/>
          <w:szCs w:val="21"/>
          <w:lang w:val="en-US" w:eastAsia="zh-CN"/>
        </w:rPr>
        <w:t>人</w:t>
      </w:r>
      <w:r>
        <w:rPr>
          <w:rFonts w:hint="eastAsia" w:asciiTheme="minorEastAsia" w:hAnsiTheme="minorEastAsia" w:eastAsiaTheme="minorEastAsia"/>
          <w:bCs/>
          <w:szCs w:val="21"/>
        </w:rPr>
        <w:t>可以对被保险</w:t>
      </w:r>
      <w:r>
        <w:rPr>
          <w:rFonts w:hint="eastAsia" w:asciiTheme="minorEastAsia" w:hAnsiTheme="minorEastAsia" w:eastAsiaTheme="minorEastAsia"/>
          <w:bCs/>
          <w:szCs w:val="21"/>
          <w:lang w:val="en-US" w:eastAsia="zh-CN"/>
        </w:rPr>
        <w:t>人</w:t>
      </w:r>
      <w:r>
        <w:rPr>
          <w:rFonts w:hint="eastAsia" w:asciiTheme="minorEastAsia" w:hAnsiTheme="minorEastAsia" w:eastAsiaTheme="minorEastAsia"/>
          <w:bCs/>
          <w:szCs w:val="21"/>
        </w:rPr>
        <w:t>遵守上述约定的情况进</w:t>
      </w:r>
      <w:r>
        <w:rPr>
          <w:rFonts w:hint="eastAsia" w:asciiTheme="minorEastAsia" w:hAnsiTheme="minorEastAsia" w:eastAsiaTheme="minorEastAsia"/>
          <w:bCs/>
          <w:szCs w:val="21"/>
          <w:lang w:val="en-US" w:eastAsia="zh-CN"/>
        </w:rPr>
        <w:t>行</w:t>
      </w:r>
      <w:r>
        <w:rPr>
          <w:rFonts w:hint="eastAsia" w:asciiTheme="minorEastAsia" w:hAnsiTheme="minorEastAsia" w:eastAsiaTheme="minorEastAsia"/>
          <w:bCs/>
          <w:szCs w:val="21"/>
        </w:rPr>
        <w:t>检查，向投保</w:t>
      </w:r>
      <w:r>
        <w:rPr>
          <w:rFonts w:hint="eastAsia" w:asciiTheme="minorEastAsia" w:hAnsiTheme="minorEastAsia" w:eastAsiaTheme="minorEastAsia"/>
          <w:bCs/>
          <w:szCs w:val="21"/>
          <w:lang w:val="en-US" w:eastAsia="zh-CN"/>
        </w:rPr>
        <w:t>人</w:t>
      </w:r>
      <w:r>
        <w:rPr>
          <w:rFonts w:hint="eastAsia" w:asciiTheme="minorEastAsia" w:hAnsiTheme="minorEastAsia" w:eastAsiaTheme="minorEastAsia"/>
          <w:bCs/>
          <w:szCs w:val="21"/>
        </w:rPr>
        <w:t>、被保险</w:t>
      </w:r>
      <w:r>
        <w:rPr>
          <w:rFonts w:hint="eastAsia" w:asciiTheme="minorEastAsia" w:hAnsiTheme="minorEastAsia" w:eastAsiaTheme="minorEastAsia"/>
          <w:bCs/>
          <w:szCs w:val="21"/>
          <w:lang w:val="en-US" w:eastAsia="zh-CN"/>
        </w:rPr>
        <w:t>人</w:t>
      </w:r>
      <w:r>
        <w:rPr>
          <w:rFonts w:hint="eastAsia" w:asciiTheme="minorEastAsia" w:hAnsiTheme="minorEastAsia" w:eastAsiaTheme="minorEastAsia"/>
          <w:bCs/>
          <w:szCs w:val="21"/>
        </w:rPr>
        <w:t>提出消除不安全因素和隐患的书</w:t>
      </w:r>
      <w:r>
        <w:rPr>
          <w:rFonts w:hint="eastAsia" w:asciiTheme="minorEastAsia" w:hAnsiTheme="minorEastAsia" w:eastAsiaTheme="minorEastAsia"/>
          <w:bCs/>
          <w:szCs w:val="21"/>
          <w:lang w:val="en-US" w:eastAsia="zh-CN"/>
        </w:rPr>
        <w:t>面</w:t>
      </w:r>
      <w:r>
        <w:rPr>
          <w:rFonts w:hint="eastAsia" w:asciiTheme="minorEastAsia" w:hAnsiTheme="minorEastAsia" w:eastAsiaTheme="minorEastAsia"/>
          <w:bCs/>
          <w:szCs w:val="21"/>
        </w:rPr>
        <w:t>建议，投保</w:t>
      </w:r>
      <w:r>
        <w:rPr>
          <w:rFonts w:hint="eastAsia" w:asciiTheme="minorEastAsia" w:hAnsiTheme="minorEastAsia" w:eastAsiaTheme="minorEastAsia"/>
          <w:bCs/>
          <w:szCs w:val="21"/>
          <w:lang w:val="en-US" w:eastAsia="zh-CN"/>
        </w:rPr>
        <w:t>人</w:t>
      </w:r>
      <w:r>
        <w:rPr>
          <w:rFonts w:hint="eastAsia" w:asciiTheme="minorEastAsia" w:hAnsiTheme="minorEastAsia" w:eastAsiaTheme="minorEastAsia"/>
          <w:bCs/>
          <w:szCs w:val="21"/>
        </w:rPr>
        <w:t>、被保险</w:t>
      </w:r>
      <w:r>
        <w:rPr>
          <w:rFonts w:hint="eastAsia" w:asciiTheme="minorEastAsia" w:hAnsiTheme="minorEastAsia" w:eastAsiaTheme="minorEastAsia"/>
          <w:bCs/>
          <w:szCs w:val="21"/>
          <w:lang w:val="en-US" w:eastAsia="zh-CN"/>
        </w:rPr>
        <w:t>人</w:t>
      </w:r>
      <w:r>
        <w:rPr>
          <w:rFonts w:hint="eastAsia" w:asciiTheme="minorEastAsia" w:hAnsiTheme="minorEastAsia" w:eastAsiaTheme="minorEastAsia"/>
          <w:bCs/>
          <w:szCs w:val="21"/>
        </w:rPr>
        <w:t>应该认真付诸实施。</w:t>
      </w:r>
    </w:p>
    <w:p w14:paraId="720CA8A1">
      <w:pPr>
        <w:spacing w:after="156" w:afterLines="50" w:line="276" w:lineRule="auto"/>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投保人、被保险人未按照约定履行上述安全义务的，保险人有权要求增加保险费或者解除合同。</w:t>
      </w:r>
    </w:p>
    <w:p w14:paraId="499B9F72">
      <w:pPr>
        <w:numPr>
          <w:ilvl w:val="0"/>
          <w:numId w:val="1"/>
        </w:numPr>
        <w:spacing w:after="156" w:afterLines="50" w:line="276" w:lineRule="auto"/>
        <w:ind w:firstLine="422" w:firstLineChars="200"/>
        <w:rPr>
          <w:rFonts w:hint="eastAsia" w:asciiTheme="minorEastAsia" w:hAnsiTheme="minorEastAsia" w:eastAsiaTheme="minorEastAsia"/>
          <w:bCs/>
          <w:szCs w:val="21"/>
        </w:rPr>
      </w:pPr>
      <w:r>
        <w:rPr>
          <w:rFonts w:hint="eastAsia" w:asciiTheme="minorEastAsia" w:hAnsiTheme="minorEastAsia" w:eastAsiaTheme="minorEastAsia"/>
          <w:b/>
          <w:szCs w:val="21"/>
        </w:rPr>
        <w:t>在保险期间内，如停车场用途发生改变或发生其他足以影响保险</w:t>
      </w:r>
      <w:r>
        <w:rPr>
          <w:rFonts w:hint="eastAsia" w:asciiTheme="minorEastAsia" w:hAnsiTheme="minorEastAsia" w:eastAsiaTheme="minorEastAsia"/>
          <w:b/>
          <w:szCs w:val="21"/>
          <w:lang w:val="en-US" w:eastAsia="zh-CN"/>
        </w:rPr>
        <w:t>人</w:t>
      </w:r>
      <w:r>
        <w:rPr>
          <w:rFonts w:hint="eastAsia" w:asciiTheme="minorEastAsia" w:hAnsiTheme="minorEastAsia" w:eastAsiaTheme="minorEastAsia"/>
          <w:b/>
          <w:szCs w:val="21"/>
        </w:rPr>
        <w:t>决定是否继续承保或是否增加保险费的保险合同重要事项变更，保险</w:t>
      </w:r>
      <w:r>
        <w:rPr>
          <w:rFonts w:hint="eastAsia" w:asciiTheme="minorEastAsia" w:hAnsiTheme="minorEastAsia" w:eastAsiaTheme="minorEastAsia"/>
          <w:b/>
          <w:szCs w:val="21"/>
          <w:lang w:val="en-US" w:eastAsia="zh-CN"/>
        </w:rPr>
        <w:t>人</w:t>
      </w:r>
      <w:r>
        <w:rPr>
          <w:rFonts w:hint="eastAsia" w:asciiTheme="minorEastAsia" w:hAnsiTheme="minorEastAsia" w:eastAsiaTheme="minorEastAsia"/>
          <w:b/>
          <w:szCs w:val="21"/>
        </w:rPr>
        <w:t>应当按照合同的约定及时书面通知保险</w:t>
      </w:r>
      <w:r>
        <w:rPr>
          <w:rFonts w:hint="eastAsia" w:asciiTheme="minorEastAsia" w:hAnsiTheme="minorEastAsia" w:eastAsiaTheme="minorEastAsia"/>
          <w:b/>
          <w:szCs w:val="21"/>
          <w:lang w:val="en-US" w:eastAsia="zh-CN"/>
        </w:rPr>
        <w:t>人</w:t>
      </w:r>
      <w:r>
        <w:rPr>
          <w:rFonts w:hint="eastAsia" w:asciiTheme="minorEastAsia" w:hAnsiTheme="minorEastAsia" w:eastAsiaTheme="minorEastAsia"/>
          <w:b/>
          <w:szCs w:val="21"/>
        </w:rPr>
        <w:t>，保险</w:t>
      </w:r>
      <w:r>
        <w:rPr>
          <w:rFonts w:hint="eastAsia" w:asciiTheme="minorEastAsia" w:hAnsiTheme="minorEastAsia" w:eastAsiaTheme="minorEastAsia"/>
          <w:b/>
          <w:szCs w:val="21"/>
          <w:lang w:val="en-US" w:eastAsia="zh-CN"/>
        </w:rPr>
        <w:t>人</w:t>
      </w:r>
      <w:r>
        <w:rPr>
          <w:rFonts w:hint="eastAsia" w:asciiTheme="minorEastAsia" w:hAnsiTheme="minorEastAsia" w:eastAsiaTheme="minorEastAsia"/>
          <w:b/>
          <w:szCs w:val="21"/>
        </w:rPr>
        <w:t>可以按照合同约定增加保险费或者解除合同。</w:t>
      </w:r>
    </w:p>
    <w:p w14:paraId="6E2F0C98">
      <w:pPr>
        <w:numPr>
          <w:ilvl w:val="0"/>
          <w:numId w:val="1"/>
        </w:numPr>
        <w:spacing w:after="156" w:afterLines="50" w:line="276"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发生本保险责任范围内的事故时，被保险人应该：</w:t>
      </w:r>
    </w:p>
    <w:p w14:paraId="0FD806ED">
      <w:pPr>
        <w:numPr>
          <w:ilvl w:val="0"/>
          <w:numId w:val="2"/>
        </w:numPr>
        <w:spacing w:after="156" w:afterLines="50" w:line="276"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尽力采取必要、合理的措施，控制或减少损失，</w:t>
      </w:r>
      <w:r>
        <w:rPr>
          <w:rFonts w:hint="eastAsia" w:asciiTheme="minorEastAsia" w:hAnsiTheme="minorEastAsia" w:eastAsiaTheme="minorEastAsia"/>
          <w:b/>
          <w:szCs w:val="21"/>
        </w:rPr>
        <w:t>否则，对因此扩大的损失，保险人不承担赔偿责任</w:t>
      </w:r>
      <w:r>
        <w:rPr>
          <w:rFonts w:hint="eastAsia" w:asciiTheme="minorEastAsia" w:hAnsiTheme="minorEastAsia" w:eastAsiaTheme="minorEastAsia"/>
          <w:bCs/>
          <w:szCs w:val="21"/>
        </w:rPr>
        <w:t>；</w:t>
      </w:r>
    </w:p>
    <w:p w14:paraId="0C6CC4FD">
      <w:pPr>
        <w:numPr>
          <w:ilvl w:val="0"/>
          <w:numId w:val="2"/>
        </w:numPr>
        <w:spacing w:after="156" w:afterLines="50" w:line="276"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立即通知保险人，并书面说明事故发生的原因、经过和损失程度，</w:t>
      </w:r>
      <w:r>
        <w:rPr>
          <w:rFonts w:hint="eastAsia" w:asciiTheme="minorEastAsia" w:hAnsiTheme="minorEastAsia" w:eastAsiaTheme="minorEastAsia"/>
          <w:b/>
          <w:szCs w:val="21"/>
        </w:rPr>
        <w:t>故意或者因重大过失未及时通知，致使保险事故的性质、原因、损失程度等难以确定的，保险人对无法确定的部分，不承担赔偿责任，</w:t>
      </w:r>
      <w:r>
        <w:rPr>
          <w:rFonts w:hint="eastAsia" w:asciiTheme="minorEastAsia" w:hAnsiTheme="minorEastAsia" w:eastAsiaTheme="minorEastAsia"/>
          <w:bCs/>
          <w:szCs w:val="21"/>
        </w:rPr>
        <w:t>但保险人通过其他途径已经及时知道或者应当及时知道保险事故发生的除外；</w:t>
      </w:r>
    </w:p>
    <w:p w14:paraId="4D9EC2B6">
      <w:pPr>
        <w:numPr>
          <w:ilvl w:val="0"/>
          <w:numId w:val="2"/>
        </w:numPr>
        <w:spacing w:after="156" w:afterLines="50" w:line="276" w:lineRule="auto"/>
        <w:ind w:firstLine="420" w:firstLineChars="200"/>
        <w:rPr>
          <w:rFonts w:hint="eastAsia" w:asciiTheme="minorEastAsia" w:hAnsiTheme="minorEastAsia" w:eastAsiaTheme="minorEastAsia"/>
          <w:b/>
          <w:szCs w:val="21"/>
        </w:rPr>
      </w:pPr>
      <w:r>
        <w:rPr>
          <w:rFonts w:hint="eastAsia" w:asciiTheme="minorEastAsia" w:hAnsiTheme="minorEastAsia" w:eastAsiaTheme="minorEastAsia"/>
          <w:bCs/>
          <w:szCs w:val="21"/>
        </w:rPr>
        <w:t>保护事故现场，允许并且协助保险人进行事故调查；</w:t>
      </w:r>
      <w:r>
        <w:rPr>
          <w:rFonts w:hint="eastAsia" w:asciiTheme="minorEastAsia" w:hAnsiTheme="minorEastAsia" w:eastAsiaTheme="minorEastAsia"/>
          <w:b/>
          <w:szCs w:val="21"/>
        </w:rPr>
        <w:t>对于拒绝或者妨碍保险人进行事故调查导致无法确定事故原因或核实损失情况的，保险人对无法确定或核实部分不承担赔偿责任；</w:t>
      </w:r>
    </w:p>
    <w:p w14:paraId="0918EFEA">
      <w:pPr>
        <w:numPr>
          <w:ilvl w:val="0"/>
          <w:numId w:val="2"/>
        </w:numPr>
        <w:spacing w:after="156" w:afterLines="50" w:line="276"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如发生全车被盗窃、被抢劫、被抢夺，应及时向当地公安部门报案。</w:t>
      </w:r>
    </w:p>
    <w:p w14:paraId="5E28B634">
      <w:pPr>
        <w:numPr>
          <w:ilvl w:val="0"/>
          <w:numId w:val="1"/>
        </w:numPr>
        <w:spacing w:after="156" w:afterLines="50" w:line="276" w:lineRule="auto"/>
        <w:ind w:firstLine="420" w:firstLineChars="200"/>
        <w:rPr>
          <w:rFonts w:hint="eastAsia" w:asciiTheme="minorEastAsia" w:hAnsiTheme="minorEastAsia" w:eastAsiaTheme="minorEastAsia"/>
          <w:bCs/>
          <w:szCs w:val="21"/>
        </w:rPr>
      </w:pPr>
      <w:r>
        <w:rPr>
          <w:rFonts w:hint="eastAsia" w:ascii="宋体" w:hAnsi="宋体"/>
          <w:szCs w:val="21"/>
        </w:rPr>
        <w:t>被保险人收到第三者的损害赔偿请求时，应立即通知保险人。</w:t>
      </w:r>
      <w:r>
        <w:rPr>
          <w:rFonts w:hint="eastAsia" w:ascii="宋体" w:hAnsi="宋体"/>
          <w:b/>
          <w:szCs w:val="21"/>
        </w:rPr>
        <w:t>未经保险人书面同意，被保险人对受害人及其代理人作出的任何承诺、拒绝、出价、约定、付款或赔偿，保险人不受其约束。对于被保险人自行承诺或支付的赔偿金额，保险人有权重新核定，不属于本保险责任范围或超出应赔偿限额的，保险人不承担赔偿责任</w:t>
      </w:r>
      <w:r>
        <w:rPr>
          <w:rFonts w:hint="eastAsia" w:ascii="宋体" w:hAnsi="宋体"/>
          <w:szCs w:val="21"/>
        </w:rPr>
        <w:t>。在处理索赔过程中，保险人有权自行处理由其承担最终赔偿责任的任何索赔案件，被保险人有义务向保险人提供其所能提供的资料和协助。</w:t>
      </w:r>
    </w:p>
    <w:p w14:paraId="7FC7BC3A">
      <w:pPr>
        <w:numPr>
          <w:ilvl w:val="0"/>
          <w:numId w:val="1"/>
        </w:numPr>
        <w:spacing w:after="156" w:afterLines="50" w:line="276"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被保险人获悉可能发生诉讼、仲裁时，应立即以书面形式通知保险人；接到人民法院传票或其他法律文书后，应将其副本及时送交保险人。保险人有权以被保险人的名义处理有关诉讼或仲裁事宜，被保险人应提供有关文件，并给予必要的协助。</w:t>
      </w:r>
    </w:p>
    <w:p w14:paraId="24EB4B0B">
      <w:pPr>
        <w:numPr>
          <w:ilvl w:val="255"/>
          <w:numId w:val="0"/>
        </w:numPr>
        <w:spacing w:after="156" w:afterLines="50" w:line="276" w:lineRule="auto"/>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对因未及时提供上述通知或必要协助导致扩大的损失，保险人不承担赔偿责任。</w:t>
      </w:r>
    </w:p>
    <w:p w14:paraId="1A2A7706">
      <w:pPr>
        <w:numPr>
          <w:ilvl w:val="0"/>
          <w:numId w:val="1"/>
        </w:numPr>
        <w:spacing w:after="156" w:afterLines="50" w:line="276"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被保险⼈向保险⼈请求赔偿时，</w:t>
      </w:r>
      <w:r>
        <w:rPr>
          <w:rFonts w:hint="eastAsia" w:ascii="宋体" w:hAnsi="宋体"/>
          <w:bCs/>
          <w:szCs w:val="21"/>
        </w:rPr>
        <w:t>应向保险人提供下列证明和资料：</w:t>
      </w:r>
    </w:p>
    <w:p w14:paraId="6F2A6D2C">
      <w:pPr>
        <w:numPr>
          <w:ilvl w:val="255"/>
          <w:numId w:val="0"/>
        </w:numPr>
        <w:spacing w:after="156" w:afterLines="50" w:line="276"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（1）保险合同凭证；</w:t>
      </w:r>
    </w:p>
    <w:p w14:paraId="2B690CAB">
      <w:pPr>
        <w:numPr>
          <w:ilvl w:val="255"/>
          <w:numId w:val="0"/>
        </w:numPr>
        <w:spacing w:after="156" w:afterLines="50" w:line="276"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（2）索赔申请书、损失清单；</w:t>
      </w:r>
    </w:p>
    <w:p w14:paraId="0663C299">
      <w:pPr>
        <w:numPr>
          <w:ilvl w:val="255"/>
          <w:numId w:val="0"/>
        </w:numPr>
        <w:spacing w:after="156" w:afterLines="50" w:line="276"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（3）停车场合法经营证明；</w:t>
      </w:r>
    </w:p>
    <w:p w14:paraId="12BEB1E1">
      <w:pPr>
        <w:numPr>
          <w:ilvl w:val="255"/>
          <w:numId w:val="0"/>
        </w:numPr>
        <w:spacing w:after="156" w:afterLines="50" w:line="276"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（4）车辆行驶证、车辆出</w:t>
      </w:r>
      <w:r>
        <w:rPr>
          <w:rFonts w:hint="eastAsia" w:asciiTheme="minorEastAsia" w:hAnsiTheme="minorEastAsia" w:eastAsiaTheme="minorEastAsia"/>
          <w:bCs/>
          <w:szCs w:val="21"/>
          <w:lang w:val="en-US" w:eastAsia="zh-CN"/>
        </w:rPr>
        <w:t>入</w:t>
      </w:r>
      <w:r>
        <w:rPr>
          <w:rFonts w:hint="eastAsia" w:asciiTheme="minorEastAsia" w:hAnsiTheme="minorEastAsia" w:eastAsiaTheme="minorEastAsia"/>
          <w:bCs/>
          <w:szCs w:val="21"/>
        </w:rPr>
        <w:t>记录；</w:t>
      </w:r>
    </w:p>
    <w:p w14:paraId="2A1AE407">
      <w:pPr>
        <w:numPr>
          <w:ilvl w:val="255"/>
          <w:numId w:val="0"/>
        </w:numPr>
        <w:spacing w:after="156" w:afterLines="50" w:line="276"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（5）法院出具的判决书或调解书、或仲裁机构出具的裁决书或调解书、或责任认定证明（车辆遭盗抢时须出具公安部门的证明）；</w:t>
      </w:r>
    </w:p>
    <w:p w14:paraId="06E7FD89">
      <w:pPr>
        <w:numPr>
          <w:ilvl w:val="255"/>
          <w:numId w:val="0"/>
        </w:numPr>
        <w:spacing w:after="156" w:afterLines="50" w:line="276" w:lineRule="auto"/>
        <w:ind w:firstLine="420" w:firstLineChars="200"/>
        <w:rPr>
          <w:rFonts w:eastAsia="PMingLiU" w:asciiTheme="minorEastAsia" w:hAnsiTheme="minorEastAsia"/>
          <w:bCs/>
          <w:szCs w:val="21"/>
          <w:lang w:eastAsia="zh-TW"/>
        </w:rPr>
      </w:pPr>
      <w:r>
        <w:rPr>
          <w:rFonts w:hint="eastAsia" w:asciiTheme="minorEastAsia" w:hAnsiTheme="minorEastAsia" w:eastAsiaTheme="minorEastAsia"/>
          <w:bCs/>
          <w:szCs w:val="21"/>
        </w:rPr>
        <w:t>（6）投保</w:t>
      </w:r>
      <w:r>
        <w:rPr>
          <w:rFonts w:hint="eastAsia" w:asciiTheme="minorEastAsia" w:hAnsiTheme="minorEastAsia" w:eastAsiaTheme="minorEastAsia"/>
          <w:bCs/>
          <w:szCs w:val="21"/>
          <w:lang w:val="en-US" w:eastAsia="zh-CN"/>
        </w:rPr>
        <w:t>人</w:t>
      </w:r>
      <w:r>
        <w:rPr>
          <w:rFonts w:hint="eastAsia" w:asciiTheme="minorEastAsia" w:hAnsiTheme="minorEastAsia" w:eastAsiaTheme="minorEastAsia"/>
          <w:bCs/>
          <w:szCs w:val="21"/>
        </w:rPr>
        <w:t>、被保险</w:t>
      </w:r>
      <w:r>
        <w:rPr>
          <w:rFonts w:hint="eastAsia" w:asciiTheme="minorEastAsia" w:hAnsiTheme="minorEastAsia" w:eastAsiaTheme="minorEastAsia"/>
          <w:bCs/>
          <w:szCs w:val="21"/>
          <w:lang w:val="en-US" w:eastAsia="zh-CN"/>
        </w:rPr>
        <w:t>人</w:t>
      </w:r>
      <w:r>
        <w:rPr>
          <w:rFonts w:hint="eastAsia" w:asciiTheme="minorEastAsia" w:hAnsiTheme="minorEastAsia" w:eastAsiaTheme="minorEastAsia"/>
          <w:bCs/>
          <w:szCs w:val="21"/>
        </w:rPr>
        <w:t>所能提供的其他与确认保险事故的性质、原因、损失程度等有关的证明和资料。</w:t>
      </w:r>
    </w:p>
    <w:p w14:paraId="23265A1B">
      <w:pPr>
        <w:numPr>
          <w:ilvl w:val="255"/>
          <w:numId w:val="0"/>
        </w:numPr>
        <w:spacing w:after="156" w:afterLines="50" w:line="276" w:lineRule="auto"/>
        <w:ind w:firstLine="422" w:firstLineChars="200"/>
        <w:rPr>
          <w:rFonts w:hint="eastAsia" w:asciiTheme="minorEastAsia" w:hAnsiTheme="minorEastAsia" w:eastAsiaTheme="minorEastAsia"/>
          <w:b/>
          <w:bCs w:val="0"/>
          <w:szCs w:val="21"/>
        </w:rPr>
      </w:pPr>
      <w:r>
        <w:rPr>
          <w:rFonts w:hint="eastAsia" w:asciiTheme="minorEastAsia" w:hAnsiTheme="minorEastAsia" w:eastAsiaTheme="minorEastAsia"/>
          <w:b/>
          <w:bCs w:val="0"/>
          <w:szCs w:val="21"/>
        </w:rPr>
        <w:t>被保险</w:t>
      </w:r>
      <w:r>
        <w:rPr>
          <w:rFonts w:hint="eastAsia" w:cs="Times New Roman" w:asciiTheme="minorEastAsia" w:hAnsiTheme="minorEastAsia" w:eastAsiaTheme="minorEastAsia"/>
          <w:b/>
          <w:bCs w:val="0"/>
          <w:szCs w:val="21"/>
          <w:lang w:val="en-US" w:eastAsia="zh-CN"/>
        </w:rPr>
        <w:t>人</w:t>
      </w:r>
      <w:r>
        <w:rPr>
          <w:rFonts w:hint="eastAsia" w:asciiTheme="minorEastAsia" w:hAnsiTheme="minorEastAsia" w:eastAsiaTheme="minorEastAsia"/>
          <w:b/>
          <w:bCs w:val="0"/>
          <w:szCs w:val="21"/>
        </w:rPr>
        <w:t>未履</w:t>
      </w:r>
      <w:r>
        <w:rPr>
          <w:rFonts w:hint="eastAsia" w:cs="Times New Roman" w:asciiTheme="minorEastAsia" w:hAnsiTheme="minorEastAsia" w:eastAsiaTheme="minorEastAsia"/>
          <w:b/>
          <w:bCs w:val="0"/>
          <w:szCs w:val="21"/>
          <w:lang w:val="en-US" w:eastAsia="zh-CN"/>
        </w:rPr>
        <w:t>行</w:t>
      </w:r>
      <w:r>
        <w:rPr>
          <w:rFonts w:hint="eastAsia" w:asciiTheme="minorEastAsia" w:hAnsiTheme="minorEastAsia" w:eastAsiaTheme="minorEastAsia"/>
          <w:b/>
          <w:bCs w:val="0"/>
          <w:szCs w:val="21"/>
        </w:rPr>
        <w:t>前款约定的索赔材料提供义务，导致保险</w:t>
      </w:r>
      <w:r>
        <w:rPr>
          <w:rFonts w:hint="eastAsia" w:cs="Times New Roman" w:asciiTheme="minorEastAsia" w:hAnsiTheme="minorEastAsia" w:eastAsiaTheme="minorEastAsia"/>
          <w:b/>
          <w:bCs w:val="0"/>
          <w:szCs w:val="21"/>
          <w:lang w:val="en-US" w:eastAsia="zh-CN"/>
        </w:rPr>
        <w:t>人无</w:t>
      </w:r>
      <w:r>
        <w:rPr>
          <w:rFonts w:hint="eastAsia" w:asciiTheme="minorEastAsia" w:hAnsiTheme="minorEastAsia" w:eastAsiaTheme="minorEastAsia"/>
          <w:b/>
          <w:bCs w:val="0"/>
          <w:szCs w:val="21"/>
        </w:rPr>
        <w:t>法核实损失情况的，保险</w:t>
      </w:r>
      <w:r>
        <w:rPr>
          <w:rFonts w:hint="eastAsia" w:cs="Times New Roman" w:asciiTheme="minorEastAsia" w:hAnsiTheme="minorEastAsia" w:eastAsiaTheme="minorEastAsia"/>
          <w:b/>
          <w:bCs w:val="0"/>
          <w:szCs w:val="21"/>
          <w:lang w:val="en-US" w:eastAsia="zh-CN"/>
        </w:rPr>
        <w:t>人</w:t>
      </w:r>
      <w:r>
        <w:rPr>
          <w:rFonts w:hint="eastAsia" w:asciiTheme="minorEastAsia" w:hAnsiTheme="minorEastAsia" w:eastAsiaTheme="minorEastAsia"/>
          <w:b/>
          <w:bCs w:val="0"/>
          <w:szCs w:val="21"/>
        </w:rPr>
        <w:t>对</w:t>
      </w:r>
      <w:r>
        <w:rPr>
          <w:rFonts w:hint="eastAsia" w:cs="Times New Roman" w:asciiTheme="minorEastAsia" w:hAnsiTheme="minorEastAsia" w:eastAsiaTheme="minorEastAsia"/>
          <w:b/>
          <w:bCs w:val="0"/>
          <w:szCs w:val="21"/>
          <w:lang w:val="en-US" w:eastAsia="zh-CN"/>
        </w:rPr>
        <w:t>无</w:t>
      </w:r>
      <w:r>
        <w:rPr>
          <w:rFonts w:hint="eastAsia" w:asciiTheme="minorEastAsia" w:hAnsiTheme="minorEastAsia" w:eastAsiaTheme="minorEastAsia"/>
          <w:b/>
          <w:bCs w:val="0"/>
          <w:szCs w:val="21"/>
        </w:rPr>
        <w:t>法核实部分不承担赔偿责任。</w:t>
      </w:r>
    </w:p>
    <w:p w14:paraId="6D00A8F6">
      <w:pPr>
        <w:spacing w:after="156" w:afterLines="50" w:line="276" w:lineRule="auto"/>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赔偿处理</w:t>
      </w:r>
    </w:p>
    <w:p w14:paraId="303BEFB6">
      <w:pPr>
        <w:numPr>
          <w:ilvl w:val="0"/>
          <w:numId w:val="1"/>
        </w:numPr>
        <w:spacing w:after="156" w:afterLines="50" w:line="276"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发生保险事故后，保险人的赔偿金额以按照下列方式之一确定的被保险人的经济赔偿责任为依据：</w:t>
      </w:r>
    </w:p>
    <w:p w14:paraId="3FBDDF8F">
      <w:pPr>
        <w:numPr>
          <w:ilvl w:val="255"/>
          <w:numId w:val="0"/>
        </w:numPr>
        <w:spacing w:after="156" w:afterLines="50" w:line="276"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（一）被保险人与向其提出损害赔偿请求的第三者或其他索赔权利人协商并经保险人确认；</w:t>
      </w:r>
    </w:p>
    <w:p w14:paraId="0C279AFC">
      <w:pPr>
        <w:numPr>
          <w:ilvl w:val="255"/>
          <w:numId w:val="0"/>
        </w:numPr>
        <w:spacing w:after="156" w:afterLines="50" w:line="276"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（二）仲裁机构裁决；</w:t>
      </w:r>
    </w:p>
    <w:p w14:paraId="56B6F3B7">
      <w:pPr>
        <w:numPr>
          <w:ilvl w:val="255"/>
          <w:numId w:val="0"/>
        </w:numPr>
        <w:spacing w:after="156" w:afterLines="50" w:line="276"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（三）人民法院判决；</w:t>
      </w:r>
    </w:p>
    <w:p w14:paraId="4CF5DFA6">
      <w:pPr>
        <w:numPr>
          <w:ilvl w:val="255"/>
          <w:numId w:val="0"/>
        </w:numPr>
        <w:spacing w:after="156" w:afterLines="50" w:line="276"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（四）保险人认可的其他方式。</w:t>
      </w:r>
    </w:p>
    <w:p w14:paraId="0F91B2E2">
      <w:pPr>
        <w:numPr>
          <w:ilvl w:val="0"/>
          <w:numId w:val="1"/>
        </w:numPr>
        <w:spacing w:after="156" w:afterLines="50" w:line="276"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发生本保险责任范围内的损失时，如停车场内停放的汽车数量超过保险单明细表中列明的车位数，</w:t>
      </w:r>
      <w:r>
        <w:rPr>
          <w:rFonts w:hint="eastAsia" w:asciiTheme="minorEastAsia" w:hAnsiTheme="minorEastAsia" w:eastAsiaTheme="minorEastAsia"/>
          <w:b/>
          <w:szCs w:val="21"/>
        </w:rPr>
        <w:t>则保险人按照保险单明细表中列明的车位数与停车场内停放的汽车数量之比进行赔偿。</w:t>
      </w:r>
      <w:r>
        <w:rPr>
          <w:rFonts w:asciiTheme="minorEastAsia" w:hAnsiTheme="minorEastAsia" w:eastAsiaTheme="minorEastAsia"/>
          <w:b/>
          <w:szCs w:val="21"/>
        </w:rPr>
        <w:t xml:space="preserve"> </w:t>
      </w:r>
    </w:p>
    <w:p w14:paraId="7FDC45CD">
      <w:pPr>
        <w:numPr>
          <w:ilvl w:val="0"/>
          <w:numId w:val="1"/>
        </w:numPr>
        <w:spacing w:after="156" w:afterLines="50" w:line="276"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发生保险责任范围内的损失，保险⼈按以下方式计算赔偿：</w:t>
      </w:r>
    </w:p>
    <w:p w14:paraId="3686969D">
      <w:pPr>
        <w:numPr>
          <w:ilvl w:val="255"/>
          <w:numId w:val="0"/>
        </w:numPr>
        <w:spacing w:after="156" w:afterLines="50" w:line="276" w:lineRule="auto"/>
        <w:ind w:firstLine="422" w:firstLineChars="200"/>
        <w:rPr>
          <w:rFonts w:hint="eastAsia" w:ascii="宋体" w:hAnsi="宋体" w:cs="宋体"/>
          <w:b/>
          <w:szCs w:val="21"/>
        </w:rPr>
      </w:pPr>
      <w:r>
        <w:rPr>
          <w:rFonts w:hint="eastAsia" w:ascii="宋体" w:hAnsi="宋体" w:cs="宋体"/>
          <w:b/>
          <w:szCs w:val="21"/>
        </w:rPr>
        <w:t>（</w:t>
      </w:r>
      <w:r>
        <w:rPr>
          <w:rFonts w:hint="eastAsia" w:asciiTheme="minorEastAsia" w:hAnsiTheme="minorEastAsia" w:eastAsiaTheme="minorEastAsia"/>
          <w:b/>
          <w:szCs w:val="21"/>
        </w:rPr>
        <w:t>一</w:t>
      </w:r>
      <w:r>
        <w:rPr>
          <w:rFonts w:hint="eastAsia" w:ascii="宋体" w:hAnsi="宋体" w:cs="宋体"/>
          <w:b/>
          <w:szCs w:val="21"/>
        </w:rPr>
        <w:t>）对于每次事故每辆机动车造成的损失，保险⼈在扣除每次事故每个车位免赔额或按照每次事故每个车位免赔率计算的免赔金额后，在每次事故每个车位赔偿限额内计算赔偿，每次事故的赔偿总额不超过每次事故赔偿限额。</w:t>
      </w:r>
    </w:p>
    <w:p w14:paraId="09D2CE38">
      <w:pPr>
        <w:numPr>
          <w:ilvl w:val="255"/>
          <w:numId w:val="0"/>
        </w:numPr>
        <w:spacing w:after="156" w:afterLines="50" w:line="276" w:lineRule="auto"/>
        <w:ind w:firstLine="422" w:firstLineChars="200"/>
        <w:rPr>
          <w:rFonts w:hint="eastAsia" w:asciiTheme="minorEastAsia" w:hAnsiTheme="minorEastAsia" w:eastAsiaTheme="minorEastAsia"/>
          <w:b/>
          <w:szCs w:val="21"/>
        </w:rPr>
      </w:pPr>
      <w:r>
        <w:rPr>
          <w:rFonts w:hint="eastAsia" w:ascii="宋体" w:hAnsi="宋体" w:cs="宋体"/>
          <w:b/>
          <w:szCs w:val="21"/>
        </w:rPr>
        <w:t>（二）在保险期间内，保险</w:t>
      </w:r>
      <w:r>
        <w:rPr>
          <w:rFonts w:hint="eastAsia" w:ascii="宋体" w:hAnsi="宋体" w:cs="宋体"/>
          <w:b/>
          <w:szCs w:val="21"/>
          <w:lang w:val="en-US" w:eastAsia="zh-CN"/>
        </w:rPr>
        <w:t>人对</w:t>
      </w:r>
      <w:r>
        <w:rPr>
          <w:rFonts w:hint="eastAsia" w:ascii="宋体" w:hAnsi="宋体" w:cs="宋体"/>
          <w:b/>
          <w:szCs w:val="21"/>
        </w:rPr>
        <w:t>多次事</w:t>
      </w:r>
      <w:r>
        <w:rPr>
          <w:rFonts w:hint="eastAsia" w:asciiTheme="minorEastAsia" w:hAnsiTheme="minorEastAsia" w:eastAsiaTheme="minorEastAsia"/>
          <w:b/>
          <w:szCs w:val="21"/>
        </w:rPr>
        <w:t>故损失的累计赔偿</w:t>
      </w:r>
      <w:r>
        <w:rPr>
          <w:rFonts w:hint="eastAsia" w:ascii="宋体" w:hAnsi="宋体" w:cs="宋体"/>
          <w:b/>
          <w:szCs w:val="21"/>
        </w:rPr>
        <w:t>金</w:t>
      </w:r>
      <w:r>
        <w:rPr>
          <w:rFonts w:hint="eastAsia" w:asciiTheme="minorEastAsia" w:hAnsiTheme="minorEastAsia" w:eastAsiaTheme="minorEastAsia"/>
          <w:b/>
          <w:szCs w:val="21"/>
        </w:rPr>
        <w:t>额不超过累计赔偿限额。</w:t>
      </w:r>
    </w:p>
    <w:p w14:paraId="2669EE8C">
      <w:pPr>
        <w:numPr>
          <w:ilvl w:val="0"/>
          <w:numId w:val="1"/>
        </w:numPr>
        <w:spacing w:after="156" w:afterLines="50" w:line="276" w:lineRule="auto"/>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除另有约定外，对每次事故法律费用的赔偿金额，保险⼈在每次事故赔偿限额以外另行计算，但每次事故法律费用的赔偿金额不超过每次事故赔偿限额的5%。在保险期间内多次发生保险事故的，对法律费用的累计赔偿金额不超过累计赔偿限额的10%。</w:t>
      </w:r>
    </w:p>
    <w:p w14:paraId="5719023C">
      <w:pPr>
        <w:numPr>
          <w:ilvl w:val="255"/>
          <w:numId w:val="0"/>
        </w:numPr>
        <w:spacing w:after="156" w:afterLines="50" w:line="276" w:lineRule="auto"/>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对每次事故</w:t>
      </w:r>
      <w:r>
        <w:rPr>
          <w:rFonts w:hint="eastAsia" w:asciiTheme="minorEastAsia" w:hAnsiTheme="minorEastAsia" w:eastAsiaTheme="minorEastAsia"/>
          <w:b/>
          <w:szCs w:val="21"/>
          <w:lang w:val="en-US" w:eastAsia="zh-CN"/>
        </w:rPr>
        <w:t>施救</w:t>
      </w:r>
      <w:r>
        <w:rPr>
          <w:rFonts w:hint="eastAsia" w:asciiTheme="minorEastAsia" w:hAnsiTheme="minorEastAsia" w:eastAsiaTheme="minorEastAsia"/>
          <w:b/>
          <w:szCs w:val="21"/>
        </w:rPr>
        <w:t>费用的赔偿金额，保险⼈在每次事故赔偿限额以外另行计算，但每次事故</w:t>
      </w:r>
      <w:r>
        <w:rPr>
          <w:rFonts w:hint="eastAsia" w:asciiTheme="minorEastAsia" w:hAnsiTheme="minorEastAsia" w:eastAsiaTheme="minorEastAsia"/>
          <w:b/>
          <w:szCs w:val="21"/>
          <w:lang w:val="en-US" w:eastAsia="zh-CN"/>
        </w:rPr>
        <w:t>施救</w:t>
      </w:r>
      <w:r>
        <w:rPr>
          <w:rFonts w:hint="eastAsia" w:asciiTheme="minorEastAsia" w:hAnsiTheme="minorEastAsia" w:eastAsiaTheme="minorEastAsia"/>
          <w:b/>
          <w:szCs w:val="21"/>
        </w:rPr>
        <w:t>费用的赔偿金额不超过每次事故赔偿限额的5%。在保险期间内多次发生保险事故的，对</w:t>
      </w:r>
      <w:r>
        <w:rPr>
          <w:rFonts w:hint="eastAsia" w:asciiTheme="minorEastAsia" w:hAnsiTheme="minorEastAsia" w:eastAsiaTheme="minorEastAsia"/>
          <w:b/>
          <w:szCs w:val="21"/>
          <w:lang w:val="en-US" w:eastAsia="zh-CN"/>
        </w:rPr>
        <w:t>施救</w:t>
      </w:r>
      <w:r>
        <w:rPr>
          <w:rFonts w:hint="eastAsia" w:asciiTheme="minorEastAsia" w:hAnsiTheme="minorEastAsia" w:eastAsiaTheme="minorEastAsia"/>
          <w:b/>
          <w:szCs w:val="21"/>
        </w:rPr>
        <w:t>费用的累计赔偿金额不超过累计赔偿限额的10%。</w:t>
      </w:r>
    </w:p>
    <w:p w14:paraId="12F1B519">
      <w:pPr>
        <w:numPr>
          <w:ilvl w:val="0"/>
          <w:numId w:val="1"/>
        </w:numPr>
        <w:spacing w:after="156" w:afterLines="50" w:line="276"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发生保险责任范围内的损失，应由有关责任方负责赔偿的，保险人自向被保险人赔偿保险金之日起，在赔偿金额范围内代位行使被保险人对有关责任方请求赔偿的权利，</w:t>
      </w:r>
      <w:r>
        <w:rPr>
          <w:rFonts w:hint="eastAsia" w:asciiTheme="minorEastAsia" w:hAnsiTheme="minorEastAsia" w:eastAsiaTheme="minorEastAsia"/>
          <w:b/>
          <w:szCs w:val="21"/>
        </w:rPr>
        <w:t>被保险人应当向保险人提供必要的文件和所知道的有关情况</w:t>
      </w:r>
      <w:r>
        <w:rPr>
          <w:rFonts w:hint="eastAsia" w:asciiTheme="minorEastAsia" w:hAnsiTheme="minorEastAsia" w:eastAsiaTheme="minorEastAsia"/>
          <w:bCs/>
          <w:szCs w:val="21"/>
        </w:rPr>
        <w:t>。</w:t>
      </w:r>
    </w:p>
    <w:p w14:paraId="6EB9691C">
      <w:pPr>
        <w:numPr>
          <w:ilvl w:val="255"/>
          <w:numId w:val="0"/>
        </w:numPr>
        <w:spacing w:after="156" w:afterLines="50" w:line="276" w:lineRule="auto"/>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被保险人已经从有关责任方取得赔偿的，保险人赔偿保险金时，可以相应扣减被保险人已从有关责任方取得的赔偿金额。</w:t>
      </w:r>
    </w:p>
    <w:p w14:paraId="7BD2B4E7">
      <w:pPr>
        <w:numPr>
          <w:ilvl w:val="255"/>
          <w:numId w:val="0"/>
        </w:numPr>
        <w:spacing w:after="156" w:afterLines="50" w:line="276" w:lineRule="auto"/>
        <w:ind w:firstLine="422" w:firstLineChars="200"/>
        <w:rPr>
          <w:rFonts w:hint="eastAsia" w:asciiTheme="minorEastAsia" w:hAnsiTheme="minorEastAsia" w:eastAsiaTheme="minorEastAsia"/>
          <w:b/>
          <w:bCs w:val="0"/>
          <w:szCs w:val="21"/>
        </w:rPr>
      </w:pPr>
      <w:r>
        <w:rPr>
          <w:rFonts w:hint="eastAsia" w:asciiTheme="minorEastAsia" w:hAnsiTheme="minorEastAsia" w:eastAsiaTheme="minorEastAsia"/>
          <w:b/>
          <w:szCs w:val="21"/>
        </w:rPr>
        <w:t>保险事故发生后，在保险人未赔偿保险金之前，被保险人放弃对有关责任方请求赔偿权利的，保险人不承担赔偿责任；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14:paraId="1C765B6E">
      <w:pPr>
        <w:numPr>
          <w:ilvl w:val="0"/>
          <w:numId w:val="1"/>
        </w:numPr>
        <w:spacing w:after="156" w:afterLines="50" w:line="276"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本保险合同负责赔偿损失、费用或责任时，若另有其他保障相同的保险存在，</w:t>
      </w:r>
      <w:r>
        <w:rPr>
          <w:rFonts w:hint="eastAsia" w:asciiTheme="minorEastAsia" w:hAnsiTheme="minorEastAsia" w:eastAsiaTheme="minorEastAsia"/>
          <w:b/>
          <w:szCs w:val="21"/>
        </w:rPr>
        <w:t>不论是否由被保险人或他人以其名义投保，也不论该保险赔偿与否，本保险合同仅负责按本保险合同的赔偿金额与其他保险合同及本合同的累计赔偿金额比例分摊赔偿的责任。</w:t>
      </w:r>
      <w:r>
        <w:rPr>
          <w:rFonts w:hint="eastAsia" w:asciiTheme="minorEastAsia" w:hAnsiTheme="minorEastAsia" w:eastAsiaTheme="minorEastAsia"/>
          <w:b/>
          <w:bCs/>
          <w:szCs w:val="21"/>
        </w:rPr>
        <w:t>其他保险人应承担的赔偿份额，本保险人不负责垫付。</w:t>
      </w:r>
    </w:p>
    <w:p w14:paraId="039E4DF3">
      <w:pPr>
        <w:numPr>
          <w:ilvl w:val="0"/>
          <w:numId w:val="1"/>
        </w:numPr>
        <w:spacing w:after="156" w:afterLines="50" w:line="276"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被保险人对保险人请求赔偿</w:t>
      </w:r>
      <w:r>
        <w:rPr>
          <w:rFonts w:hint="eastAsia" w:ascii="宋体" w:hAnsi="宋体" w:cs="宋体"/>
          <w:color w:val="000000"/>
          <w:kern w:val="0"/>
          <w:szCs w:val="21"/>
        </w:rPr>
        <w:t>的诉讼时效期间</w:t>
      </w:r>
      <w:r>
        <w:rPr>
          <w:rFonts w:hint="eastAsia" w:ascii="宋体" w:hAnsi="宋体"/>
          <w:szCs w:val="21"/>
        </w:rPr>
        <w:t>依据中华人民共和国法律（为本保险合同之目的，</w:t>
      </w:r>
      <w:r>
        <w:rPr>
          <w:rFonts w:hint="eastAsia" w:ascii="宋体" w:hAnsi="宋体"/>
          <w:b/>
          <w:bCs/>
          <w:szCs w:val="21"/>
        </w:rPr>
        <w:t>不包括港、澳、台地区法律</w:t>
      </w:r>
      <w:r>
        <w:rPr>
          <w:rFonts w:hint="eastAsia" w:ascii="宋体" w:hAnsi="宋体"/>
          <w:szCs w:val="21"/>
        </w:rPr>
        <w:t>）确定，自其知道或者应当知道保险事故发生之日起计算</w:t>
      </w:r>
      <w:r>
        <w:rPr>
          <w:rFonts w:hint="eastAsia" w:asciiTheme="minorEastAsia" w:hAnsiTheme="minorEastAsia" w:eastAsiaTheme="minorEastAsia"/>
          <w:bCs/>
          <w:szCs w:val="21"/>
        </w:rPr>
        <w:t>。</w:t>
      </w:r>
    </w:p>
    <w:p w14:paraId="6B212596">
      <w:pPr>
        <w:spacing w:after="156" w:afterLines="50" w:line="276" w:lineRule="auto"/>
        <w:jc w:val="center"/>
        <w:rPr>
          <w:rFonts w:hint="default" w:asciiTheme="minorEastAsia" w:hAnsiTheme="minorEastAsia" w:eastAsiaTheme="minorEastAsia"/>
          <w:b/>
          <w:bCs/>
          <w:szCs w:val="21"/>
          <w:lang w:val="en-US" w:eastAsia="zh-CN"/>
        </w:rPr>
      </w:pPr>
      <w:r>
        <w:rPr>
          <w:rFonts w:hint="eastAsia" w:asciiTheme="minorEastAsia" w:hAnsiTheme="minorEastAsia" w:eastAsiaTheme="minorEastAsia"/>
          <w:b/>
          <w:bCs/>
          <w:szCs w:val="21"/>
        </w:rPr>
        <w:t>争议处理</w:t>
      </w:r>
      <w:r>
        <w:rPr>
          <w:rFonts w:hint="eastAsia" w:asciiTheme="minorEastAsia" w:hAnsiTheme="minorEastAsia" w:eastAsiaTheme="minorEastAsia"/>
          <w:b/>
          <w:bCs/>
          <w:szCs w:val="21"/>
          <w:lang w:val="en-US" w:eastAsia="zh-CN"/>
        </w:rPr>
        <w:t>与法律适用</w:t>
      </w:r>
    </w:p>
    <w:p w14:paraId="71ABE22D">
      <w:pPr>
        <w:numPr>
          <w:ilvl w:val="0"/>
          <w:numId w:val="1"/>
        </w:numPr>
        <w:spacing w:after="156" w:afterLines="50" w:line="276"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szCs w:val="21"/>
        </w:rPr>
        <w:t>因履行本保险合同发生的争议，由当事人协商解决。协商不成的，提交保险合同载明的仲裁机构仲裁；保险合同未载明仲裁机构或者争议发生后未达成仲裁协议的，应向中华人民共和国（</w:t>
      </w:r>
      <w:r>
        <w:rPr>
          <w:rFonts w:hint="eastAsia" w:ascii="宋体" w:hAnsi="宋体"/>
          <w:b/>
          <w:bCs/>
          <w:szCs w:val="21"/>
        </w:rPr>
        <w:t>不包括港、澳、台地区</w:t>
      </w:r>
      <w:r>
        <w:rPr>
          <w:rFonts w:hint="eastAsia" w:ascii="宋体" w:hAnsi="宋体"/>
          <w:szCs w:val="21"/>
        </w:rPr>
        <w:t>）</w:t>
      </w:r>
      <w:r>
        <w:rPr>
          <w:rFonts w:hint="eastAsia" w:asciiTheme="minorEastAsia" w:hAnsiTheme="minorEastAsia" w:eastAsiaTheme="minorEastAsia"/>
          <w:szCs w:val="21"/>
        </w:rPr>
        <w:t>有管辖权的人民法院起诉。</w:t>
      </w:r>
    </w:p>
    <w:p w14:paraId="6A10CDC2">
      <w:pPr>
        <w:numPr>
          <w:ilvl w:val="0"/>
          <w:numId w:val="1"/>
        </w:numPr>
        <w:spacing w:after="156" w:afterLines="50" w:line="276"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本保险合同的争议处理适用中华人民共和国法律（</w:t>
      </w:r>
      <w:r>
        <w:rPr>
          <w:rFonts w:hint="eastAsia" w:ascii="宋体" w:hAnsi="宋体"/>
          <w:b/>
          <w:bCs/>
          <w:szCs w:val="21"/>
        </w:rPr>
        <w:t>不包括港、澳、台地区法律</w:t>
      </w:r>
      <w:r>
        <w:rPr>
          <w:rFonts w:hint="eastAsia" w:ascii="宋体" w:hAnsi="宋体"/>
          <w:szCs w:val="21"/>
        </w:rPr>
        <w:t>）</w:t>
      </w:r>
      <w:r>
        <w:rPr>
          <w:rFonts w:hint="eastAsia" w:asciiTheme="minorEastAsia" w:hAnsiTheme="minorEastAsia" w:eastAsiaTheme="minorEastAsia"/>
          <w:bCs/>
          <w:szCs w:val="21"/>
        </w:rPr>
        <w:t>。</w:t>
      </w:r>
    </w:p>
    <w:p w14:paraId="21B27D98">
      <w:pPr>
        <w:spacing w:after="156" w:afterLines="50" w:line="276" w:lineRule="auto"/>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其他事项</w:t>
      </w:r>
    </w:p>
    <w:p w14:paraId="5788FC32">
      <w:pPr>
        <w:numPr>
          <w:ilvl w:val="0"/>
          <w:numId w:val="1"/>
        </w:numPr>
        <w:spacing w:after="156" w:afterLines="50" w:line="276" w:lineRule="auto"/>
        <w:ind w:firstLine="422" w:firstLineChars="200"/>
        <w:rPr>
          <w:rFonts w:hint="eastAsia" w:asciiTheme="minorEastAsia" w:hAnsiTheme="minorEastAsia" w:eastAsiaTheme="minorEastAsia"/>
          <w:bCs/>
          <w:szCs w:val="21"/>
        </w:rPr>
      </w:pPr>
      <w:r>
        <w:rPr>
          <w:rFonts w:hint="eastAsia" w:ascii="宋体" w:hAnsi="宋体"/>
          <w:b/>
          <w:bCs/>
          <w:szCs w:val="21"/>
        </w:rPr>
        <w:t>保险合同的当事人均可依法解除保险合同。</w:t>
      </w:r>
    </w:p>
    <w:p w14:paraId="3D3FEB0C">
      <w:pPr>
        <w:spacing w:after="156" w:afterLines="50" w:line="27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保险责任开始前，投保人要求解除保险合同的，</w:t>
      </w:r>
      <w:r>
        <w:rPr>
          <w:rFonts w:hint="eastAsia" w:asciiTheme="minorEastAsia" w:hAnsiTheme="minorEastAsia" w:eastAsiaTheme="minorEastAsia"/>
          <w:b/>
          <w:bCs/>
          <w:szCs w:val="21"/>
        </w:rPr>
        <w:t>应当按照合同约定向保险人支付相当于保险费5%的退保手续费</w:t>
      </w:r>
      <w:r>
        <w:rPr>
          <w:rFonts w:hint="eastAsia" w:asciiTheme="minorEastAsia" w:hAnsiTheme="minorEastAsia" w:eastAsiaTheme="minorEastAsia"/>
          <w:szCs w:val="21"/>
        </w:rPr>
        <w:t>，保险人应当退还剩余部分保险费；除本合同另有约定外，保险人要求解除保险合同的，不得向投保人收取手续费并应退还已收取的保险费。</w:t>
      </w:r>
    </w:p>
    <w:p w14:paraId="5828FFE1">
      <w:pPr>
        <w:spacing w:after="156" w:afterLines="50" w:line="276"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保险责任开始后，投保人要求解除本保险合同的，</w:t>
      </w:r>
      <w:r>
        <w:rPr>
          <w:rFonts w:hint="eastAsia" w:asciiTheme="minorEastAsia" w:hAnsiTheme="minorEastAsia" w:eastAsiaTheme="minorEastAsia"/>
          <w:b/>
          <w:szCs w:val="21"/>
        </w:rPr>
        <w:t>自通知保险人之日起，本保险合同解除</w:t>
      </w:r>
      <w:r>
        <w:rPr>
          <w:rFonts w:hint="eastAsia" w:asciiTheme="minorEastAsia" w:hAnsiTheme="minorEastAsia" w:eastAsiaTheme="minorEastAsia"/>
          <w:bCs/>
          <w:szCs w:val="21"/>
        </w:rPr>
        <w:t>。</w:t>
      </w:r>
      <w:r>
        <w:rPr>
          <w:rFonts w:hint="eastAsia" w:asciiTheme="minorEastAsia" w:hAnsiTheme="minorEastAsia" w:eastAsiaTheme="minorEastAsia"/>
          <w:b/>
          <w:szCs w:val="21"/>
        </w:rPr>
        <w:t>保险人按日比例计算收取自保险责任开始之日起至合同解除之日止期间的保险费，并退还剩余部分保险费；除本合同另有约定外，保险人要求解除保险合同的，应提前十五日向投保人发出解约通知书，保险人按照保险责任开始之日起至合同解除之日止期间与保险期间的日比例计收保险费，并退还剩余部分保险费。</w:t>
      </w:r>
      <w:r>
        <w:rPr>
          <w:rFonts w:asciiTheme="minorEastAsia" w:hAnsiTheme="minorEastAsia" w:eastAsiaTheme="minorEastAsia"/>
          <w:b/>
          <w:szCs w:val="21"/>
        </w:rPr>
        <w:t xml:space="preserve"> </w:t>
      </w:r>
    </w:p>
    <w:p w14:paraId="37ED3062">
      <w:pPr>
        <w:widowControl/>
        <w:spacing w:after="156" w:afterLines="50" w:line="276" w:lineRule="auto"/>
        <w:jc w:val="left"/>
        <w:rPr>
          <w:rFonts w:hint="eastAsia" w:asciiTheme="minorEastAsia" w:hAnsiTheme="minorEastAsia" w:eastAsiaTheme="minorEastAsia"/>
          <w:bCs/>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99172"/>
    </w:sdtPr>
    <w:sdtContent>
      <w:p w14:paraId="29138564">
        <w:pPr>
          <w:pStyle w:val="5"/>
          <w:jc w:val="center"/>
        </w:pPr>
        <w:r>
          <w:fldChar w:fldCharType="begin"/>
        </w:r>
        <w:r>
          <w:instrText xml:space="preserve"> PAGE   \* MERGEFORMAT </w:instrText>
        </w:r>
        <w:r>
          <w:fldChar w:fldCharType="separate"/>
        </w:r>
        <w:r>
          <w:rPr>
            <w:lang w:val="zh-CN"/>
          </w:rPr>
          <w:t>4</w:t>
        </w:r>
        <w:r>
          <w:rPr>
            <w:lang w:val="zh-CN"/>
          </w:rPr>
          <w:fldChar w:fldCharType="end"/>
        </w:r>
      </w:p>
    </w:sdtContent>
  </w:sdt>
  <w:p w14:paraId="6CF12165">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56B129"/>
    <w:multiLevelType w:val="singleLevel"/>
    <w:tmpl w:val="DC56B129"/>
    <w:lvl w:ilvl="0" w:tentative="0">
      <w:start w:val="1"/>
      <w:numFmt w:val="chineseCounting"/>
      <w:suff w:val="nothing"/>
      <w:lvlText w:val="（%1）"/>
      <w:lvlJc w:val="left"/>
      <w:rPr>
        <w:rFonts w:hint="eastAsia"/>
        <w:b w:val="0"/>
        <w:bCs w:val="0"/>
      </w:rPr>
    </w:lvl>
  </w:abstractNum>
  <w:abstractNum w:abstractNumId="1">
    <w:nsid w:val="DF52A12E"/>
    <w:multiLevelType w:val="singleLevel"/>
    <w:tmpl w:val="DF52A12E"/>
    <w:lvl w:ilvl="0" w:tentative="0">
      <w:start w:val="1"/>
      <w:numFmt w:val="chineseCounting"/>
      <w:suff w:val="space"/>
      <w:lvlText w:val="第%1条"/>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578"/>
    <w:rsid w:val="00004ACC"/>
    <w:rsid w:val="00007E60"/>
    <w:rsid w:val="000161D1"/>
    <w:rsid w:val="00021D28"/>
    <w:rsid w:val="00025ED3"/>
    <w:rsid w:val="00030190"/>
    <w:rsid w:val="000368E1"/>
    <w:rsid w:val="00050D60"/>
    <w:rsid w:val="000606FC"/>
    <w:rsid w:val="00064754"/>
    <w:rsid w:val="000722E8"/>
    <w:rsid w:val="0007312F"/>
    <w:rsid w:val="000769EF"/>
    <w:rsid w:val="000938E2"/>
    <w:rsid w:val="0009500C"/>
    <w:rsid w:val="000B24EC"/>
    <w:rsid w:val="000B25F2"/>
    <w:rsid w:val="000B57E1"/>
    <w:rsid w:val="000B6FDF"/>
    <w:rsid w:val="000C399E"/>
    <w:rsid w:val="000E5EAA"/>
    <w:rsid w:val="000E62D9"/>
    <w:rsid w:val="000F19C2"/>
    <w:rsid w:val="000F65E0"/>
    <w:rsid w:val="000F6BDC"/>
    <w:rsid w:val="0010568C"/>
    <w:rsid w:val="001065B3"/>
    <w:rsid w:val="00107122"/>
    <w:rsid w:val="001224B2"/>
    <w:rsid w:val="00125154"/>
    <w:rsid w:val="00153BAE"/>
    <w:rsid w:val="0017717F"/>
    <w:rsid w:val="0018400E"/>
    <w:rsid w:val="00184227"/>
    <w:rsid w:val="001A17C1"/>
    <w:rsid w:val="001A6CBF"/>
    <w:rsid w:val="001B0617"/>
    <w:rsid w:val="001B241A"/>
    <w:rsid w:val="001B3827"/>
    <w:rsid w:val="001C23FC"/>
    <w:rsid w:val="001C3AE4"/>
    <w:rsid w:val="001C79F7"/>
    <w:rsid w:val="001D0733"/>
    <w:rsid w:val="001F7436"/>
    <w:rsid w:val="00207656"/>
    <w:rsid w:val="00207B37"/>
    <w:rsid w:val="00211216"/>
    <w:rsid w:val="00221C10"/>
    <w:rsid w:val="0022570A"/>
    <w:rsid w:val="00231B9B"/>
    <w:rsid w:val="00232716"/>
    <w:rsid w:val="00250FFE"/>
    <w:rsid w:val="0025145A"/>
    <w:rsid w:val="002515FD"/>
    <w:rsid w:val="00256CA0"/>
    <w:rsid w:val="00270237"/>
    <w:rsid w:val="00271E31"/>
    <w:rsid w:val="00276737"/>
    <w:rsid w:val="00283B07"/>
    <w:rsid w:val="00290766"/>
    <w:rsid w:val="00294D31"/>
    <w:rsid w:val="002A38CE"/>
    <w:rsid w:val="002A57ED"/>
    <w:rsid w:val="002B0F17"/>
    <w:rsid w:val="002B6F28"/>
    <w:rsid w:val="002E3887"/>
    <w:rsid w:val="002F54EF"/>
    <w:rsid w:val="003124CF"/>
    <w:rsid w:val="003244FD"/>
    <w:rsid w:val="0034122C"/>
    <w:rsid w:val="00341DBB"/>
    <w:rsid w:val="00360254"/>
    <w:rsid w:val="00363B83"/>
    <w:rsid w:val="00364FCE"/>
    <w:rsid w:val="00367EC5"/>
    <w:rsid w:val="00371712"/>
    <w:rsid w:val="00384191"/>
    <w:rsid w:val="00391286"/>
    <w:rsid w:val="00392300"/>
    <w:rsid w:val="00393E43"/>
    <w:rsid w:val="00396DF7"/>
    <w:rsid w:val="003A6F83"/>
    <w:rsid w:val="003C39AA"/>
    <w:rsid w:val="003C5B06"/>
    <w:rsid w:val="003E2A23"/>
    <w:rsid w:val="003E3D61"/>
    <w:rsid w:val="003E443C"/>
    <w:rsid w:val="003E4A0E"/>
    <w:rsid w:val="003F0004"/>
    <w:rsid w:val="003F7AA3"/>
    <w:rsid w:val="003F7D01"/>
    <w:rsid w:val="00404E45"/>
    <w:rsid w:val="00412A0A"/>
    <w:rsid w:val="0042325C"/>
    <w:rsid w:val="00426743"/>
    <w:rsid w:val="0043370E"/>
    <w:rsid w:val="00434331"/>
    <w:rsid w:val="00436F12"/>
    <w:rsid w:val="004510BA"/>
    <w:rsid w:val="0045380F"/>
    <w:rsid w:val="004540AF"/>
    <w:rsid w:val="0046631B"/>
    <w:rsid w:val="004743A9"/>
    <w:rsid w:val="00481F3A"/>
    <w:rsid w:val="004963AE"/>
    <w:rsid w:val="00496FAE"/>
    <w:rsid w:val="0049772C"/>
    <w:rsid w:val="004A3F05"/>
    <w:rsid w:val="004A54F5"/>
    <w:rsid w:val="004A5E46"/>
    <w:rsid w:val="004C4495"/>
    <w:rsid w:val="004C67AE"/>
    <w:rsid w:val="004C7443"/>
    <w:rsid w:val="004D3C6F"/>
    <w:rsid w:val="00500530"/>
    <w:rsid w:val="005048CC"/>
    <w:rsid w:val="005322E7"/>
    <w:rsid w:val="0055024F"/>
    <w:rsid w:val="00553B83"/>
    <w:rsid w:val="00555434"/>
    <w:rsid w:val="00556D94"/>
    <w:rsid w:val="0056098A"/>
    <w:rsid w:val="00580EDA"/>
    <w:rsid w:val="005A06D8"/>
    <w:rsid w:val="005A5CB5"/>
    <w:rsid w:val="005A6C13"/>
    <w:rsid w:val="005A765B"/>
    <w:rsid w:val="005B577F"/>
    <w:rsid w:val="005C6604"/>
    <w:rsid w:val="005E0046"/>
    <w:rsid w:val="005E7B19"/>
    <w:rsid w:val="005F0EE1"/>
    <w:rsid w:val="005F2132"/>
    <w:rsid w:val="00605EF9"/>
    <w:rsid w:val="00607CEE"/>
    <w:rsid w:val="006104E8"/>
    <w:rsid w:val="00612ACA"/>
    <w:rsid w:val="00620FBC"/>
    <w:rsid w:val="00631456"/>
    <w:rsid w:val="0063173E"/>
    <w:rsid w:val="00633D65"/>
    <w:rsid w:val="00646DA6"/>
    <w:rsid w:val="00654D0E"/>
    <w:rsid w:val="00662017"/>
    <w:rsid w:val="006733FE"/>
    <w:rsid w:val="00677C04"/>
    <w:rsid w:val="0068025D"/>
    <w:rsid w:val="00681B68"/>
    <w:rsid w:val="00683EC0"/>
    <w:rsid w:val="006B14B5"/>
    <w:rsid w:val="006C1986"/>
    <w:rsid w:val="006D2052"/>
    <w:rsid w:val="006E5735"/>
    <w:rsid w:val="006E686D"/>
    <w:rsid w:val="006E7823"/>
    <w:rsid w:val="00705A0A"/>
    <w:rsid w:val="00712C30"/>
    <w:rsid w:val="00714ACB"/>
    <w:rsid w:val="0071760F"/>
    <w:rsid w:val="0072409D"/>
    <w:rsid w:val="007273A1"/>
    <w:rsid w:val="007340DB"/>
    <w:rsid w:val="00737986"/>
    <w:rsid w:val="00741258"/>
    <w:rsid w:val="00745A47"/>
    <w:rsid w:val="0074616F"/>
    <w:rsid w:val="007568F5"/>
    <w:rsid w:val="007614E4"/>
    <w:rsid w:val="00765260"/>
    <w:rsid w:val="007760A0"/>
    <w:rsid w:val="00782B93"/>
    <w:rsid w:val="00783280"/>
    <w:rsid w:val="00784DF5"/>
    <w:rsid w:val="00795A0B"/>
    <w:rsid w:val="007A4950"/>
    <w:rsid w:val="007B649D"/>
    <w:rsid w:val="007B6BD2"/>
    <w:rsid w:val="007C067A"/>
    <w:rsid w:val="007C2DDD"/>
    <w:rsid w:val="007C3293"/>
    <w:rsid w:val="007C55C7"/>
    <w:rsid w:val="007C69F2"/>
    <w:rsid w:val="007D737F"/>
    <w:rsid w:val="007F0C43"/>
    <w:rsid w:val="007F14A1"/>
    <w:rsid w:val="007F2811"/>
    <w:rsid w:val="007F6352"/>
    <w:rsid w:val="007F7B19"/>
    <w:rsid w:val="00851134"/>
    <w:rsid w:val="008552BF"/>
    <w:rsid w:val="008556F4"/>
    <w:rsid w:val="0085614C"/>
    <w:rsid w:val="00857530"/>
    <w:rsid w:val="00867962"/>
    <w:rsid w:val="008815FE"/>
    <w:rsid w:val="0088206C"/>
    <w:rsid w:val="008840E2"/>
    <w:rsid w:val="008B2578"/>
    <w:rsid w:val="008B7337"/>
    <w:rsid w:val="008C093F"/>
    <w:rsid w:val="008C445F"/>
    <w:rsid w:val="008D2E7A"/>
    <w:rsid w:val="008F338C"/>
    <w:rsid w:val="00912E4F"/>
    <w:rsid w:val="009278D3"/>
    <w:rsid w:val="009312CF"/>
    <w:rsid w:val="00937FAB"/>
    <w:rsid w:val="00943B87"/>
    <w:rsid w:val="009458A8"/>
    <w:rsid w:val="009502F9"/>
    <w:rsid w:val="00952073"/>
    <w:rsid w:val="00952088"/>
    <w:rsid w:val="009867E7"/>
    <w:rsid w:val="00986DA8"/>
    <w:rsid w:val="00987768"/>
    <w:rsid w:val="00987F2A"/>
    <w:rsid w:val="0099217E"/>
    <w:rsid w:val="0099332E"/>
    <w:rsid w:val="0099443B"/>
    <w:rsid w:val="009A4400"/>
    <w:rsid w:val="009B0403"/>
    <w:rsid w:val="009D2D3D"/>
    <w:rsid w:val="009E39BA"/>
    <w:rsid w:val="009E4607"/>
    <w:rsid w:val="00A1736B"/>
    <w:rsid w:val="00A21702"/>
    <w:rsid w:val="00A30580"/>
    <w:rsid w:val="00A31282"/>
    <w:rsid w:val="00A4474C"/>
    <w:rsid w:val="00A45B1E"/>
    <w:rsid w:val="00A5358E"/>
    <w:rsid w:val="00A54813"/>
    <w:rsid w:val="00A576DB"/>
    <w:rsid w:val="00A57E8D"/>
    <w:rsid w:val="00A70A02"/>
    <w:rsid w:val="00A74C7F"/>
    <w:rsid w:val="00A87529"/>
    <w:rsid w:val="00AC0FC7"/>
    <w:rsid w:val="00AD1120"/>
    <w:rsid w:val="00AD5479"/>
    <w:rsid w:val="00AE4BE4"/>
    <w:rsid w:val="00B10654"/>
    <w:rsid w:val="00B12742"/>
    <w:rsid w:val="00B219D6"/>
    <w:rsid w:val="00B27349"/>
    <w:rsid w:val="00B42034"/>
    <w:rsid w:val="00B51F5A"/>
    <w:rsid w:val="00B5606D"/>
    <w:rsid w:val="00B60075"/>
    <w:rsid w:val="00B75579"/>
    <w:rsid w:val="00B91C62"/>
    <w:rsid w:val="00BA39B2"/>
    <w:rsid w:val="00BB0B11"/>
    <w:rsid w:val="00BC6A11"/>
    <w:rsid w:val="00BE284E"/>
    <w:rsid w:val="00BF1561"/>
    <w:rsid w:val="00BF464C"/>
    <w:rsid w:val="00BF7734"/>
    <w:rsid w:val="00C306F9"/>
    <w:rsid w:val="00C3137D"/>
    <w:rsid w:val="00C34FC3"/>
    <w:rsid w:val="00C40323"/>
    <w:rsid w:val="00C60CD8"/>
    <w:rsid w:val="00C6115F"/>
    <w:rsid w:val="00C72AF4"/>
    <w:rsid w:val="00C73D46"/>
    <w:rsid w:val="00C83CCC"/>
    <w:rsid w:val="00C90320"/>
    <w:rsid w:val="00C94E05"/>
    <w:rsid w:val="00CB3C23"/>
    <w:rsid w:val="00CC7EC7"/>
    <w:rsid w:val="00CD10DB"/>
    <w:rsid w:val="00CD7ACC"/>
    <w:rsid w:val="00CE3897"/>
    <w:rsid w:val="00D139D7"/>
    <w:rsid w:val="00D14962"/>
    <w:rsid w:val="00D15F3B"/>
    <w:rsid w:val="00D20727"/>
    <w:rsid w:val="00D41F1E"/>
    <w:rsid w:val="00D42A6F"/>
    <w:rsid w:val="00D44E56"/>
    <w:rsid w:val="00D577D3"/>
    <w:rsid w:val="00D607B4"/>
    <w:rsid w:val="00D755B2"/>
    <w:rsid w:val="00D7636D"/>
    <w:rsid w:val="00D76F25"/>
    <w:rsid w:val="00D80BB2"/>
    <w:rsid w:val="00D91AD5"/>
    <w:rsid w:val="00D92AF9"/>
    <w:rsid w:val="00D92C15"/>
    <w:rsid w:val="00DA4BCA"/>
    <w:rsid w:val="00DB1D58"/>
    <w:rsid w:val="00DB6B6E"/>
    <w:rsid w:val="00DD5471"/>
    <w:rsid w:val="00DD7A78"/>
    <w:rsid w:val="00DE16B3"/>
    <w:rsid w:val="00DF1C10"/>
    <w:rsid w:val="00E0248A"/>
    <w:rsid w:val="00E228FC"/>
    <w:rsid w:val="00E27336"/>
    <w:rsid w:val="00E35366"/>
    <w:rsid w:val="00E65FFF"/>
    <w:rsid w:val="00E72D08"/>
    <w:rsid w:val="00E743EE"/>
    <w:rsid w:val="00E80BA0"/>
    <w:rsid w:val="00E82F91"/>
    <w:rsid w:val="00E95EEB"/>
    <w:rsid w:val="00EA07F4"/>
    <w:rsid w:val="00EB6882"/>
    <w:rsid w:val="00EC0B50"/>
    <w:rsid w:val="00ED0664"/>
    <w:rsid w:val="00ED4BB8"/>
    <w:rsid w:val="00ED6032"/>
    <w:rsid w:val="00ED703D"/>
    <w:rsid w:val="00EE05C3"/>
    <w:rsid w:val="00EE19DE"/>
    <w:rsid w:val="00EE4C62"/>
    <w:rsid w:val="00EF76AB"/>
    <w:rsid w:val="00F004D6"/>
    <w:rsid w:val="00F07A1A"/>
    <w:rsid w:val="00F136C1"/>
    <w:rsid w:val="00F1524A"/>
    <w:rsid w:val="00F17DD8"/>
    <w:rsid w:val="00F2600B"/>
    <w:rsid w:val="00F30E6B"/>
    <w:rsid w:val="00F36CDB"/>
    <w:rsid w:val="00F52CFA"/>
    <w:rsid w:val="00F62536"/>
    <w:rsid w:val="00F627FB"/>
    <w:rsid w:val="00F65E2B"/>
    <w:rsid w:val="00F71827"/>
    <w:rsid w:val="00F80DBC"/>
    <w:rsid w:val="00F906DE"/>
    <w:rsid w:val="00F90BAC"/>
    <w:rsid w:val="00F9158D"/>
    <w:rsid w:val="00FA5297"/>
    <w:rsid w:val="00FA62A5"/>
    <w:rsid w:val="00FB0826"/>
    <w:rsid w:val="00FB14BC"/>
    <w:rsid w:val="00FB186D"/>
    <w:rsid w:val="00FB46E3"/>
    <w:rsid w:val="00FC253F"/>
    <w:rsid w:val="00FC3015"/>
    <w:rsid w:val="00FC5CE5"/>
    <w:rsid w:val="055A1243"/>
    <w:rsid w:val="08C92A6F"/>
    <w:rsid w:val="0AEF1390"/>
    <w:rsid w:val="0BBA1F98"/>
    <w:rsid w:val="0C7D6532"/>
    <w:rsid w:val="0CEE2F3D"/>
    <w:rsid w:val="106612B1"/>
    <w:rsid w:val="10A51DDA"/>
    <w:rsid w:val="15024307"/>
    <w:rsid w:val="19E25E4D"/>
    <w:rsid w:val="1CB37300"/>
    <w:rsid w:val="1FC83BBA"/>
    <w:rsid w:val="24FD2D43"/>
    <w:rsid w:val="29DD3F3B"/>
    <w:rsid w:val="2A433C81"/>
    <w:rsid w:val="2DF756BD"/>
    <w:rsid w:val="31A71968"/>
    <w:rsid w:val="33786B09"/>
    <w:rsid w:val="36CB31DA"/>
    <w:rsid w:val="3A7479A0"/>
    <w:rsid w:val="3D2B0318"/>
    <w:rsid w:val="3DF5764D"/>
    <w:rsid w:val="40940740"/>
    <w:rsid w:val="42F614E5"/>
    <w:rsid w:val="44940FB2"/>
    <w:rsid w:val="4B495B68"/>
    <w:rsid w:val="4D7F1B87"/>
    <w:rsid w:val="4F0B2B82"/>
    <w:rsid w:val="52371063"/>
    <w:rsid w:val="53C656F0"/>
    <w:rsid w:val="540778B1"/>
    <w:rsid w:val="544C60B9"/>
    <w:rsid w:val="54566127"/>
    <w:rsid w:val="562C11EE"/>
    <w:rsid w:val="570C5CDB"/>
    <w:rsid w:val="57B7551B"/>
    <w:rsid w:val="58FB3756"/>
    <w:rsid w:val="5F381638"/>
    <w:rsid w:val="5F973CED"/>
    <w:rsid w:val="61C326B9"/>
    <w:rsid w:val="62527665"/>
    <w:rsid w:val="676A5208"/>
    <w:rsid w:val="69FE597E"/>
    <w:rsid w:val="6B6C52FB"/>
    <w:rsid w:val="718E43A1"/>
    <w:rsid w:val="72FE2BC9"/>
    <w:rsid w:val="73A82FC9"/>
    <w:rsid w:val="7699367C"/>
    <w:rsid w:val="78FB429E"/>
    <w:rsid w:val="79971964"/>
    <w:rsid w:val="7A271035"/>
    <w:rsid w:val="7CBE3AA2"/>
    <w:rsid w:val="7F645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unhideWhenUsed/>
    <w:qFormat/>
    <w:uiPriority w:val="99"/>
    <w:pPr>
      <w:jc w:val="left"/>
    </w:pPr>
  </w:style>
  <w:style w:type="paragraph" w:styleId="3">
    <w:name w:val="Body Text Indent"/>
    <w:basedOn w:val="1"/>
    <w:link w:val="12"/>
    <w:qFormat/>
    <w:uiPriority w:val="0"/>
    <w:pPr>
      <w:ind w:firstLine="656" w:firstLineChars="205"/>
    </w:pPr>
    <w:rPr>
      <w:rFonts w:ascii="仿宋_GB2312" w:eastAsia="仿宋_GB2312"/>
      <w:sz w:val="32"/>
    </w:rPr>
  </w:style>
  <w:style w:type="paragraph" w:styleId="4">
    <w:name w:val="Balloon Text"/>
    <w:basedOn w:val="1"/>
    <w:link w:val="16"/>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3"/>
    <w:qFormat/>
    <w:uiPriority w:val="0"/>
    <w:pPr>
      <w:spacing w:after="120"/>
      <w:ind w:left="420" w:leftChars="200"/>
    </w:pPr>
    <w:rPr>
      <w:sz w:val="16"/>
      <w:szCs w:val="16"/>
    </w:rPr>
  </w:style>
  <w:style w:type="paragraph" w:styleId="8">
    <w:name w:val="annotation subject"/>
    <w:basedOn w:val="2"/>
    <w:next w:val="2"/>
    <w:link w:val="19"/>
    <w:unhideWhenUsed/>
    <w:qFormat/>
    <w:uiPriority w:val="99"/>
    <w:rPr>
      <w:b/>
      <w:bCs/>
    </w:rPr>
  </w:style>
  <w:style w:type="character" w:styleId="11">
    <w:name w:val="annotation reference"/>
    <w:basedOn w:val="10"/>
    <w:unhideWhenUsed/>
    <w:qFormat/>
    <w:uiPriority w:val="99"/>
    <w:rPr>
      <w:sz w:val="21"/>
      <w:szCs w:val="21"/>
    </w:rPr>
  </w:style>
  <w:style w:type="character" w:customStyle="1" w:styleId="12">
    <w:name w:val="正文文本缩进 字符"/>
    <w:basedOn w:val="10"/>
    <w:link w:val="3"/>
    <w:qFormat/>
    <w:uiPriority w:val="0"/>
    <w:rPr>
      <w:rFonts w:ascii="仿宋_GB2312" w:hAnsi="Times New Roman" w:eastAsia="仿宋_GB2312" w:cs="Times New Roman"/>
      <w:sz w:val="32"/>
      <w:szCs w:val="24"/>
    </w:rPr>
  </w:style>
  <w:style w:type="character" w:customStyle="1" w:styleId="13">
    <w:name w:val="正文文本缩进 3 字符"/>
    <w:basedOn w:val="10"/>
    <w:link w:val="7"/>
    <w:qFormat/>
    <w:uiPriority w:val="0"/>
    <w:rPr>
      <w:rFonts w:ascii="Times New Roman" w:hAnsi="Times New Roman" w:eastAsia="宋体" w:cs="Times New Roman"/>
      <w:sz w:val="16"/>
      <w:szCs w:val="16"/>
    </w:rPr>
  </w:style>
  <w:style w:type="character" w:customStyle="1" w:styleId="14">
    <w:name w:val="页眉 字符"/>
    <w:basedOn w:val="10"/>
    <w:link w:val="6"/>
    <w:semiHidden/>
    <w:qFormat/>
    <w:uiPriority w:val="99"/>
    <w:rPr>
      <w:rFonts w:ascii="Times New Roman" w:hAnsi="Times New Roman" w:eastAsia="宋体" w:cs="Times New Roman"/>
      <w:sz w:val="18"/>
      <w:szCs w:val="18"/>
    </w:rPr>
  </w:style>
  <w:style w:type="character" w:customStyle="1" w:styleId="15">
    <w:name w:val="页脚 字符"/>
    <w:basedOn w:val="10"/>
    <w:link w:val="5"/>
    <w:qFormat/>
    <w:uiPriority w:val="99"/>
    <w:rPr>
      <w:rFonts w:ascii="Times New Roman" w:hAnsi="Times New Roman" w:eastAsia="宋体" w:cs="Times New Roman"/>
      <w:sz w:val="18"/>
      <w:szCs w:val="18"/>
    </w:rPr>
  </w:style>
  <w:style w:type="character" w:customStyle="1" w:styleId="16">
    <w:name w:val="批注框文本 字符"/>
    <w:basedOn w:val="10"/>
    <w:link w:val="4"/>
    <w:semiHidden/>
    <w:qFormat/>
    <w:uiPriority w:val="99"/>
    <w:rPr>
      <w:rFonts w:ascii="Times New Roman" w:hAnsi="Times New Roman" w:eastAsia="宋体" w:cs="Times New Roman"/>
      <w:kern w:val="2"/>
      <w:sz w:val="18"/>
      <w:szCs w:val="18"/>
    </w:rPr>
  </w:style>
  <w:style w:type="paragraph" w:customStyle="1" w:styleId="17">
    <w:name w:val="列表段落1"/>
    <w:basedOn w:val="1"/>
    <w:qFormat/>
    <w:uiPriority w:val="34"/>
    <w:pPr>
      <w:ind w:firstLine="420" w:firstLineChars="200"/>
    </w:pPr>
  </w:style>
  <w:style w:type="character" w:customStyle="1" w:styleId="18">
    <w:name w:val="批注文字 字符"/>
    <w:basedOn w:val="10"/>
    <w:link w:val="2"/>
    <w:semiHidden/>
    <w:qFormat/>
    <w:uiPriority w:val="99"/>
    <w:rPr>
      <w:kern w:val="2"/>
      <w:sz w:val="21"/>
      <w:szCs w:val="24"/>
    </w:rPr>
  </w:style>
  <w:style w:type="character" w:customStyle="1" w:styleId="19">
    <w:name w:val="批注主题 字符"/>
    <w:basedOn w:val="18"/>
    <w:link w:val="8"/>
    <w:semiHidden/>
    <w:qFormat/>
    <w:uiPriority w:val="99"/>
    <w:rPr>
      <w:b/>
      <w:bCs/>
      <w:kern w:val="2"/>
      <w:sz w:val="21"/>
      <w:szCs w:val="24"/>
    </w:rPr>
  </w:style>
  <w:style w:type="paragraph" w:customStyle="1" w:styleId="2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5387</Words>
  <Characters>5397</Characters>
  <Lines>910</Lines>
  <Paragraphs>718</Paragraphs>
  <TotalTime>61</TotalTime>
  <ScaleCrop>false</ScaleCrop>
  <LinksUpToDate>false</LinksUpToDate>
  <CharactersWithSpaces>5402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2025-07-03T06:40:00Z</dcterms:created>
  <dc:creator>Sonnie Liu</dc:creator>
  <cp:lastModifiedBy>孙晓琪</cp:lastModifiedBy>
  <dcterms:modified xsi:type="dcterms:W3CDTF">2025-07-14T08:34:09Z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0C1CD75D5F714768ABF24D14305C573D</vt:lpwstr>
  </property>
  <property fmtid="{D5CDD505-2E9C-101B-9397-08002B2CF9AE}" pid="4" name="KSOTemplateDocerSaveRecord">
    <vt:lpwstr>eyJoZGlkIjoiYmY5NWE4NWE0OTFhOTViMDYwYmFjMTE2NmM1Njg1NzIiLCJ1c2VySWQiOiIzNjQ3NzU2MDkifQ==</vt:lpwstr>
  </property>
</Properties>
</file>