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DBF5" w14:textId="77777777" w:rsidR="009548F7" w:rsidRDefault="00000000">
      <w:pPr>
        <w:autoSpaceDE w:val="0"/>
        <w:autoSpaceDN w:val="0"/>
        <w:adjustRightInd w:val="0"/>
        <w:snapToGrid w:val="0"/>
        <w:spacing w:beforeLines="50" w:before="156" w:afterLines="50" w:after="156"/>
        <w:jc w:val="center"/>
        <w:rPr>
          <w:rFonts w:ascii="宋体" w:hAnsi="宋体" w:cs="寰蒋闆呴粦"/>
          <w:b/>
          <w:kern w:val="0"/>
          <w:sz w:val="32"/>
          <w:szCs w:val="32"/>
        </w:rPr>
      </w:pPr>
      <w:r>
        <w:rPr>
          <w:rFonts w:ascii="宋体" w:hAnsi="宋体" w:cs="寰蒋闆呴粦" w:hint="eastAsia"/>
          <w:b/>
          <w:kern w:val="0"/>
          <w:sz w:val="32"/>
          <w:szCs w:val="32"/>
        </w:rPr>
        <w:t>华</w:t>
      </w:r>
      <w:proofErr w:type="gramStart"/>
      <w:r>
        <w:rPr>
          <w:rFonts w:ascii="宋体" w:hAnsi="宋体" w:cs="寰蒋闆呴粦" w:hint="eastAsia"/>
          <w:b/>
          <w:kern w:val="0"/>
          <w:sz w:val="32"/>
          <w:szCs w:val="32"/>
        </w:rPr>
        <w:t>农</w:t>
      </w:r>
      <w:r>
        <w:rPr>
          <w:rFonts w:ascii="宋体" w:hAnsi="宋体" w:cs="寰蒋闆呴粦"/>
          <w:b/>
          <w:kern w:val="0"/>
          <w:sz w:val="32"/>
          <w:szCs w:val="32"/>
        </w:rPr>
        <w:t>财产</w:t>
      </w:r>
      <w:proofErr w:type="gramEnd"/>
      <w:r>
        <w:rPr>
          <w:rFonts w:ascii="宋体" w:hAnsi="宋体" w:cs="寰蒋闆呴粦"/>
          <w:b/>
          <w:kern w:val="0"/>
          <w:sz w:val="32"/>
          <w:szCs w:val="32"/>
        </w:rPr>
        <w:t>保险股份有限公司</w:t>
      </w:r>
    </w:p>
    <w:p w14:paraId="57D52982" w14:textId="77777777" w:rsidR="009548F7" w:rsidRDefault="00000000">
      <w:pPr>
        <w:autoSpaceDE w:val="0"/>
        <w:autoSpaceDN w:val="0"/>
        <w:adjustRightInd w:val="0"/>
        <w:snapToGrid w:val="0"/>
        <w:spacing w:beforeLines="50" w:before="156" w:afterLines="50" w:after="156"/>
        <w:jc w:val="center"/>
        <w:rPr>
          <w:rFonts w:ascii="宋体" w:hAnsi="宋体" w:cs="寰蒋闆呴粦"/>
          <w:b/>
          <w:kern w:val="0"/>
          <w:sz w:val="32"/>
          <w:szCs w:val="32"/>
        </w:rPr>
      </w:pPr>
      <w:r>
        <w:rPr>
          <w:rFonts w:ascii="宋体" w:hAnsi="宋体" w:cs="寰蒋闆呴粦" w:hint="eastAsia"/>
          <w:b/>
          <w:kern w:val="0"/>
          <w:sz w:val="32"/>
          <w:szCs w:val="32"/>
        </w:rPr>
        <w:t>网络安全保险</w:t>
      </w:r>
      <w:r>
        <w:rPr>
          <w:rFonts w:ascii="宋体" w:hAnsi="宋体" w:cs="寰蒋闆呴粦"/>
          <w:b/>
          <w:kern w:val="0"/>
          <w:sz w:val="32"/>
          <w:szCs w:val="32"/>
        </w:rPr>
        <w:t>条款</w:t>
      </w:r>
    </w:p>
    <w:p w14:paraId="27A64276" w14:textId="11E5C1EF" w:rsidR="009548F7" w:rsidRPr="00E900A9" w:rsidRDefault="00E900A9">
      <w:pPr>
        <w:adjustRightInd w:val="0"/>
        <w:snapToGrid w:val="0"/>
        <w:spacing w:before="50" w:afterLines="50" w:after="156"/>
        <w:jc w:val="center"/>
        <w:rPr>
          <w:rFonts w:ascii="宋体" w:hAnsi="宋体" w:cs="寰蒋闆呴粦"/>
          <w:b/>
          <w:kern w:val="0"/>
          <w:sz w:val="32"/>
          <w:szCs w:val="32"/>
        </w:rPr>
      </w:pPr>
      <w:r w:rsidRPr="00E900A9">
        <w:rPr>
          <w:rFonts w:ascii="宋体" w:hAnsi="宋体" w:cs="寰蒋闆呴粦" w:hint="eastAsia"/>
          <w:b/>
          <w:kern w:val="0"/>
          <w:sz w:val="32"/>
          <w:szCs w:val="32"/>
        </w:rPr>
        <w:t>注册编号：</w:t>
      </w:r>
      <w:r w:rsidRPr="00E900A9">
        <w:rPr>
          <w:rFonts w:ascii="宋体" w:hAnsi="宋体" w:cs="寰蒋闆呴粦"/>
          <w:b/>
          <w:kern w:val="0"/>
          <w:sz w:val="32"/>
          <w:szCs w:val="32"/>
        </w:rPr>
        <w:t>C00010130612022072600621</w:t>
      </w:r>
    </w:p>
    <w:p w14:paraId="6E2498D1" w14:textId="77777777" w:rsidR="00E900A9" w:rsidRDefault="00E900A9">
      <w:pPr>
        <w:adjustRightInd w:val="0"/>
        <w:snapToGrid w:val="0"/>
        <w:spacing w:before="50" w:afterLines="50" w:after="156"/>
        <w:jc w:val="center"/>
        <w:rPr>
          <w:rFonts w:ascii="宋体" w:hAnsi="宋体" w:cs="宋体" w:hint="eastAsia"/>
          <w:b/>
          <w:bCs/>
          <w:szCs w:val="21"/>
        </w:rPr>
      </w:pPr>
    </w:p>
    <w:p w14:paraId="3050615D"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总则</w:t>
      </w:r>
    </w:p>
    <w:p w14:paraId="16B404FB" w14:textId="77777777"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第一条</w:t>
      </w:r>
      <w:r>
        <w:rPr>
          <w:rFonts w:ascii="宋体" w:hAnsi="宋体" w:cs="宋体" w:hint="eastAsia"/>
          <w:szCs w:val="21"/>
        </w:rPr>
        <w:t xml:space="preserve"> 本保险合同由保险条款、投保单、保险单、保险凭证以及批单组成。凡涉及本保险合同的约定，均应采用书面形式。</w:t>
      </w:r>
    </w:p>
    <w:p w14:paraId="132FBCA5" w14:textId="77777777"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snapToGrid w:val="0"/>
          <w:kern w:val="0"/>
          <w:szCs w:val="21"/>
        </w:rPr>
        <w:t>凡在中华人民共和国境内（</w:t>
      </w:r>
      <w:r>
        <w:rPr>
          <w:rFonts w:ascii="宋体" w:hAnsi="宋体" w:cs="宋体" w:hint="eastAsia"/>
          <w:b/>
          <w:bCs/>
          <w:szCs w:val="21"/>
        </w:rPr>
        <w:t>不包括港、澳、台地区</w:t>
      </w:r>
      <w:r>
        <w:rPr>
          <w:rFonts w:ascii="宋体" w:hAnsi="宋体" w:cs="宋体" w:hint="eastAsia"/>
          <w:snapToGrid w:val="0"/>
          <w:kern w:val="0"/>
          <w:szCs w:val="21"/>
        </w:rPr>
        <w:t>）依法设立并合法经营、拥有、管理、使用或提供</w:t>
      </w:r>
      <w:r>
        <w:rPr>
          <w:rFonts w:ascii="宋体" w:hAnsi="宋体" w:cs="宋体" w:hint="eastAsia"/>
          <w:b/>
          <w:bCs/>
          <w:snapToGrid w:val="0"/>
          <w:kern w:val="0"/>
          <w:szCs w:val="21"/>
        </w:rPr>
        <w:t>网络</w:t>
      </w:r>
      <w:r>
        <w:rPr>
          <w:rFonts w:ascii="宋体" w:hAnsi="宋体" w:cs="宋体" w:hint="eastAsia"/>
          <w:snapToGrid w:val="0"/>
          <w:kern w:val="0"/>
          <w:szCs w:val="21"/>
        </w:rPr>
        <w:t>（释义一）服务的企业或机构，</w:t>
      </w:r>
      <w:r>
        <w:rPr>
          <w:rFonts w:ascii="宋体" w:hAnsi="宋体" w:cs="宋体" w:hint="eastAsia"/>
          <w:szCs w:val="21"/>
        </w:rPr>
        <w:t>可作为本保险合同的投保人、被保险人。</w:t>
      </w:r>
    </w:p>
    <w:p w14:paraId="2964C6E8"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保险责任</w:t>
      </w:r>
    </w:p>
    <w:p w14:paraId="1A2F7844" w14:textId="77777777"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szCs w:val="21"/>
        </w:rPr>
        <w:t>第三条</w:t>
      </w:r>
      <w:r>
        <w:rPr>
          <w:rFonts w:ascii="宋体" w:hAnsi="宋体" w:cs="宋体" w:hint="eastAsia"/>
          <w:szCs w:val="21"/>
        </w:rPr>
        <w:t xml:space="preserve"> 在保险期间内，因发生网络安全事故、信息安全事件[以下简称“</w:t>
      </w:r>
      <w:r>
        <w:rPr>
          <w:rFonts w:ascii="宋体" w:hAnsi="宋体" w:cs="宋体" w:hint="eastAsia"/>
          <w:b/>
          <w:bCs/>
          <w:szCs w:val="21"/>
        </w:rPr>
        <w:t>保险事故</w:t>
      </w:r>
      <w:r>
        <w:rPr>
          <w:rFonts w:ascii="宋体" w:hAnsi="宋体" w:cs="宋体" w:hint="eastAsia"/>
          <w:szCs w:val="21"/>
        </w:rPr>
        <w:t>（释义二）”]，导致下列损失和费用，且</w:t>
      </w:r>
      <w:r>
        <w:rPr>
          <w:rFonts w:ascii="宋体" w:hAnsi="宋体" w:cs="宋体" w:hint="eastAsia"/>
          <w:b/>
          <w:szCs w:val="21"/>
        </w:rPr>
        <w:t>被保险人在保险期间内向保险人或按照保险合同约定方式报案</w:t>
      </w:r>
      <w:r>
        <w:rPr>
          <w:rFonts w:ascii="宋体" w:hAnsi="宋体" w:cs="宋体" w:hint="eastAsia"/>
          <w:szCs w:val="21"/>
        </w:rPr>
        <w:t>，保险人按照本保险合同的约定负责赔偿。</w:t>
      </w:r>
    </w:p>
    <w:p w14:paraId="2A259535" w14:textId="42920DB1"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本保险合同责任分设有应急响应费用、</w:t>
      </w:r>
      <w:r>
        <w:rPr>
          <w:rFonts w:ascii="宋体" w:hAnsi="宋体" w:cs="宋体" w:hint="eastAsia"/>
          <w:b/>
          <w:bCs/>
          <w:szCs w:val="21"/>
        </w:rPr>
        <w:t>数据</w:t>
      </w:r>
      <w:r>
        <w:rPr>
          <w:rFonts w:ascii="宋体" w:hAnsi="宋体" w:cs="宋体" w:hint="eastAsia"/>
          <w:szCs w:val="21"/>
        </w:rPr>
        <w:t>（释义三）恢复费用、法律费用共三项，</w:t>
      </w:r>
      <w:r>
        <w:rPr>
          <w:rFonts w:hint="eastAsia"/>
        </w:rPr>
        <w:t>投保人可以选择上述一项或多项进行投保，并在保险合同中载明</w:t>
      </w:r>
      <w:r>
        <w:rPr>
          <w:rFonts w:ascii="宋体" w:hAnsi="宋体" w:cs="宋体" w:hint="eastAsia"/>
          <w:szCs w:val="21"/>
        </w:rPr>
        <w:t>。保险人在本保险合同下承担的相应项的保险责任以保险单中载明的相应项的保险金额为限。</w:t>
      </w:r>
    </w:p>
    <w:p w14:paraId="30810F5E" w14:textId="1B559238" w:rsidR="009548F7" w:rsidRDefault="00000000" w:rsidP="00D512E9">
      <w:pPr>
        <w:numPr>
          <w:ilvl w:val="255"/>
          <w:numId w:val="0"/>
        </w:numPr>
        <w:adjustRightInd w:val="0"/>
        <w:snapToGrid w:val="0"/>
        <w:spacing w:before="50" w:afterLines="50" w:after="156"/>
        <w:ind w:firstLineChars="200" w:firstLine="422"/>
      </w:pPr>
      <w:r>
        <w:rPr>
          <w:rFonts w:ascii="宋体" w:hAnsi="宋体" w:cs="宋体" w:hint="eastAsia"/>
          <w:b/>
          <w:szCs w:val="21"/>
        </w:rPr>
        <w:t>第四条 应急响应费用</w:t>
      </w:r>
    </w:p>
    <w:p w14:paraId="6237683B" w14:textId="3CD72F9B" w:rsidR="009548F7" w:rsidRDefault="00000000" w:rsidP="00D512E9">
      <w:pPr>
        <w:numPr>
          <w:ilvl w:val="255"/>
          <w:numId w:val="0"/>
        </w:numPr>
        <w:adjustRightInd w:val="0"/>
        <w:snapToGrid w:val="0"/>
        <w:spacing w:before="50" w:afterLines="50" w:after="156"/>
        <w:ind w:firstLineChars="200" w:firstLine="422"/>
        <w:rPr>
          <w:rFonts w:ascii="宋体" w:hAnsi="宋体" w:cs="宋体"/>
          <w:szCs w:val="21"/>
        </w:rPr>
      </w:pPr>
      <w:r>
        <w:rPr>
          <w:rFonts w:ascii="宋体" w:hAnsi="宋体" w:cs="宋体" w:hint="eastAsia"/>
          <w:b/>
          <w:szCs w:val="21"/>
        </w:rPr>
        <w:t>在保险期间内</w:t>
      </w:r>
      <w:r>
        <w:rPr>
          <w:rFonts w:hint="eastAsia"/>
        </w:rPr>
        <w:t>，首次发生保险事故，为避免和减少损失扩大，被保险人指派经保险双方认可的</w:t>
      </w:r>
      <w:r w:rsidRPr="00D512E9">
        <w:rPr>
          <w:rFonts w:hint="eastAsia"/>
          <w:b/>
          <w:bCs/>
        </w:rPr>
        <w:t>第三</w:t>
      </w:r>
      <w:proofErr w:type="gramStart"/>
      <w:r w:rsidRPr="00D512E9">
        <w:rPr>
          <w:rFonts w:hint="eastAsia"/>
          <w:b/>
          <w:bCs/>
        </w:rPr>
        <w:t>方专业</w:t>
      </w:r>
      <w:proofErr w:type="gramEnd"/>
      <w:r w:rsidRPr="00D512E9">
        <w:rPr>
          <w:rFonts w:hint="eastAsia"/>
          <w:b/>
          <w:bCs/>
        </w:rPr>
        <w:t>机构</w:t>
      </w:r>
      <w:r w:rsidRPr="00D512E9">
        <w:rPr>
          <w:rFonts w:hint="eastAsia"/>
        </w:rPr>
        <w:t>（释义四）</w:t>
      </w:r>
      <w:r>
        <w:rPr>
          <w:rFonts w:hint="eastAsia"/>
        </w:rPr>
        <w:t>对被保险人计算机系统、网络进行评估、检测、事故处理、理赔鉴定等应急服务及解决方案时产生的费用和支出，</w:t>
      </w:r>
      <w:r>
        <w:rPr>
          <w:rFonts w:ascii="宋体" w:hAnsi="宋体" w:cs="宋体" w:hint="eastAsia"/>
          <w:szCs w:val="21"/>
        </w:rPr>
        <w:t>保险人</w:t>
      </w:r>
      <w:r>
        <w:rPr>
          <w:rFonts w:ascii="宋体" w:hAnsi="宋体" w:cs="宋体" w:hint="eastAsia"/>
          <w:b/>
          <w:szCs w:val="21"/>
        </w:rPr>
        <w:t>按照本保险合同规定的相应保险金额并扣除相应的免赔额（率）</w:t>
      </w:r>
      <w:r>
        <w:rPr>
          <w:rFonts w:ascii="宋体" w:hAnsi="宋体" w:cs="宋体" w:hint="eastAsia"/>
          <w:szCs w:val="21"/>
        </w:rPr>
        <w:t>后承担赔偿责任。</w:t>
      </w:r>
    </w:p>
    <w:p w14:paraId="5FFCC0BC" w14:textId="77777777" w:rsidR="009548F7" w:rsidRDefault="00000000">
      <w:pPr>
        <w:adjustRightInd w:val="0"/>
        <w:snapToGrid w:val="0"/>
        <w:spacing w:before="50" w:afterLines="50" w:after="156"/>
        <w:ind w:firstLineChars="200" w:firstLine="420"/>
        <w:rPr>
          <w:rFonts w:ascii="宋体" w:hAnsi="宋体" w:cs="宋体"/>
          <w:color w:val="000000"/>
          <w:szCs w:val="21"/>
        </w:rPr>
      </w:pPr>
      <w:r>
        <w:rPr>
          <w:rFonts w:ascii="宋体" w:hAnsi="宋体" w:cs="宋体" w:hint="eastAsia"/>
          <w:color w:val="000000"/>
          <w:szCs w:val="21"/>
        </w:rPr>
        <w:t>第三</w:t>
      </w:r>
      <w:proofErr w:type="gramStart"/>
      <w:r>
        <w:rPr>
          <w:rFonts w:ascii="宋体" w:hAnsi="宋体" w:cs="宋体" w:hint="eastAsia"/>
          <w:color w:val="000000"/>
          <w:szCs w:val="21"/>
        </w:rPr>
        <w:t>方专业</w:t>
      </w:r>
      <w:proofErr w:type="gramEnd"/>
      <w:r>
        <w:rPr>
          <w:rFonts w:ascii="宋体" w:hAnsi="宋体" w:cs="宋体" w:hint="eastAsia"/>
          <w:color w:val="000000"/>
          <w:szCs w:val="21"/>
        </w:rPr>
        <w:t>机构可以是一家或多家，其对风险、事故整体或部分所做的鉴定结果</w:t>
      </w:r>
      <w:r w:rsidRPr="00D512E9">
        <w:rPr>
          <w:rFonts w:ascii="宋体" w:hAnsi="宋体" w:cs="宋体" w:hint="eastAsia"/>
          <w:b/>
          <w:bCs/>
          <w:color w:val="000000"/>
          <w:szCs w:val="21"/>
        </w:rPr>
        <w:t>应视为保险人、被保险人均已认可</w:t>
      </w:r>
      <w:r>
        <w:rPr>
          <w:rFonts w:ascii="宋体" w:hAnsi="宋体" w:cs="宋体" w:hint="eastAsia"/>
          <w:color w:val="000000"/>
          <w:szCs w:val="21"/>
        </w:rPr>
        <w:t>。</w:t>
      </w:r>
    </w:p>
    <w:p w14:paraId="69C04066" w14:textId="30E38865"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第五条 数据恢复费用</w:t>
      </w:r>
    </w:p>
    <w:p w14:paraId="0F738883" w14:textId="29255B31" w:rsidR="009548F7" w:rsidRDefault="00000000">
      <w:pPr>
        <w:autoSpaceDE w:val="0"/>
        <w:autoSpaceDN w:val="0"/>
        <w:adjustRightInd w:val="0"/>
        <w:snapToGrid w:val="0"/>
        <w:spacing w:before="50" w:afterLines="50" w:after="156"/>
        <w:ind w:firstLineChars="200" w:firstLine="420"/>
        <w:jc w:val="left"/>
        <w:rPr>
          <w:rFonts w:ascii="宋体" w:hAnsi="宋体" w:cs="宋体"/>
          <w:szCs w:val="21"/>
        </w:rPr>
      </w:pPr>
      <w:r>
        <w:rPr>
          <w:rFonts w:ascii="宋体" w:hAnsi="宋体" w:cs="宋体" w:hint="eastAsia"/>
          <w:szCs w:val="21"/>
        </w:rPr>
        <w:t>在保险期间内，保险事故</w:t>
      </w:r>
      <w:r w:rsidRPr="00D512E9">
        <w:rPr>
          <w:rFonts w:ascii="宋体" w:hAnsi="宋体" w:cs="宋体" w:hint="eastAsia"/>
          <w:b/>
          <w:bCs/>
          <w:szCs w:val="21"/>
        </w:rPr>
        <w:t>首次</w:t>
      </w:r>
      <w:r>
        <w:rPr>
          <w:rFonts w:ascii="宋体" w:hAnsi="宋体" w:cs="宋体" w:hint="eastAsia"/>
          <w:szCs w:val="21"/>
        </w:rPr>
        <w:t>造成被保险人</w:t>
      </w:r>
      <w:r>
        <w:rPr>
          <w:rFonts w:ascii="宋体" w:hAnsi="宋体" w:cs="宋体" w:hint="eastAsia"/>
          <w:b/>
          <w:bCs/>
          <w:szCs w:val="21"/>
        </w:rPr>
        <w:t>电子数据</w:t>
      </w:r>
      <w:r>
        <w:rPr>
          <w:rFonts w:ascii="宋体" w:hAnsi="宋体" w:cs="宋体" w:hint="eastAsia"/>
          <w:szCs w:val="21"/>
        </w:rPr>
        <w:t>（释义五）丢失、</w:t>
      </w:r>
      <w:r>
        <w:rPr>
          <w:rFonts w:ascii="宋体" w:hAnsi="宋体" w:cs="宋体" w:hint="eastAsia"/>
          <w:color w:val="000000"/>
          <w:kern w:val="0"/>
          <w:szCs w:val="21"/>
        </w:rPr>
        <w:t>损毁、修改、损坏、破坏或删除，</w:t>
      </w:r>
      <w:r>
        <w:rPr>
          <w:rFonts w:ascii="宋体" w:hAnsi="宋体" w:cs="宋体" w:hint="eastAsia"/>
          <w:szCs w:val="21"/>
        </w:rPr>
        <w:t>被保险人为了恢复、修复或重新收集电子数据所发生的下列必要且合理的费用及支出，保险人</w:t>
      </w:r>
      <w:r>
        <w:rPr>
          <w:rFonts w:ascii="宋体" w:hAnsi="宋体" w:cs="宋体" w:hint="eastAsia"/>
          <w:b/>
          <w:szCs w:val="21"/>
        </w:rPr>
        <w:t>依据本保险合同规定的相应保险金额并扣除相应免赔额（率）</w:t>
      </w:r>
      <w:r>
        <w:rPr>
          <w:rFonts w:ascii="宋体" w:hAnsi="宋体" w:cs="宋体" w:hint="eastAsia"/>
          <w:szCs w:val="21"/>
        </w:rPr>
        <w:t>，</w:t>
      </w:r>
      <w:r w:rsidRPr="00D512E9">
        <w:rPr>
          <w:rFonts w:hint="eastAsia"/>
          <w:lang w:eastAsia="zh-Hans"/>
        </w:rPr>
        <w:t>对被保险人因与下述事项有关所发生的</w:t>
      </w:r>
      <w:r>
        <w:rPr>
          <w:rFonts w:ascii="宋体" w:hAnsi="宋体" w:cs="宋体" w:hint="eastAsia"/>
          <w:szCs w:val="21"/>
        </w:rPr>
        <w:t>合理费用和支出承担相应的赔偿责任：</w:t>
      </w:r>
    </w:p>
    <w:p w14:paraId="261E6E18"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（一）由备份数据介质中重新自动输入数据或程序而产生的费用；</w:t>
      </w:r>
    </w:p>
    <w:p w14:paraId="78725659"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（二）从被保险人原有程序或文件自动或人工重新输入数据和程序而产生的费用；</w:t>
      </w:r>
    </w:p>
    <w:p w14:paraId="5567870C"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（三）置换和重新输入系统和标准程序数据的费用。</w:t>
      </w:r>
    </w:p>
    <w:p w14:paraId="7FB4B4CB"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但为了对系统、数据进行升级或者重新设计、配置超过事故前的状态而发生的额外费用，不受本条保障。</w:t>
      </w:r>
    </w:p>
    <w:p w14:paraId="5288BCFE" w14:textId="19282153"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第六条</w:t>
      </w:r>
      <w:r>
        <w:rPr>
          <w:rFonts w:ascii="宋体" w:hAnsi="宋体" w:cs="宋体" w:hint="eastAsia"/>
          <w:b/>
          <w:szCs w:val="21"/>
        </w:rPr>
        <w:t xml:space="preserve"> 法律费用</w:t>
      </w:r>
    </w:p>
    <w:p w14:paraId="62C72FD1" w14:textId="33931B4F" w:rsidR="009548F7" w:rsidRDefault="00000000">
      <w:pPr>
        <w:autoSpaceDE w:val="0"/>
        <w:autoSpaceDN w:val="0"/>
        <w:adjustRightInd w:val="0"/>
        <w:snapToGrid w:val="0"/>
        <w:spacing w:before="50" w:afterLines="50" w:after="156"/>
        <w:ind w:firstLineChars="200" w:firstLine="420"/>
        <w:jc w:val="left"/>
        <w:rPr>
          <w:rFonts w:ascii="宋体" w:hAnsi="宋体" w:cs="宋体"/>
          <w:szCs w:val="21"/>
        </w:rPr>
      </w:pPr>
      <w:r>
        <w:rPr>
          <w:rFonts w:ascii="宋体" w:hAnsi="宋体" w:cs="宋体" w:hint="eastAsia"/>
          <w:szCs w:val="21"/>
        </w:rPr>
        <w:lastRenderedPageBreak/>
        <w:t>在保险期间内，发生保险事故后，被保险人因该次事故而被</w:t>
      </w:r>
      <w:r>
        <w:rPr>
          <w:rFonts w:ascii="宋体" w:hAnsi="宋体" w:cs="宋体" w:hint="eastAsia"/>
          <w:b/>
          <w:bCs/>
          <w:szCs w:val="21"/>
        </w:rPr>
        <w:t>第三者</w:t>
      </w:r>
      <w:r>
        <w:rPr>
          <w:rFonts w:ascii="宋体" w:hAnsi="宋体" w:cs="宋体" w:hint="eastAsia"/>
          <w:szCs w:val="21"/>
        </w:rPr>
        <w:t>（释义六）提起仲裁或者诉讼，对应由被保险人支付的仲裁或诉讼费用或者事先经保险人书面同意支付的其他必要且合理的费用，保险人</w:t>
      </w:r>
      <w:r>
        <w:rPr>
          <w:rFonts w:ascii="宋体" w:hAnsi="宋体" w:cs="宋体" w:hint="eastAsia"/>
          <w:b/>
          <w:szCs w:val="21"/>
        </w:rPr>
        <w:t>按照本保险合同规定的相应保险金额并扣除相应的免赔额（率）</w:t>
      </w:r>
      <w:r>
        <w:rPr>
          <w:rFonts w:ascii="宋体" w:hAnsi="宋体" w:cs="宋体" w:hint="eastAsia"/>
          <w:szCs w:val="21"/>
        </w:rPr>
        <w:t>后承担赔偿责任。</w:t>
      </w:r>
    </w:p>
    <w:p w14:paraId="0E825313" w14:textId="77777777" w:rsidR="009548F7" w:rsidRDefault="00000000">
      <w:pPr>
        <w:adjustRightInd w:val="0"/>
        <w:snapToGrid w:val="0"/>
        <w:spacing w:before="50" w:afterLines="50" w:after="156"/>
        <w:ind w:firstLineChars="200" w:firstLine="422"/>
        <w:rPr>
          <w:rFonts w:ascii="宋体" w:hAnsi="宋体" w:cs="宋体"/>
          <w:b/>
          <w:szCs w:val="21"/>
          <w:lang w:val="zh-CN"/>
        </w:rPr>
      </w:pPr>
      <w:r>
        <w:rPr>
          <w:rFonts w:ascii="宋体" w:hAnsi="宋体" w:cs="宋体" w:hint="eastAsia"/>
          <w:b/>
          <w:szCs w:val="21"/>
          <w:lang w:val="zh-CN"/>
        </w:rPr>
        <w:t>法律费用不包括被保险人由于利用自身的方式和资源（例如工资和管理费用）而产生的一般费用。</w:t>
      </w:r>
    </w:p>
    <w:p w14:paraId="38B9B3D4" w14:textId="77777777" w:rsidR="009548F7" w:rsidRDefault="00000000">
      <w:pPr>
        <w:adjustRightInd w:val="0"/>
        <w:snapToGrid w:val="0"/>
        <w:spacing w:before="50" w:afterLines="50" w:after="156"/>
        <w:jc w:val="center"/>
        <w:rPr>
          <w:rFonts w:ascii="宋体" w:hAnsi="宋体" w:cs="宋体"/>
          <w:b/>
          <w:bCs/>
          <w:snapToGrid w:val="0"/>
          <w:kern w:val="0"/>
          <w:szCs w:val="21"/>
        </w:rPr>
      </w:pPr>
      <w:r>
        <w:rPr>
          <w:rFonts w:ascii="宋体" w:hAnsi="宋体" w:cs="宋体" w:hint="eastAsia"/>
          <w:b/>
          <w:bCs/>
          <w:snapToGrid w:val="0"/>
          <w:kern w:val="0"/>
          <w:szCs w:val="21"/>
        </w:rPr>
        <w:t>责任免除</w:t>
      </w:r>
    </w:p>
    <w:p w14:paraId="4734A122" w14:textId="2D8B7B58"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第七条</w:t>
      </w:r>
      <w:r>
        <w:rPr>
          <w:rFonts w:ascii="宋体" w:hAnsi="宋体" w:cs="宋体" w:hint="eastAsia"/>
          <w:szCs w:val="21"/>
        </w:rPr>
        <w:t xml:space="preserve"> </w:t>
      </w:r>
      <w:r>
        <w:rPr>
          <w:rFonts w:ascii="宋体" w:hAnsi="宋体" w:cs="宋体" w:hint="eastAsia"/>
          <w:b/>
          <w:szCs w:val="21"/>
        </w:rPr>
        <w:t>下列原因所引起的损失、费用及责任，保险人不负责赔偿：</w:t>
      </w:r>
    </w:p>
    <w:p w14:paraId="49167C61"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（一）投保人、被保险人或其雇员（释义七）的欺诈、违法、犯罪行为，或其他故意行为、重大过失行为；</w:t>
      </w:r>
    </w:p>
    <w:p w14:paraId="0055D353" w14:textId="77777777" w:rsidR="009548F7" w:rsidRDefault="00000000">
      <w:pPr>
        <w:autoSpaceDE w:val="0"/>
        <w:autoSpaceDN w:val="0"/>
        <w:adjustRightInd w:val="0"/>
        <w:snapToGrid w:val="0"/>
        <w:spacing w:before="50" w:afterLines="50" w:after="156"/>
        <w:ind w:firstLineChars="200" w:firstLine="422"/>
        <w:jc w:val="left"/>
        <w:rPr>
          <w:rFonts w:ascii="宋体" w:hAnsi="宋体" w:cs="宋体"/>
          <w:color w:val="000000"/>
          <w:kern w:val="0"/>
          <w:szCs w:val="21"/>
        </w:rPr>
      </w:pPr>
      <w:r>
        <w:rPr>
          <w:rFonts w:ascii="宋体" w:hAnsi="宋体" w:cs="宋体" w:hint="eastAsia"/>
          <w:b/>
          <w:bCs/>
          <w:color w:val="000000"/>
          <w:kern w:val="0"/>
          <w:szCs w:val="21"/>
        </w:rPr>
        <w:t>（二）</w:t>
      </w:r>
      <w:r>
        <w:rPr>
          <w:rFonts w:ascii="宋体" w:hAnsi="宋体" w:cs="宋体" w:hint="eastAsia"/>
          <w:b/>
          <w:bCs/>
          <w:kern w:val="0"/>
          <w:szCs w:val="21"/>
        </w:rPr>
        <w:t>任何</w:t>
      </w:r>
      <w:r>
        <w:rPr>
          <w:rFonts w:ascii="宋体" w:hAnsi="宋体" w:cs="宋体" w:hint="eastAsia"/>
          <w:b/>
          <w:color w:val="000000"/>
          <w:kern w:val="0"/>
          <w:szCs w:val="21"/>
        </w:rPr>
        <w:t>基础设施（释义八）故障或供应中断，包括但不限于：</w:t>
      </w:r>
    </w:p>
    <w:p w14:paraId="7798BD83" w14:textId="77777777" w:rsidR="009548F7" w:rsidRDefault="00000000">
      <w:pPr>
        <w:autoSpaceDE w:val="0"/>
        <w:autoSpaceDN w:val="0"/>
        <w:adjustRightInd w:val="0"/>
        <w:snapToGrid w:val="0"/>
        <w:spacing w:before="50" w:afterLines="50" w:after="156"/>
        <w:ind w:firstLineChars="200" w:firstLine="422"/>
        <w:jc w:val="left"/>
        <w:rPr>
          <w:rFonts w:ascii="宋体" w:hAnsi="宋体" w:cs="宋体"/>
          <w:b/>
          <w:color w:val="000000"/>
          <w:kern w:val="0"/>
          <w:szCs w:val="21"/>
        </w:rPr>
      </w:pPr>
      <w:r>
        <w:rPr>
          <w:rFonts w:ascii="宋体" w:hAnsi="宋体" w:cs="宋体" w:hint="eastAsia"/>
          <w:b/>
          <w:color w:val="000000"/>
          <w:kern w:val="0"/>
          <w:szCs w:val="21"/>
        </w:rPr>
        <w:t>1．机械故障，包括但不限于任何机器设备的物理性故障、腐蚀及磨损；</w:t>
      </w:r>
    </w:p>
    <w:p w14:paraId="39AB4ACB" w14:textId="77777777" w:rsidR="009548F7" w:rsidRDefault="00000000">
      <w:pPr>
        <w:autoSpaceDE w:val="0"/>
        <w:autoSpaceDN w:val="0"/>
        <w:adjustRightInd w:val="0"/>
        <w:snapToGrid w:val="0"/>
        <w:spacing w:before="50" w:afterLines="50" w:after="156"/>
        <w:ind w:firstLineChars="200" w:firstLine="422"/>
        <w:jc w:val="left"/>
        <w:rPr>
          <w:rFonts w:ascii="宋体" w:hAnsi="宋体" w:cs="宋体"/>
          <w:b/>
          <w:color w:val="000000"/>
          <w:kern w:val="0"/>
          <w:szCs w:val="21"/>
        </w:rPr>
      </w:pPr>
      <w:r>
        <w:rPr>
          <w:rFonts w:ascii="宋体" w:hAnsi="宋体" w:cs="宋体" w:hint="eastAsia"/>
          <w:b/>
          <w:color w:val="000000"/>
          <w:kern w:val="0"/>
          <w:szCs w:val="21"/>
        </w:rPr>
        <w:t>2．电气故障，包括但不限于电力或电压突然升高、短路；</w:t>
      </w:r>
    </w:p>
    <w:p w14:paraId="7B612DE0" w14:textId="77777777" w:rsidR="009548F7" w:rsidRDefault="00000000">
      <w:pPr>
        <w:autoSpaceDE w:val="0"/>
        <w:autoSpaceDN w:val="0"/>
        <w:adjustRightInd w:val="0"/>
        <w:snapToGrid w:val="0"/>
        <w:spacing w:before="50" w:afterLines="50" w:after="156"/>
        <w:ind w:firstLineChars="200" w:firstLine="422"/>
        <w:jc w:val="left"/>
        <w:rPr>
          <w:rFonts w:ascii="宋体" w:hAnsi="宋体" w:cs="宋体"/>
          <w:b/>
          <w:color w:val="000000"/>
          <w:kern w:val="0"/>
          <w:szCs w:val="21"/>
        </w:rPr>
      </w:pPr>
      <w:r>
        <w:rPr>
          <w:rFonts w:ascii="宋体" w:hAnsi="宋体" w:cs="宋体" w:hint="eastAsia"/>
          <w:b/>
          <w:color w:val="000000"/>
          <w:kern w:val="0"/>
          <w:szCs w:val="21"/>
        </w:rPr>
        <w:t>3. 公共供应系统故障，包括但不限于供电、供水、供气中断等；</w:t>
      </w:r>
    </w:p>
    <w:p w14:paraId="5A29EC4D" w14:textId="77777777" w:rsidR="009548F7" w:rsidRDefault="00000000">
      <w:pPr>
        <w:autoSpaceDE w:val="0"/>
        <w:autoSpaceDN w:val="0"/>
        <w:adjustRightInd w:val="0"/>
        <w:snapToGrid w:val="0"/>
        <w:spacing w:before="50" w:afterLines="50" w:after="156"/>
        <w:ind w:firstLineChars="200" w:firstLine="422"/>
        <w:jc w:val="left"/>
        <w:rPr>
          <w:rFonts w:ascii="宋体" w:hAnsi="宋体" w:cs="宋体"/>
          <w:b/>
          <w:color w:val="000000"/>
          <w:kern w:val="0"/>
          <w:szCs w:val="21"/>
        </w:rPr>
      </w:pPr>
      <w:r>
        <w:rPr>
          <w:rFonts w:ascii="宋体" w:hAnsi="宋体" w:cs="宋体" w:hint="eastAsia"/>
          <w:b/>
          <w:color w:val="000000"/>
          <w:kern w:val="0"/>
          <w:szCs w:val="21"/>
        </w:rPr>
        <w:t>4．</w:t>
      </w:r>
      <w:r>
        <w:rPr>
          <w:rFonts w:ascii="宋体" w:hAnsi="宋体" w:cs="宋体" w:hint="eastAsia"/>
          <w:b/>
          <w:kern w:val="0"/>
          <w:szCs w:val="21"/>
        </w:rPr>
        <w:t>通讯系统、</w:t>
      </w:r>
      <w:r>
        <w:rPr>
          <w:rFonts w:ascii="宋体" w:hAnsi="宋体" w:cs="宋体" w:hint="eastAsia"/>
          <w:b/>
          <w:color w:val="000000"/>
          <w:kern w:val="0"/>
          <w:szCs w:val="21"/>
        </w:rPr>
        <w:t>电信系统、卫星系统、</w:t>
      </w:r>
      <w:r>
        <w:rPr>
          <w:rFonts w:ascii="宋体" w:hAnsi="宋体" w:cs="宋体" w:hint="eastAsia"/>
          <w:b/>
          <w:kern w:val="0"/>
          <w:szCs w:val="21"/>
        </w:rPr>
        <w:t>第三方互联网服务</w:t>
      </w:r>
      <w:r>
        <w:rPr>
          <w:rFonts w:ascii="宋体" w:hAnsi="宋体" w:cs="宋体" w:hint="eastAsia"/>
          <w:b/>
          <w:color w:val="000000"/>
          <w:kern w:val="0"/>
          <w:szCs w:val="21"/>
        </w:rPr>
        <w:t>中断或故障；</w:t>
      </w:r>
    </w:p>
    <w:p w14:paraId="155B1E9E" w14:textId="77777777" w:rsidR="009548F7" w:rsidRDefault="00000000">
      <w:pPr>
        <w:autoSpaceDE w:val="0"/>
        <w:autoSpaceDN w:val="0"/>
        <w:adjustRightInd w:val="0"/>
        <w:snapToGrid w:val="0"/>
        <w:spacing w:before="50" w:afterLines="50" w:after="156"/>
        <w:ind w:firstLineChars="200" w:firstLine="422"/>
        <w:jc w:val="left"/>
        <w:rPr>
          <w:rFonts w:ascii="宋体" w:hAnsi="宋体" w:cs="宋体"/>
          <w:b/>
          <w:color w:val="000000"/>
          <w:kern w:val="0"/>
          <w:szCs w:val="21"/>
        </w:rPr>
      </w:pPr>
      <w:r>
        <w:rPr>
          <w:rFonts w:ascii="宋体" w:hAnsi="宋体" w:cs="宋体" w:hint="eastAsia"/>
          <w:b/>
          <w:color w:val="000000"/>
          <w:kern w:val="0"/>
          <w:szCs w:val="21"/>
        </w:rPr>
        <w:t>5. 空调系统故障；</w:t>
      </w:r>
    </w:p>
    <w:p w14:paraId="63B2424D" w14:textId="77777777" w:rsidR="009548F7" w:rsidRDefault="00000000">
      <w:pPr>
        <w:adjustRightInd w:val="0"/>
        <w:snapToGrid w:val="0"/>
        <w:spacing w:before="50" w:afterLines="50" w:after="156"/>
        <w:ind w:firstLineChars="200" w:firstLine="422"/>
        <w:rPr>
          <w:rFonts w:ascii="宋体" w:hAnsi="宋体" w:cs="宋体"/>
          <w:b/>
          <w:snapToGrid w:val="0"/>
          <w:color w:val="000000"/>
          <w:kern w:val="0"/>
          <w:szCs w:val="21"/>
        </w:rPr>
      </w:pPr>
      <w:r>
        <w:rPr>
          <w:rFonts w:ascii="宋体" w:hAnsi="宋体" w:cs="宋体" w:hint="eastAsia"/>
          <w:b/>
          <w:szCs w:val="21"/>
        </w:rPr>
        <w:t>（三）交易损失或交易责任；电子资金转账或交易中造成的货币价值在转出、转入或在多个账户之间转账过程中出现的损失、减少或损害；</w:t>
      </w:r>
    </w:p>
    <w:p w14:paraId="48A678EF" w14:textId="77777777" w:rsidR="009548F7" w:rsidRDefault="00000000">
      <w:pPr>
        <w:adjustRightInd w:val="0"/>
        <w:snapToGrid w:val="0"/>
        <w:spacing w:before="50" w:afterLines="50" w:after="156"/>
        <w:ind w:firstLineChars="200" w:firstLine="422"/>
        <w:rPr>
          <w:rFonts w:ascii="宋体" w:hAnsi="宋体" w:cs="宋体"/>
          <w:b/>
          <w:snapToGrid w:val="0"/>
          <w:kern w:val="0"/>
          <w:szCs w:val="21"/>
        </w:rPr>
      </w:pPr>
      <w:r>
        <w:rPr>
          <w:rFonts w:ascii="宋体" w:hAnsi="宋体" w:cs="宋体" w:hint="eastAsia"/>
          <w:b/>
          <w:snapToGrid w:val="0"/>
          <w:kern w:val="0"/>
          <w:szCs w:val="21"/>
        </w:rPr>
        <w:t>（四）被保险人超越经营范围的行为；</w:t>
      </w:r>
    </w:p>
    <w:p w14:paraId="357A576B"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（五）战争（释义九）、敌对行动、军事行为、武装冲突、罢工、骚乱、暴动、恐怖活动（释义十）；</w:t>
      </w:r>
    </w:p>
    <w:p w14:paraId="3178819C"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（六）被保险人未通过原申报的网络安全环境行业认证或认证结果降级；</w:t>
      </w:r>
    </w:p>
    <w:p w14:paraId="7710FA10"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（七）被保险人未设置网络安防系统或网络安防系统主动失效；</w:t>
      </w:r>
    </w:p>
    <w:p w14:paraId="61562116"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（八）因第三方潜入、物理性破除网络安防系统、计算机设备、服务器等所引起的事故；</w:t>
      </w:r>
    </w:p>
    <w:p w14:paraId="40402AC6"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（九）任何因自然灾害（释义十一）所直接或间接引起的事故；</w:t>
      </w:r>
    </w:p>
    <w:p w14:paraId="78B5C957"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（十）</w:t>
      </w:r>
      <w:r>
        <w:rPr>
          <w:rFonts w:ascii="宋体" w:hAnsi="宋体" w:cs="宋体" w:hint="eastAsia"/>
          <w:b/>
          <w:snapToGrid w:val="0"/>
          <w:color w:val="000000"/>
          <w:spacing w:val="-6"/>
          <w:kern w:val="0"/>
          <w:szCs w:val="21"/>
        </w:rPr>
        <w:t>投保人、被保险人在投保之前已经知道或可以合理预见的损失或赔偿请求；</w:t>
      </w:r>
    </w:p>
    <w:p w14:paraId="70F9FF85"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 xml:space="preserve">（十一）任何罚款、罚金及惩罚性赔偿； </w:t>
      </w:r>
    </w:p>
    <w:p w14:paraId="41CC8754"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（十二）被保险人自行公开的信息或市场已公开的信息；</w:t>
      </w:r>
    </w:p>
    <w:p w14:paraId="5E707EA6"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（十三）被保险人及其代表、雇员的个人信息泄露；</w:t>
      </w:r>
    </w:p>
    <w:p w14:paraId="1CB79E0B"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napToGrid w:val="0"/>
          <w:kern w:val="0"/>
          <w:szCs w:val="21"/>
        </w:rPr>
        <w:t>（十四）</w:t>
      </w:r>
      <w:r>
        <w:rPr>
          <w:rFonts w:ascii="宋体" w:hAnsi="宋体" w:cs="宋体" w:hint="eastAsia"/>
          <w:b/>
          <w:szCs w:val="21"/>
        </w:rPr>
        <w:t>任何与自然人的死亡、身体伤害、伤病、疾病有关的赔偿请求；</w:t>
      </w:r>
    </w:p>
    <w:p w14:paraId="4B36C983"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（十五）任何与侵犯知识产权、专利（无论是故意或非故意）有关的赔偿请求；</w:t>
      </w:r>
    </w:p>
    <w:p w14:paraId="0FDD854D"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（十六）被保险人非法收集、获取或使用个人信息或公司信息；</w:t>
      </w:r>
    </w:p>
    <w:p w14:paraId="404FA53A"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szCs w:val="21"/>
        </w:rPr>
        <w:t>（十七）被保险人所承担的</w:t>
      </w:r>
      <w:r>
        <w:rPr>
          <w:rFonts w:ascii="宋体" w:hAnsi="宋体" w:cs="宋体" w:hint="eastAsia"/>
          <w:b/>
          <w:color w:val="000000"/>
          <w:szCs w:val="21"/>
        </w:rPr>
        <w:t>合同责任，但无合同存在时</w:t>
      </w:r>
      <w:proofErr w:type="gramStart"/>
      <w:r>
        <w:rPr>
          <w:rFonts w:ascii="宋体" w:hAnsi="宋体" w:cs="宋体" w:hint="eastAsia"/>
          <w:b/>
          <w:color w:val="000000"/>
          <w:szCs w:val="21"/>
        </w:rPr>
        <w:t>仍然应</w:t>
      </w:r>
      <w:proofErr w:type="gramEnd"/>
      <w:r>
        <w:rPr>
          <w:rFonts w:ascii="宋体" w:hAnsi="宋体" w:cs="宋体" w:hint="eastAsia"/>
          <w:b/>
          <w:color w:val="000000"/>
          <w:szCs w:val="21"/>
        </w:rPr>
        <w:t>由被保险人承担的经济</w:t>
      </w:r>
      <w:r>
        <w:rPr>
          <w:rFonts w:ascii="宋体" w:hAnsi="宋体" w:cs="宋体" w:hint="eastAsia"/>
          <w:b/>
          <w:color w:val="000000"/>
          <w:szCs w:val="21"/>
        </w:rPr>
        <w:lastRenderedPageBreak/>
        <w:t>赔偿责任不在此限；</w:t>
      </w:r>
    </w:p>
    <w:p w14:paraId="4A827C22"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（十八）被保险人及其雇员未经对方授权，主动攻击、潜入他人网络所引起的对方防御、反攻击等行为所导致的网络安全事故；</w:t>
      </w:r>
    </w:p>
    <w:p w14:paraId="0AE10AEF"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（十九）任何污染风险，包括不限于：</w:t>
      </w:r>
    </w:p>
    <w:p w14:paraId="766D197C"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1.任何固态的、液态的、气态的、生物的或致热的刺激物或致污物；</w:t>
      </w:r>
    </w:p>
    <w:p w14:paraId="52779FC2"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2.电磁能、电磁场、电磁辐射；</w:t>
      </w:r>
    </w:p>
    <w:p w14:paraId="5238BD1A"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3.核能、其他辐射能；</w:t>
      </w:r>
    </w:p>
    <w:p w14:paraId="65BB704D"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（二十）操作系统或软件本身自有的以及未及时升级导致的缺陷、漏洞、质量等问题；</w:t>
      </w:r>
    </w:p>
    <w:p w14:paraId="62D01C5A" w14:textId="77777777" w:rsidR="009548F7" w:rsidRDefault="00000000">
      <w:pPr>
        <w:adjustRightInd w:val="0"/>
        <w:snapToGrid w:val="0"/>
        <w:spacing w:before="50" w:afterLines="50" w:after="156"/>
        <w:ind w:firstLineChars="200" w:firstLine="422"/>
        <w:rPr>
          <w:rFonts w:ascii="宋体" w:hAnsi="宋体" w:cs="宋体"/>
          <w:b/>
          <w:bCs/>
          <w:szCs w:val="21"/>
        </w:rPr>
      </w:pPr>
      <w:r>
        <w:rPr>
          <w:rFonts w:ascii="宋体" w:hAnsi="宋体" w:cs="宋体" w:hint="eastAsia"/>
          <w:b/>
          <w:szCs w:val="21"/>
        </w:rPr>
        <w:t>（二十一）</w:t>
      </w:r>
      <w:r>
        <w:rPr>
          <w:rFonts w:ascii="宋体" w:hAnsi="宋体" w:cs="宋体" w:hint="eastAsia"/>
          <w:b/>
          <w:bCs/>
          <w:szCs w:val="21"/>
          <w:lang w:val="zh-CN"/>
        </w:rPr>
        <w:t>被保险人的</w:t>
      </w:r>
      <w:r>
        <w:rPr>
          <w:rFonts w:ascii="宋体" w:hAnsi="宋体" w:cs="宋体" w:hint="eastAsia"/>
          <w:b/>
          <w:bCs/>
          <w:szCs w:val="21"/>
        </w:rPr>
        <w:t>IT</w:t>
      </w:r>
      <w:r>
        <w:rPr>
          <w:rFonts w:ascii="宋体" w:hAnsi="宋体" w:cs="宋体" w:hint="eastAsia"/>
          <w:b/>
          <w:bCs/>
          <w:szCs w:val="21"/>
          <w:lang w:val="zh-CN"/>
        </w:rPr>
        <w:t>服务外包商（</w:t>
      </w:r>
      <w:r>
        <w:rPr>
          <w:rFonts w:ascii="宋体" w:hAnsi="宋体" w:cs="宋体" w:hint="eastAsia"/>
          <w:b/>
          <w:bCs/>
          <w:szCs w:val="21"/>
        </w:rPr>
        <w:t>释义十二</w:t>
      </w:r>
      <w:r>
        <w:rPr>
          <w:rFonts w:ascii="宋体" w:hAnsi="宋体" w:cs="宋体" w:hint="eastAsia"/>
          <w:b/>
          <w:bCs/>
          <w:szCs w:val="21"/>
          <w:lang w:val="zh-CN"/>
        </w:rPr>
        <w:t>）</w:t>
      </w:r>
      <w:r>
        <w:rPr>
          <w:rFonts w:ascii="宋体" w:hAnsi="宋体" w:cs="宋体" w:hint="eastAsia"/>
          <w:b/>
          <w:bCs/>
          <w:szCs w:val="21"/>
        </w:rPr>
        <w:t>的人为</w:t>
      </w:r>
      <w:r>
        <w:rPr>
          <w:rFonts w:ascii="宋体" w:hAnsi="宋体" w:cs="宋体" w:hint="eastAsia"/>
          <w:b/>
          <w:bCs/>
          <w:szCs w:val="21"/>
          <w:lang w:val="zh-CN"/>
        </w:rPr>
        <w:t>操作错误以及其自身的损失、费用和责任，但已列明为附加被保险人的IT服务外包商除外；</w:t>
      </w:r>
    </w:p>
    <w:p w14:paraId="64DC957D" w14:textId="77777777" w:rsidR="009548F7" w:rsidRDefault="00000000">
      <w:pPr>
        <w:adjustRightInd w:val="0"/>
        <w:snapToGrid w:val="0"/>
        <w:spacing w:before="50" w:afterLines="50" w:after="156"/>
        <w:ind w:firstLineChars="200" w:firstLine="422"/>
        <w:rPr>
          <w:rFonts w:ascii="宋体" w:hAnsi="宋体" w:cs="宋体"/>
          <w:b/>
          <w:bCs/>
          <w:szCs w:val="21"/>
          <w:lang w:val="zh-CN"/>
        </w:rPr>
      </w:pPr>
      <w:r>
        <w:rPr>
          <w:rFonts w:ascii="宋体" w:hAnsi="宋体" w:cs="宋体" w:hint="eastAsia"/>
          <w:b/>
          <w:szCs w:val="21"/>
        </w:rPr>
        <w:t>（二十二）</w:t>
      </w:r>
      <w:r>
        <w:rPr>
          <w:rFonts w:ascii="宋体" w:hAnsi="宋体" w:cs="宋体" w:hint="eastAsia"/>
          <w:b/>
          <w:bCs/>
          <w:szCs w:val="21"/>
          <w:lang w:val="zh-CN"/>
        </w:rPr>
        <w:t>任何产品召回；</w:t>
      </w:r>
    </w:p>
    <w:p w14:paraId="7D5FD2B8" w14:textId="77777777" w:rsidR="009548F7" w:rsidRDefault="00000000">
      <w:pPr>
        <w:adjustRightInd w:val="0"/>
        <w:snapToGrid w:val="0"/>
        <w:spacing w:before="50" w:afterLines="50" w:after="156"/>
        <w:ind w:firstLineChars="200" w:firstLine="422"/>
        <w:rPr>
          <w:rFonts w:ascii="宋体" w:hAnsi="宋体" w:cs="宋体"/>
          <w:b/>
          <w:bCs/>
          <w:szCs w:val="21"/>
          <w:lang w:val="zh-CN"/>
        </w:rPr>
      </w:pPr>
      <w:r>
        <w:rPr>
          <w:rFonts w:ascii="宋体" w:hAnsi="宋体" w:cs="宋体" w:hint="eastAsia"/>
          <w:b/>
          <w:szCs w:val="21"/>
        </w:rPr>
        <w:t>（二十三）</w:t>
      </w:r>
      <w:r>
        <w:rPr>
          <w:rFonts w:ascii="宋体" w:hAnsi="宋体" w:cs="宋体" w:hint="eastAsia"/>
          <w:b/>
          <w:bCs/>
          <w:szCs w:val="21"/>
          <w:lang w:val="zh-CN"/>
        </w:rPr>
        <w:t>被保险人所有的纸质介质承载的信息被泄露、被盗窃及被损坏；</w:t>
      </w:r>
    </w:p>
    <w:p w14:paraId="6023D5C7"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（二十四）保险事故发生后，对被保险人的计算机系统或被保险人负责存储、保管或控制的数据进行的任何超过保险事故发生前的状态的升级、重新设计或重新配置所支付的费用；</w:t>
      </w:r>
    </w:p>
    <w:p w14:paraId="59CD13B9" w14:textId="77777777" w:rsidR="009548F7" w:rsidRDefault="00000000">
      <w:pPr>
        <w:adjustRightInd w:val="0"/>
        <w:snapToGrid w:val="0"/>
        <w:spacing w:before="50" w:afterLines="50" w:after="156"/>
        <w:ind w:firstLineChars="200" w:firstLine="422"/>
        <w:rPr>
          <w:rFonts w:ascii="宋体" w:hAnsi="宋体" w:cs="宋体"/>
          <w:b/>
          <w:szCs w:val="21"/>
          <w:lang w:val="zh-CN"/>
        </w:rPr>
      </w:pPr>
      <w:r>
        <w:rPr>
          <w:rFonts w:ascii="宋体" w:hAnsi="宋体" w:cs="宋体" w:hint="eastAsia"/>
          <w:b/>
          <w:szCs w:val="21"/>
        </w:rPr>
        <w:t>（二十五）</w:t>
      </w:r>
      <w:r>
        <w:rPr>
          <w:rFonts w:ascii="宋体" w:hAnsi="宋体" w:cs="宋体" w:hint="eastAsia"/>
          <w:b/>
          <w:bCs/>
          <w:szCs w:val="21"/>
          <w:lang w:val="zh-CN"/>
        </w:rPr>
        <w:t>被保险人所有的计算机系统或硬件设备（如电脑、移动硬盘、服务器等）本身丢失、被盗窃或被抢劫</w:t>
      </w:r>
      <w:r>
        <w:rPr>
          <w:rFonts w:ascii="宋体" w:hAnsi="宋体" w:cs="宋体" w:hint="eastAsia"/>
          <w:b/>
          <w:szCs w:val="21"/>
          <w:lang w:val="zh-CN"/>
        </w:rPr>
        <w:t>；</w:t>
      </w:r>
    </w:p>
    <w:p w14:paraId="2B7A97A5"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（二十六）</w:t>
      </w:r>
      <w:r>
        <w:rPr>
          <w:rFonts w:ascii="宋体" w:hAnsi="宋体" w:cs="宋体" w:hint="eastAsia"/>
          <w:b/>
          <w:bCs/>
          <w:szCs w:val="21"/>
        </w:rPr>
        <w:t>与任何价格保证、成本保证、预期合同价格等保证相关的损失、费用及责任；</w:t>
      </w:r>
    </w:p>
    <w:p w14:paraId="19185CF3" w14:textId="20256091"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（二十七）本保险合同中载明的免赔额或免赔率折算的免赔额</w:t>
      </w:r>
      <w:r w:rsidR="00231114">
        <w:rPr>
          <w:rFonts w:ascii="宋体" w:hAnsi="宋体" w:cs="宋体" w:hint="eastAsia"/>
          <w:b/>
          <w:szCs w:val="21"/>
        </w:rPr>
        <w:t>。</w:t>
      </w:r>
    </w:p>
    <w:p w14:paraId="56B29F1B" w14:textId="5B07AA0C"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第八条 本保险合同不保障任何国际官方机构、政府、军队及其所属机构所组织、所实施的网络攻击、侵入等引起的网络安全事故。</w:t>
      </w:r>
    </w:p>
    <w:p w14:paraId="1D8EBDEE" w14:textId="50136859"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第九条 其他不属于本保险责任范围内的损失、费用和责任，保险人不负责赔偿。</w:t>
      </w:r>
    </w:p>
    <w:p w14:paraId="08191540"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保险金额和免赔额（率）</w:t>
      </w:r>
    </w:p>
    <w:p w14:paraId="4550FE28" w14:textId="1396FDF2"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 xml:space="preserve">第十条 </w:t>
      </w:r>
      <w:r>
        <w:rPr>
          <w:rFonts w:ascii="宋体" w:hAnsi="宋体" w:cs="宋体" w:hint="eastAsia"/>
          <w:b/>
          <w:szCs w:val="21"/>
        </w:rPr>
        <w:t>本保险合同的各项风险保障的分项保险金额、每次事故赔偿限额及每次事故免赔额（率）由投保人与保险人在签订保险合同时协商确定，并在保险合同中载明。</w:t>
      </w:r>
    </w:p>
    <w:p w14:paraId="4F33306D" w14:textId="2298D7B3"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第十一条</w:t>
      </w:r>
      <w:r>
        <w:rPr>
          <w:rFonts w:ascii="宋体" w:hAnsi="宋体" w:cs="宋体" w:hint="eastAsia"/>
          <w:szCs w:val="21"/>
        </w:rPr>
        <w:t xml:space="preserve"> 保险人在本保险合同项下承担的保险责任以保险单明细表中载明的各项保险责任对应的保险金额为限。</w:t>
      </w:r>
    </w:p>
    <w:p w14:paraId="79D5B503"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保险费</w:t>
      </w:r>
    </w:p>
    <w:p w14:paraId="168E381E" w14:textId="5C97BD00"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第十二条</w:t>
      </w:r>
      <w:r>
        <w:rPr>
          <w:rFonts w:ascii="宋体" w:hAnsi="宋体" w:cs="宋体" w:hint="eastAsia"/>
          <w:szCs w:val="21"/>
        </w:rPr>
        <w:t xml:space="preserve"> 本保险合同的保险费由保险人根据保险金额及被保险人具体风险状况等因素确定，并在保险单上载明其金额。</w:t>
      </w:r>
    </w:p>
    <w:p w14:paraId="690B8C78"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保险期间</w:t>
      </w:r>
    </w:p>
    <w:p w14:paraId="7B18D2EC" w14:textId="443A9413" w:rsidR="009548F7" w:rsidRDefault="00000000">
      <w:pPr>
        <w:adjustRightInd w:val="0"/>
        <w:snapToGrid w:val="0"/>
        <w:spacing w:before="50" w:afterLines="50" w:after="156"/>
        <w:ind w:leftChars="200" w:left="420"/>
        <w:rPr>
          <w:rFonts w:ascii="宋体" w:hAnsi="宋体" w:cs="宋体"/>
          <w:szCs w:val="21"/>
        </w:rPr>
      </w:pPr>
      <w:r>
        <w:rPr>
          <w:rFonts w:ascii="宋体" w:hAnsi="宋体" w:cs="宋体" w:hint="eastAsia"/>
          <w:b/>
          <w:bCs/>
          <w:szCs w:val="21"/>
        </w:rPr>
        <w:t>第十三条</w:t>
      </w:r>
      <w:r>
        <w:rPr>
          <w:rFonts w:ascii="宋体" w:hAnsi="宋体" w:cs="宋体" w:hint="eastAsia"/>
          <w:szCs w:val="21"/>
        </w:rPr>
        <w:t xml:space="preserve"> 除另有约定外，保险期间为一年，以保险合同载明的起讫时间为准。</w:t>
      </w:r>
    </w:p>
    <w:p w14:paraId="0260A731"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保险人义务</w:t>
      </w:r>
    </w:p>
    <w:p w14:paraId="50FAB53A" w14:textId="164F6609" w:rsidR="009548F7" w:rsidRDefault="00000000">
      <w:pPr>
        <w:adjustRightInd w:val="0"/>
        <w:snapToGrid w:val="0"/>
        <w:spacing w:before="50" w:afterLines="50" w:after="156"/>
        <w:ind w:firstLineChars="200" w:firstLine="422"/>
        <w:rPr>
          <w:rFonts w:ascii="宋体" w:hAnsi="宋体" w:cs="宋体"/>
          <w:bCs/>
          <w:szCs w:val="21"/>
        </w:rPr>
      </w:pPr>
      <w:r>
        <w:rPr>
          <w:rFonts w:ascii="宋体" w:hAnsi="宋体" w:cs="宋体" w:hint="eastAsia"/>
          <w:b/>
          <w:szCs w:val="21"/>
        </w:rPr>
        <w:t>第十四条</w:t>
      </w:r>
      <w:r>
        <w:rPr>
          <w:rFonts w:ascii="宋体" w:hAnsi="宋体" w:cs="宋体" w:hint="eastAsia"/>
          <w:bCs/>
          <w:szCs w:val="21"/>
        </w:rPr>
        <w:t xml:space="preserve"> 订立保险合同时，采用保险人提供的格式条款的，保险人向投保人提供的投</w:t>
      </w:r>
      <w:r>
        <w:rPr>
          <w:rFonts w:ascii="宋体" w:hAnsi="宋体" w:cs="宋体" w:hint="eastAsia"/>
          <w:bCs/>
          <w:szCs w:val="21"/>
        </w:rPr>
        <w:lastRenderedPageBreak/>
        <w:t>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cs="宋体" w:hint="eastAsia"/>
          <w:bCs/>
          <w:szCs w:val="21"/>
        </w:rPr>
        <w:t>作出</w:t>
      </w:r>
      <w:proofErr w:type="gramEnd"/>
      <w:r>
        <w:rPr>
          <w:rFonts w:ascii="宋体" w:hAnsi="宋体" w:cs="宋体" w:hint="eastAsia"/>
          <w:bCs/>
          <w:szCs w:val="21"/>
        </w:rPr>
        <w:t>足以引起投保人注意的提示，并对该条款的内容以书面或者口头形式向投保人</w:t>
      </w:r>
      <w:proofErr w:type="gramStart"/>
      <w:r>
        <w:rPr>
          <w:rFonts w:ascii="宋体" w:hAnsi="宋体" w:cs="宋体" w:hint="eastAsia"/>
          <w:bCs/>
          <w:szCs w:val="21"/>
        </w:rPr>
        <w:t>作出</w:t>
      </w:r>
      <w:proofErr w:type="gramEnd"/>
      <w:r>
        <w:rPr>
          <w:rFonts w:ascii="宋体" w:hAnsi="宋体" w:cs="宋体" w:hint="eastAsia"/>
          <w:bCs/>
          <w:szCs w:val="21"/>
        </w:rPr>
        <w:t>明确说明；未作提示或者明确说明的，该条款不产生效力。</w:t>
      </w:r>
    </w:p>
    <w:p w14:paraId="3D075547" w14:textId="7F0A2588" w:rsidR="009548F7" w:rsidRDefault="00000000" w:rsidP="00D512E9">
      <w:pPr>
        <w:adjustRightInd w:val="0"/>
        <w:snapToGrid w:val="0"/>
        <w:spacing w:before="50" w:afterLines="50" w:after="156"/>
        <w:ind w:firstLineChars="201" w:firstLine="424"/>
        <w:rPr>
          <w:rFonts w:ascii="宋体" w:hAnsi="宋体" w:cs="宋体"/>
          <w:b/>
          <w:bCs/>
          <w:szCs w:val="21"/>
        </w:rPr>
      </w:pPr>
      <w:r>
        <w:rPr>
          <w:rFonts w:ascii="宋体" w:hAnsi="宋体" w:cs="宋体" w:hint="eastAsia"/>
          <w:b/>
          <w:bCs/>
          <w:szCs w:val="21"/>
        </w:rPr>
        <w:t>第十五条</w:t>
      </w:r>
      <w:r>
        <w:rPr>
          <w:rFonts w:ascii="宋体" w:hAnsi="宋体" w:cs="宋体" w:hint="eastAsia"/>
          <w:szCs w:val="21"/>
        </w:rPr>
        <w:t xml:space="preserve"> 本保险合同成立后，保险人应当及时向投保人签发保险合同或其他保险凭证。</w:t>
      </w:r>
    </w:p>
    <w:p w14:paraId="5D5F6227" w14:textId="434ED070" w:rsidR="009548F7" w:rsidRDefault="00000000">
      <w:pPr>
        <w:adjustRightInd w:val="0"/>
        <w:snapToGrid w:val="0"/>
        <w:spacing w:before="50" w:afterLines="50" w:after="156"/>
        <w:ind w:firstLineChars="200" w:firstLine="422"/>
        <w:rPr>
          <w:rFonts w:ascii="宋体" w:hAnsi="宋体" w:cs="宋体"/>
          <w:b/>
          <w:bCs/>
          <w:szCs w:val="21"/>
        </w:rPr>
      </w:pPr>
      <w:r>
        <w:rPr>
          <w:rFonts w:ascii="宋体" w:hAnsi="宋体" w:cs="宋体" w:hint="eastAsia"/>
          <w:b/>
          <w:szCs w:val="21"/>
        </w:rPr>
        <w:t>第十六条</w:t>
      </w:r>
      <w:r>
        <w:rPr>
          <w:rFonts w:ascii="宋体" w:hAnsi="宋体" w:cs="宋体" w:hint="eastAsia"/>
          <w:bCs/>
          <w:szCs w:val="21"/>
        </w:rPr>
        <w:t xml:space="preserve"> 保险人依据本保险合同所取得的保险合同解除权，自保险人知道有解除事由之日起，超过三十日不行使而消灭。</w:t>
      </w:r>
    </w:p>
    <w:p w14:paraId="2F455872" w14:textId="1EBCF68D" w:rsidR="009548F7" w:rsidRDefault="00000000">
      <w:pPr>
        <w:adjustRightInd w:val="0"/>
        <w:snapToGrid w:val="0"/>
        <w:spacing w:before="50" w:afterLines="50" w:after="156"/>
        <w:ind w:firstLineChars="200" w:firstLine="422"/>
        <w:rPr>
          <w:rStyle w:val="apple-style-span"/>
          <w:rFonts w:ascii="宋体" w:hAnsi="宋体" w:cs="宋体"/>
          <w:szCs w:val="21"/>
        </w:rPr>
      </w:pPr>
      <w:r>
        <w:rPr>
          <w:rFonts w:ascii="宋体" w:hAnsi="宋体" w:cs="宋体" w:hint="eastAsia"/>
          <w:b/>
          <w:bCs/>
          <w:szCs w:val="21"/>
        </w:rPr>
        <w:t xml:space="preserve">第十七条 </w:t>
      </w:r>
      <w:r>
        <w:rPr>
          <w:rStyle w:val="apple-style-span"/>
          <w:rFonts w:ascii="宋体" w:hAnsi="宋体" w:cs="宋体" w:hint="eastAsia"/>
          <w:szCs w:val="21"/>
        </w:rPr>
        <w:t>保险人按照本保险合同的约定，认为投保人、被保险人提供的有关索赔的证明和资料不完整的，应当及时一次性通知投保人、被保险人补充提供。</w:t>
      </w:r>
    </w:p>
    <w:p w14:paraId="470B494C" w14:textId="2BB399E1"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 xml:space="preserve">第十八条 </w:t>
      </w:r>
      <w:r>
        <w:rPr>
          <w:rFonts w:ascii="宋体" w:hAnsi="宋体" w:cs="宋体" w:hint="eastAsia"/>
          <w:szCs w:val="21"/>
        </w:rPr>
        <w:t>保险人收到被保险人的赔偿保险金的请求后，应当及时</w:t>
      </w:r>
      <w:proofErr w:type="gramStart"/>
      <w:r>
        <w:rPr>
          <w:rFonts w:ascii="宋体" w:hAnsi="宋体" w:cs="宋体" w:hint="eastAsia"/>
          <w:szCs w:val="21"/>
        </w:rPr>
        <w:t>作出</w:t>
      </w:r>
      <w:proofErr w:type="gramEnd"/>
      <w:r>
        <w:rPr>
          <w:rFonts w:ascii="宋体" w:hAnsi="宋体" w:cs="宋体" w:hint="eastAsia"/>
          <w:szCs w:val="21"/>
        </w:rPr>
        <w:t>是否属于保险责任的核定；</w:t>
      </w:r>
      <w:r>
        <w:rPr>
          <w:rFonts w:ascii="宋体" w:hAnsi="宋体" w:cs="宋体" w:hint="eastAsia"/>
          <w:bCs/>
          <w:szCs w:val="21"/>
        </w:rPr>
        <w:t>情形复杂的，应当在三十日内</w:t>
      </w:r>
      <w:proofErr w:type="gramStart"/>
      <w:r>
        <w:rPr>
          <w:rFonts w:ascii="宋体" w:hAnsi="宋体" w:cs="宋体" w:hint="eastAsia"/>
          <w:bCs/>
          <w:szCs w:val="21"/>
        </w:rPr>
        <w:t>作出</w:t>
      </w:r>
      <w:proofErr w:type="gramEnd"/>
      <w:r>
        <w:rPr>
          <w:rFonts w:ascii="宋体" w:hAnsi="宋体" w:cs="宋体" w:hint="eastAsia"/>
          <w:bCs/>
          <w:szCs w:val="21"/>
        </w:rPr>
        <w:t>核定，</w:t>
      </w:r>
      <w:r>
        <w:rPr>
          <w:rFonts w:ascii="宋体" w:hAnsi="宋体" w:cs="宋体" w:hint="eastAsia"/>
          <w:b/>
          <w:szCs w:val="21"/>
        </w:rPr>
        <w:t>但保险合同另有约定的除外</w:t>
      </w:r>
      <w:r>
        <w:rPr>
          <w:rFonts w:ascii="宋体" w:hAnsi="宋体" w:cs="宋体" w:hint="eastAsia"/>
          <w:bCs/>
          <w:szCs w:val="21"/>
        </w:rPr>
        <w:t>。</w:t>
      </w:r>
    </w:p>
    <w:p w14:paraId="1707D196" w14:textId="34262A3E"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w:t>
      </w:r>
      <w:proofErr w:type="gramStart"/>
      <w:r>
        <w:rPr>
          <w:rFonts w:ascii="宋体" w:hAnsi="宋体" w:cs="宋体" w:hint="eastAsia"/>
          <w:szCs w:val="21"/>
        </w:rPr>
        <w:t>作出</w:t>
      </w:r>
      <w:proofErr w:type="gramEnd"/>
      <w:r>
        <w:rPr>
          <w:rFonts w:ascii="宋体" w:hAnsi="宋体" w:cs="宋体" w:hint="eastAsia"/>
          <w:szCs w:val="21"/>
        </w:rPr>
        <w:t>核定后，对不属于保险责任的，应当自</w:t>
      </w:r>
      <w:proofErr w:type="gramStart"/>
      <w:r>
        <w:rPr>
          <w:rFonts w:ascii="宋体" w:hAnsi="宋体" w:cs="宋体" w:hint="eastAsia"/>
          <w:szCs w:val="21"/>
        </w:rPr>
        <w:t>作出</w:t>
      </w:r>
      <w:proofErr w:type="gramEnd"/>
      <w:r>
        <w:rPr>
          <w:rFonts w:ascii="宋体" w:hAnsi="宋体" w:cs="宋体" w:hint="eastAsia"/>
          <w:szCs w:val="21"/>
        </w:rPr>
        <w:t>核定之日起三日内向被保险人发出拒绝赔偿保险金通知书，并说明理由。</w:t>
      </w:r>
    </w:p>
    <w:p w14:paraId="22002D54" w14:textId="31684498" w:rsidR="009548F7" w:rsidRDefault="00000000">
      <w:pPr>
        <w:adjustRightInd w:val="0"/>
        <w:snapToGrid w:val="0"/>
        <w:spacing w:before="50" w:afterLines="50" w:after="156"/>
        <w:ind w:firstLineChars="200" w:firstLine="422"/>
        <w:rPr>
          <w:rFonts w:ascii="宋体" w:hAnsi="宋体" w:cs="宋体"/>
          <w:color w:val="000000"/>
          <w:szCs w:val="21"/>
        </w:rPr>
      </w:pPr>
      <w:r>
        <w:rPr>
          <w:rFonts w:ascii="宋体" w:hAnsi="宋体" w:cs="宋体" w:hint="eastAsia"/>
          <w:b/>
          <w:bCs/>
          <w:szCs w:val="21"/>
        </w:rPr>
        <w:t xml:space="preserve">第十九条 </w:t>
      </w:r>
      <w:r>
        <w:rPr>
          <w:rStyle w:val="apple-style-span"/>
          <w:rFonts w:ascii="宋体" w:hAnsi="宋体" w:cs="宋体" w:hint="eastAsia"/>
          <w:color w:val="000000"/>
          <w:szCs w:val="21"/>
        </w:rPr>
        <w:t>保险人自收到</w:t>
      </w:r>
      <w:r>
        <w:rPr>
          <w:rFonts w:ascii="宋体" w:hAnsi="宋体" w:cs="宋体" w:hint="eastAsia"/>
          <w:szCs w:val="21"/>
        </w:rPr>
        <w:t>赔偿</w:t>
      </w:r>
      <w:r>
        <w:rPr>
          <w:rStyle w:val="apple-style-span"/>
          <w:rFonts w:ascii="宋体" w:hAnsi="宋体" w:cs="宋体" w:hint="eastAsia"/>
          <w:color w:val="000000"/>
          <w:szCs w:val="21"/>
        </w:rPr>
        <w:t>保险金的请求和有关证明、资料之日起六十日内，其赔偿保险金的数额不能确定的，应当根据已有证明和资料可以确定的数额先</w:t>
      </w:r>
      <w:proofErr w:type="gramStart"/>
      <w:r>
        <w:rPr>
          <w:rStyle w:val="apple-style-span"/>
          <w:rFonts w:ascii="宋体" w:hAnsi="宋体" w:cs="宋体" w:hint="eastAsia"/>
          <w:color w:val="000000"/>
          <w:szCs w:val="21"/>
        </w:rPr>
        <w:t>予支</w:t>
      </w:r>
      <w:proofErr w:type="gramEnd"/>
      <w:r>
        <w:rPr>
          <w:rStyle w:val="apple-style-span"/>
          <w:rFonts w:ascii="宋体" w:hAnsi="宋体" w:cs="宋体" w:hint="eastAsia"/>
          <w:color w:val="000000"/>
          <w:szCs w:val="21"/>
        </w:rPr>
        <w:t>付；保险人最终确定赔偿的数额后，应当支付相应的差额。</w:t>
      </w:r>
    </w:p>
    <w:p w14:paraId="7BD7AE14"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投保人、被保险人义务</w:t>
      </w:r>
    </w:p>
    <w:p w14:paraId="1C3E28CF" w14:textId="081C53B6"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第二十条</w:t>
      </w:r>
      <w:bookmarkStart w:id="0" w:name="OLE_LINK1"/>
      <w:bookmarkStart w:id="1" w:name="OLE_LINK2"/>
      <w:r>
        <w:rPr>
          <w:rFonts w:ascii="宋体" w:hAnsi="宋体" w:cs="宋体" w:hint="eastAsia"/>
          <w:szCs w:val="21"/>
        </w:rPr>
        <w:t xml:space="preserve"> 订立保险合同，保险人就保险标的或者被保险人的有关情况提出询问的，投保人应当如实告知。</w:t>
      </w:r>
    </w:p>
    <w:p w14:paraId="17B04446"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投保人故意或者因重大过失未履行前款规定的如实告知义务，足以影响保险人决定是否同意承保或者提高保险费率的，保险人有权解除保险合同。</w:t>
      </w:r>
    </w:p>
    <w:p w14:paraId="6037F84F"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投保人故意不履行如实告知义务的，保险人对于合同解除前发生的保险事故，不承担赔偿保险金的责任，并不退还保险费。</w:t>
      </w:r>
    </w:p>
    <w:p w14:paraId="5E3DE875"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投保人因重大过失未履行如实告知义务，对保险事故的发生有严重影响的，保险人对于合同解除前发生的保险事故，不承担赔偿保险金的责任，但应当退还保险费。</w:t>
      </w:r>
    </w:p>
    <w:p w14:paraId="080BB0B7"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保险人在合同订立时已经知道投保人未如实告知的情况的，保险人不得解除合同；发生保险事故的，保险人应当承担赔偿保险金的责任。</w:t>
      </w:r>
      <w:bookmarkEnd w:id="0"/>
      <w:bookmarkEnd w:id="1"/>
    </w:p>
    <w:p w14:paraId="438718A6" w14:textId="41C43473"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第二十一条</w:t>
      </w:r>
      <w:r>
        <w:rPr>
          <w:rFonts w:ascii="宋体" w:hAnsi="宋体" w:cs="宋体" w:hint="eastAsia"/>
          <w:szCs w:val="21"/>
        </w:rPr>
        <w:t xml:space="preserve"> 除本保险合同另有约定外，投保人应在本保险合同成立时一次性交清保险费。</w:t>
      </w:r>
      <w:r>
        <w:rPr>
          <w:rFonts w:ascii="宋体" w:hAnsi="宋体" w:cs="宋体" w:hint="eastAsia"/>
          <w:b/>
          <w:szCs w:val="21"/>
        </w:rPr>
        <w:t>投保人未按约定交付保险费的，本保险合同不生效。本保险合同生效前发生的保险事故，保险人不承担保险责任。</w:t>
      </w:r>
    </w:p>
    <w:p w14:paraId="30C96CAD" w14:textId="1F1CF69F"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第二十二条</w:t>
      </w:r>
      <w:r>
        <w:rPr>
          <w:rFonts w:ascii="宋体" w:hAnsi="宋体" w:cs="宋体" w:hint="eastAsia"/>
          <w:szCs w:val="21"/>
        </w:rPr>
        <w:t xml:space="preserve"> 被保险人应严格遵守国家法律法规及政府有关部门制定的有关互联网及网络安全建设的各项规定，加强管理，采取合理的预防措施，尽力避免或减少责任事故的发生。</w:t>
      </w:r>
    </w:p>
    <w:p w14:paraId="3A5AF08E" w14:textId="352DF93F"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保险人或其代表可以对被保险人遵守前款约定的情况进行检查，向投保人、被保险人提出消除不安全因素和隐患的书面建议，投保人、被保险人应在保险人规定的期限内认真整改。</w:t>
      </w:r>
      <w:r>
        <w:rPr>
          <w:rFonts w:ascii="宋体" w:hAnsi="宋体" w:cs="宋体" w:hint="eastAsia"/>
          <w:b/>
          <w:snapToGrid w:val="0"/>
          <w:kern w:val="0"/>
          <w:szCs w:val="21"/>
        </w:rPr>
        <w:t>但前述检查并不构成保险人对被保险人的任何承诺。</w:t>
      </w:r>
      <w:r>
        <w:rPr>
          <w:rFonts w:ascii="宋体" w:hAnsi="宋体" w:cs="宋体" w:hint="eastAsia"/>
          <w:b/>
          <w:szCs w:val="21"/>
        </w:rPr>
        <w:t>如保险人指派第三</w:t>
      </w:r>
      <w:proofErr w:type="gramStart"/>
      <w:r>
        <w:rPr>
          <w:rFonts w:ascii="宋体" w:hAnsi="宋体" w:cs="宋体" w:hint="eastAsia"/>
          <w:b/>
          <w:szCs w:val="21"/>
        </w:rPr>
        <w:t>方专业</w:t>
      </w:r>
      <w:proofErr w:type="gramEnd"/>
      <w:r>
        <w:rPr>
          <w:rFonts w:ascii="宋体" w:hAnsi="宋体" w:cs="宋体" w:hint="eastAsia"/>
          <w:b/>
          <w:szCs w:val="21"/>
        </w:rPr>
        <w:t>机构，被保险人应给予配合。</w:t>
      </w:r>
    </w:p>
    <w:p w14:paraId="4DCB4AE8"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投保人、被保险人未按照约定履行上述安全义务的，保险人有权要求增加保险费或者解除合同。</w:t>
      </w:r>
    </w:p>
    <w:p w14:paraId="0B057F86" w14:textId="3FBFA44D"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lastRenderedPageBreak/>
        <w:t>第二十三条</w:t>
      </w:r>
      <w:r>
        <w:rPr>
          <w:rFonts w:ascii="宋体" w:hAnsi="宋体" w:cs="宋体" w:hint="eastAsia"/>
          <w:szCs w:val="21"/>
        </w:rPr>
        <w:t xml:space="preserve"> </w:t>
      </w:r>
      <w:r>
        <w:rPr>
          <w:rFonts w:ascii="宋体" w:hAnsi="宋体" w:cs="宋体" w:hint="eastAsia"/>
          <w:b/>
          <w:szCs w:val="21"/>
        </w:rPr>
        <w:t>在保险合同有效期内，保险标的</w:t>
      </w:r>
      <w:proofErr w:type="gramStart"/>
      <w:r>
        <w:rPr>
          <w:rFonts w:ascii="宋体" w:hAnsi="宋体" w:cs="宋体" w:hint="eastAsia"/>
          <w:b/>
          <w:szCs w:val="21"/>
        </w:rPr>
        <w:t>的</w:t>
      </w:r>
      <w:proofErr w:type="gramEnd"/>
      <w:r>
        <w:rPr>
          <w:rFonts w:ascii="宋体" w:hAnsi="宋体" w:cs="宋体" w:hint="eastAsia"/>
          <w:b/>
          <w:szCs w:val="21"/>
        </w:rPr>
        <w:t>危险程度显著增加的，被保险人应当及时通知保险人，保险人可以根据费率表的规定增加保险费或者解除合同。</w:t>
      </w:r>
    </w:p>
    <w:p w14:paraId="6CF9F7F7"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被保险人未履行前款约定的通知义务的，因保险标的</w:t>
      </w:r>
      <w:proofErr w:type="gramStart"/>
      <w:r>
        <w:rPr>
          <w:rFonts w:ascii="宋体" w:hAnsi="宋体" w:cs="宋体" w:hint="eastAsia"/>
          <w:b/>
          <w:szCs w:val="21"/>
        </w:rPr>
        <w:t>的</w:t>
      </w:r>
      <w:proofErr w:type="gramEnd"/>
      <w:r>
        <w:rPr>
          <w:rFonts w:ascii="宋体" w:hAnsi="宋体" w:cs="宋体" w:hint="eastAsia"/>
          <w:b/>
          <w:szCs w:val="21"/>
        </w:rPr>
        <w:t>危险程度显著增加而发生的保险事故，保险人不承担赔偿保险金的责任。</w:t>
      </w:r>
    </w:p>
    <w:p w14:paraId="4CAAB917" w14:textId="360F0394" w:rsidR="009548F7" w:rsidRDefault="00000000">
      <w:pPr>
        <w:autoSpaceDE w:val="0"/>
        <w:autoSpaceDN w:val="0"/>
        <w:adjustRightInd w:val="0"/>
        <w:spacing w:afterLines="50" w:after="156"/>
        <w:ind w:firstLineChars="200" w:firstLine="422"/>
        <w:jc w:val="left"/>
        <w:rPr>
          <w:rFonts w:ascii="宋体" w:hAnsi="宋体" w:cs="宋体"/>
          <w:kern w:val="0"/>
          <w:szCs w:val="21"/>
        </w:rPr>
      </w:pPr>
      <w:r>
        <w:rPr>
          <w:rFonts w:ascii="宋体" w:hAnsi="宋体" w:cs="宋体" w:hint="eastAsia"/>
          <w:b/>
          <w:szCs w:val="21"/>
        </w:rPr>
        <w:t xml:space="preserve">第二十四条 </w:t>
      </w:r>
      <w:r>
        <w:rPr>
          <w:rFonts w:ascii="宋体" w:hAnsi="宋体" w:cs="宋体" w:hint="eastAsia"/>
          <w:kern w:val="0"/>
          <w:szCs w:val="21"/>
        </w:rPr>
        <w:t>如果被保险人在保险期间内获知或预期可能发生保险事故</w:t>
      </w:r>
      <w:r>
        <w:rPr>
          <w:rFonts w:ascii="宋体" w:hAnsi="宋体" w:cs="宋体" w:hint="eastAsia"/>
          <w:b/>
          <w:bCs/>
          <w:kern w:val="0"/>
          <w:szCs w:val="21"/>
        </w:rPr>
        <w:t>，</w:t>
      </w:r>
      <w:r>
        <w:rPr>
          <w:rFonts w:ascii="宋体" w:hAnsi="宋体" w:cs="宋体" w:hint="eastAsia"/>
          <w:kern w:val="0"/>
          <w:szCs w:val="21"/>
        </w:rPr>
        <w:t>被保险人应：</w:t>
      </w:r>
    </w:p>
    <w:p w14:paraId="4C8B72A8" w14:textId="77777777" w:rsidR="009548F7" w:rsidRDefault="00000000">
      <w:pPr>
        <w:numPr>
          <w:ilvl w:val="0"/>
          <w:numId w:val="1"/>
        </w:numPr>
        <w:autoSpaceDE w:val="0"/>
        <w:autoSpaceDN w:val="0"/>
        <w:adjustRightInd w:val="0"/>
        <w:spacing w:afterLines="50" w:after="156"/>
        <w:ind w:firstLineChars="200" w:firstLine="420"/>
        <w:jc w:val="left"/>
        <w:rPr>
          <w:rFonts w:ascii="宋体" w:hAnsi="宋体" w:cs="宋体"/>
          <w:kern w:val="0"/>
          <w:szCs w:val="21"/>
        </w:rPr>
      </w:pPr>
      <w:r>
        <w:rPr>
          <w:rFonts w:ascii="宋体" w:hAnsi="宋体" w:cs="宋体" w:hint="eastAsia"/>
          <w:kern w:val="0"/>
          <w:szCs w:val="21"/>
        </w:rPr>
        <w:t>立即以书面形式通知保险人，上述通知必须按时间顺序对可能发生的保险事故进行详细描述；</w:t>
      </w:r>
    </w:p>
    <w:p w14:paraId="1CBA85ED" w14:textId="77777777" w:rsidR="009548F7" w:rsidRDefault="00000000">
      <w:pPr>
        <w:numPr>
          <w:ilvl w:val="0"/>
          <w:numId w:val="1"/>
        </w:numPr>
        <w:autoSpaceDE w:val="0"/>
        <w:autoSpaceDN w:val="0"/>
        <w:adjustRightInd w:val="0"/>
        <w:spacing w:afterLines="50" w:after="156"/>
        <w:ind w:firstLineChars="200" w:firstLine="420"/>
        <w:jc w:val="left"/>
        <w:rPr>
          <w:rFonts w:ascii="宋体" w:hAnsi="宋体" w:cs="宋体"/>
          <w:kern w:val="0"/>
          <w:szCs w:val="21"/>
        </w:rPr>
      </w:pPr>
      <w:r>
        <w:rPr>
          <w:rFonts w:ascii="宋体" w:hAnsi="宋体" w:cs="宋体" w:hint="eastAsia"/>
          <w:bCs/>
          <w:szCs w:val="21"/>
        </w:rPr>
        <w:t>采取必要且合理的措施，防止保险事故的发生；</w:t>
      </w:r>
    </w:p>
    <w:p w14:paraId="3AB0A858" w14:textId="77777777" w:rsidR="009548F7" w:rsidRDefault="00000000">
      <w:pPr>
        <w:numPr>
          <w:ilvl w:val="0"/>
          <w:numId w:val="1"/>
        </w:numPr>
        <w:autoSpaceDE w:val="0"/>
        <w:autoSpaceDN w:val="0"/>
        <w:adjustRightInd w:val="0"/>
        <w:spacing w:afterLines="50" w:after="156"/>
        <w:ind w:firstLineChars="200" w:firstLine="420"/>
        <w:jc w:val="left"/>
        <w:rPr>
          <w:rFonts w:ascii="宋体" w:hAnsi="宋体" w:cs="宋体"/>
          <w:b/>
          <w:szCs w:val="21"/>
        </w:rPr>
      </w:pPr>
      <w:r>
        <w:rPr>
          <w:rFonts w:ascii="宋体" w:hAnsi="宋体" w:cs="宋体" w:hint="eastAsia"/>
          <w:bCs/>
          <w:szCs w:val="21"/>
        </w:rPr>
        <w:t>被保险人应</w:t>
      </w:r>
      <w:r>
        <w:rPr>
          <w:rFonts w:ascii="宋体" w:hAnsi="宋体" w:cs="宋体" w:hint="eastAsia"/>
          <w:szCs w:val="21"/>
        </w:rPr>
        <w:t>保护好相关的</w:t>
      </w:r>
      <w:r>
        <w:rPr>
          <w:rFonts w:ascii="宋体" w:hAnsi="宋体" w:cs="宋体" w:hint="eastAsia"/>
          <w:b/>
          <w:szCs w:val="21"/>
        </w:rPr>
        <w:t>硬件</w:t>
      </w:r>
      <w:r>
        <w:rPr>
          <w:rFonts w:ascii="宋体" w:hAnsi="宋体" w:cs="宋体" w:hint="eastAsia"/>
          <w:szCs w:val="21"/>
        </w:rPr>
        <w:t>、</w:t>
      </w:r>
      <w:r>
        <w:rPr>
          <w:rFonts w:ascii="宋体" w:hAnsi="宋体" w:cs="宋体" w:hint="eastAsia"/>
          <w:b/>
          <w:szCs w:val="21"/>
        </w:rPr>
        <w:t>软件</w:t>
      </w:r>
      <w:r>
        <w:rPr>
          <w:rFonts w:ascii="宋体" w:hAnsi="宋体" w:cs="宋体" w:hint="eastAsia"/>
          <w:szCs w:val="21"/>
        </w:rPr>
        <w:t>、</w:t>
      </w:r>
      <w:r>
        <w:rPr>
          <w:rFonts w:ascii="宋体" w:hAnsi="宋体" w:cs="宋体" w:hint="eastAsia"/>
          <w:b/>
          <w:szCs w:val="21"/>
        </w:rPr>
        <w:t>数据</w:t>
      </w:r>
      <w:r>
        <w:rPr>
          <w:rFonts w:ascii="宋体" w:hAnsi="宋体" w:cs="宋体" w:hint="eastAsia"/>
          <w:szCs w:val="21"/>
        </w:rPr>
        <w:t>及文件等证明材料，允许并且协助保险人进行事故调查，认真落实保险人或保险人指定的代表所提出的合理防护措施。</w:t>
      </w:r>
    </w:p>
    <w:p w14:paraId="26370A3E" w14:textId="790903ED"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第二十五条</w:t>
      </w:r>
      <w:r>
        <w:rPr>
          <w:rFonts w:ascii="宋体" w:hAnsi="宋体" w:cs="宋体" w:hint="eastAsia"/>
          <w:szCs w:val="21"/>
        </w:rPr>
        <w:t xml:space="preserve"> 知道保险事故发生后，被保险人应该：</w:t>
      </w:r>
    </w:p>
    <w:p w14:paraId="2890B0EF"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（一）尽力采取必要、合理的措施，防止或减少损失，</w:t>
      </w:r>
      <w:r>
        <w:rPr>
          <w:rFonts w:ascii="宋体" w:hAnsi="宋体" w:cs="宋体" w:hint="eastAsia"/>
          <w:b/>
          <w:szCs w:val="21"/>
        </w:rPr>
        <w:t>否则，对因此扩大的损失，保险人不承担赔偿责任；</w:t>
      </w:r>
    </w:p>
    <w:p w14:paraId="51E09472" w14:textId="77777777" w:rsidR="009548F7" w:rsidRDefault="00000000">
      <w:pPr>
        <w:adjustRightInd w:val="0"/>
        <w:snapToGrid w:val="0"/>
        <w:spacing w:before="50" w:afterLines="50" w:after="156"/>
        <w:ind w:firstLineChars="200" w:firstLine="420"/>
        <w:rPr>
          <w:rStyle w:val="apple-style-span"/>
          <w:rFonts w:ascii="宋体" w:hAnsi="宋体" w:cs="宋体"/>
          <w:color w:val="000000"/>
          <w:szCs w:val="21"/>
        </w:rPr>
      </w:pPr>
      <w:r>
        <w:rPr>
          <w:rFonts w:ascii="宋体" w:hAnsi="宋体" w:cs="宋体" w:hint="eastAsia"/>
          <w:szCs w:val="21"/>
        </w:rPr>
        <w:t>（二）及时通知保险人，并书面说明事故发生的原因、经过和损失情况；</w:t>
      </w:r>
      <w:r>
        <w:rPr>
          <w:rStyle w:val="apple-style-span"/>
          <w:rFonts w:ascii="宋体" w:hAnsi="宋体" w:cs="宋体" w:hint="eastAsia"/>
          <w:b/>
          <w:color w:val="000000"/>
          <w:szCs w:val="21"/>
        </w:rPr>
        <w:t>故意或者因重大过失未及时通知，致使保险事故的性质、原因、损失程度等难以确定的，保险人对无法确定的部分，不承担赔偿责任，</w:t>
      </w:r>
      <w:r>
        <w:rPr>
          <w:rStyle w:val="apple-style-span"/>
          <w:rFonts w:ascii="宋体" w:hAnsi="宋体" w:cs="宋体" w:hint="eastAsia"/>
          <w:color w:val="000000"/>
          <w:szCs w:val="21"/>
        </w:rPr>
        <w:t>但保险人通过其他途径已经及时知道或者应当及时知道保险事故发生的除外；</w:t>
      </w:r>
    </w:p>
    <w:p w14:paraId="2FABA82A" w14:textId="77777777" w:rsidR="009548F7" w:rsidRDefault="00000000">
      <w:pPr>
        <w:adjustRightInd w:val="0"/>
        <w:snapToGrid w:val="0"/>
        <w:spacing w:before="50" w:afterLines="50" w:after="156"/>
        <w:ind w:firstLineChars="200" w:firstLine="420"/>
        <w:rPr>
          <w:rFonts w:ascii="宋体" w:hAnsi="宋体" w:cs="宋体"/>
          <w:b/>
          <w:szCs w:val="21"/>
        </w:rPr>
      </w:pPr>
      <w:r>
        <w:rPr>
          <w:rFonts w:ascii="宋体" w:hAnsi="宋体" w:cs="宋体" w:hint="eastAsia"/>
          <w:szCs w:val="21"/>
        </w:rPr>
        <w:t>（三）及时对事故现场取证，允许并且协助保险人或事故鉴定人进行事故调查；</w:t>
      </w:r>
      <w:r>
        <w:rPr>
          <w:rFonts w:ascii="宋体" w:hAnsi="宋体" w:cs="宋体" w:hint="eastAsia"/>
          <w:b/>
          <w:szCs w:val="21"/>
        </w:rPr>
        <w:t>对于拒绝或者妨碍保险人或事故鉴定人进行事故调查导致无法确定事故原因或核实损失情况的，保险人对无法确定或核实的部分，不承担赔偿责任；</w:t>
      </w:r>
    </w:p>
    <w:p w14:paraId="675F296C" w14:textId="77777777" w:rsidR="009548F7" w:rsidRDefault="00000000">
      <w:pPr>
        <w:adjustRightInd w:val="0"/>
        <w:snapToGrid w:val="0"/>
        <w:spacing w:before="50" w:afterLines="50" w:after="156"/>
        <w:ind w:firstLineChars="200" w:firstLine="420"/>
        <w:rPr>
          <w:rFonts w:ascii="宋体" w:hAnsi="宋体" w:cs="宋体"/>
          <w:b/>
          <w:szCs w:val="21"/>
        </w:rPr>
      </w:pPr>
      <w:r>
        <w:rPr>
          <w:rFonts w:ascii="宋体" w:hAnsi="宋体" w:cs="宋体" w:hint="eastAsia"/>
          <w:szCs w:val="21"/>
        </w:rPr>
        <w:t>（四）涉及违法、犯罪的，应立即向公安部门报案，</w:t>
      </w:r>
      <w:r>
        <w:rPr>
          <w:rFonts w:ascii="宋体" w:hAnsi="宋体" w:cs="宋体" w:hint="eastAsia"/>
          <w:b/>
          <w:szCs w:val="21"/>
        </w:rPr>
        <w:t>否则，对因此扩大的损失，保险人不承担赔偿责任。</w:t>
      </w:r>
    </w:p>
    <w:p w14:paraId="48C51017" w14:textId="69E8A005"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第二十六条</w:t>
      </w:r>
      <w:r>
        <w:rPr>
          <w:rFonts w:ascii="宋体" w:hAnsi="宋体" w:cs="宋体" w:hint="eastAsia"/>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14:paraId="4B0725DC"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对因未及时提供上述通知或必要协助导致扩大的损失，保险人不承担赔偿责任。</w:t>
      </w:r>
    </w:p>
    <w:p w14:paraId="6C444B27" w14:textId="1C4FC2A6" w:rsidR="009548F7" w:rsidRDefault="00000000">
      <w:pPr>
        <w:adjustRightInd w:val="0"/>
        <w:snapToGrid w:val="0"/>
        <w:spacing w:before="50" w:afterLines="50" w:after="156"/>
        <w:ind w:firstLineChars="200" w:firstLine="422"/>
        <w:rPr>
          <w:rFonts w:ascii="宋体" w:hAnsi="宋体" w:cs="宋体"/>
          <w:color w:val="008000"/>
          <w:szCs w:val="21"/>
        </w:rPr>
      </w:pPr>
      <w:r>
        <w:rPr>
          <w:rFonts w:ascii="宋体" w:hAnsi="宋体" w:cs="宋体" w:hint="eastAsia"/>
          <w:b/>
          <w:bCs/>
          <w:szCs w:val="21"/>
        </w:rPr>
        <w:t>第二十七条</w:t>
      </w:r>
      <w:r>
        <w:rPr>
          <w:rFonts w:ascii="宋体" w:hAnsi="宋体" w:cs="宋体" w:hint="eastAsia"/>
          <w:szCs w:val="21"/>
        </w:rPr>
        <w:t xml:space="preserve"> 被保险人请求赔偿时，应向保险人提供下列证明和资料：</w:t>
      </w:r>
    </w:p>
    <w:p w14:paraId="1303F608"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（一）保险合同正本；</w:t>
      </w:r>
    </w:p>
    <w:p w14:paraId="1A0242E3"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（二）被保险人或其代表填具的索赔申请书；</w:t>
      </w:r>
    </w:p>
    <w:p w14:paraId="63CCB7DC"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（三）涉及财产损失的，提供有关购置单据、采购合同、损失清单等有关材料；</w:t>
      </w:r>
    </w:p>
    <w:p w14:paraId="3FB65202"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（四）涉及产生费用的，提供有关费用单据、采购合同、技术资料等有关材料；</w:t>
      </w:r>
    </w:p>
    <w:p w14:paraId="5074DD75"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（五）投保人、被保险人所能提供的与确认保险事故的性质、原因、损失程度等有关的其他证明和资料；</w:t>
      </w:r>
    </w:p>
    <w:p w14:paraId="2E60BD54" w14:textId="77777777" w:rsidR="009548F7" w:rsidRDefault="00000000">
      <w:pPr>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（六）保险人提出的其他合理资料。</w:t>
      </w:r>
    </w:p>
    <w:p w14:paraId="504C019A"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被保险人未履行前款约定的索赔材料提供义务，导致保险人无法核实损失情况的，保险人对无法核实部分不承担赔偿责任。</w:t>
      </w:r>
    </w:p>
    <w:p w14:paraId="0EE652BB"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lastRenderedPageBreak/>
        <w:t>赔偿处理</w:t>
      </w:r>
    </w:p>
    <w:p w14:paraId="350084FC" w14:textId="3AEB242F" w:rsidR="009548F7" w:rsidRDefault="00000000">
      <w:pPr>
        <w:widowControl/>
        <w:adjustRightInd w:val="0"/>
        <w:snapToGrid w:val="0"/>
        <w:spacing w:before="50" w:afterLines="50" w:after="156"/>
        <w:ind w:firstLineChars="200" w:firstLine="422"/>
        <w:rPr>
          <w:rFonts w:ascii="宋体" w:hAnsi="宋体" w:cs="宋体"/>
          <w:b/>
          <w:szCs w:val="21"/>
          <w:lang w:val="zh-CN"/>
        </w:rPr>
      </w:pPr>
      <w:r>
        <w:rPr>
          <w:rFonts w:ascii="宋体" w:hAnsi="宋体" w:cs="宋体" w:hint="eastAsia"/>
          <w:b/>
          <w:szCs w:val="21"/>
        </w:rPr>
        <w:t>第二十八条</w:t>
      </w:r>
      <w:r>
        <w:rPr>
          <w:rFonts w:ascii="宋体" w:hAnsi="宋体" w:cs="宋体" w:hint="eastAsia"/>
          <w:szCs w:val="21"/>
        </w:rPr>
        <w:t xml:space="preserve"> </w:t>
      </w:r>
      <w:r>
        <w:rPr>
          <w:rFonts w:ascii="宋体" w:hAnsi="宋体" w:cs="宋体" w:hint="eastAsia"/>
          <w:b/>
          <w:szCs w:val="21"/>
          <w:lang w:val="zh-CN"/>
        </w:rPr>
        <w:t>保险事故发生时，被保险人对保险标的不具有保险利益的，不得向保险人请求赔偿保险金。</w:t>
      </w:r>
    </w:p>
    <w:p w14:paraId="6FFA8219" w14:textId="69D7FCA8"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bCs/>
          <w:szCs w:val="21"/>
        </w:rPr>
        <w:t>第二十九条</w:t>
      </w:r>
      <w:r>
        <w:rPr>
          <w:rFonts w:ascii="宋体" w:hAnsi="宋体" w:cs="宋体" w:hint="eastAsia"/>
          <w:szCs w:val="21"/>
        </w:rPr>
        <w:t xml:space="preserve"> </w:t>
      </w:r>
      <w:r>
        <w:rPr>
          <w:rFonts w:ascii="宋体" w:hAnsi="宋体" w:cs="宋体" w:hint="eastAsia"/>
          <w:b/>
          <w:szCs w:val="21"/>
        </w:rPr>
        <w:t>在</w:t>
      </w:r>
      <w:r>
        <w:rPr>
          <w:rFonts w:ascii="宋体" w:hAnsi="宋体" w:cs="宋体" w:hint="eastAsia"/>
          <w:b/>
          <w:color w:val="000000"/>
          <w:szCs w:val="21"/>
        </w:rPr>
        <w:t>保险责任范围内，保险人对被保险人的损失、费用或责任，保险人依据下列方式确定赔偿金额：</w:t>
      </w:r>
    </w:p>
    <w:p w14:paraId="785DEF04"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（一）保险人在扣除每次事故免赔额(率)后，依照本条第（二）</w:t>
      </w:r>
      <w:proofErr w:type="gramStart"/>
      <w:r>
        <w:rPr>
          <w:rFonts w:ascii="宋体" w:hAnsi="宋体" w:cs="宋体" w:hint="eastAsia"/>
          <w:b/>
          <w:color w:val="000000"/>
          <w:szCs w:val="21"/>
        </w:rPr>
        <w:t>项计算</w:t>
      </w:r>
      <w:proofErr w:type="gramEnd"/>
      <w:r>
        <w:rPr>
          <w:rFonts w:ascii="宋体" w:hAnsi="宋体" w:cs="宋体" w:hint="eastAsia"/>
          <w:b/>
          <w:color w:val="000000"/>
          <w:szCs w:val="21"/>
        </w:rPr>
        <w:t>赔偿；</w:t>
      </w:r>
    </w:p>
    <w:p w14:paraId="46A7690F"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（二）对于每次事故造成的损失，保险人在保险合同载明的分项保险金额、每次事故赔偿限额内赔偿；</w:t>
      </w:r>
    </w:p>
    <w:p w14:paraId="1F7640FD"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（三）对每次事故的赔偿，与本条第（二）</w:t>
      </w:r>
      <w:proofErr w:type="gramStart"/>
      <w:r>
        <w:rPr>
          <w:rFonts w:ascii="宋体" w:hAnsi="宋体" w:cs="宋体" w:hint="eastAsia"/>
          <w:b/>
          <w:color w:val="000000"/>
          <w:szCs w:val="21"/>
        </w:rPr>
        <w:t>项计算的赔偿总</w:t>
      </w:r>
      <w:proofErr w:type="gramEnd"/>
      <w:r>
        <w:rPr>
          <w:rFonts w:ascii="宋体" w:hAnsi="宋体" w:cs="宋体" w:hint="eastAsia"/>
          <w:b/>
          <w:color w:val="000000"/>
          <w:szCs w:val="21"/>
        </w:rPr>
        <w:t>金额不得超过保险合同载明的每次事故赔偿限额；</w:t>
      </w:r>
    </w:p>
    <w:p w14:paraId="16A7E9E7" w14:textId="77777777" w:rsidR="009548F7" w:rsidRDefault="00000000">
      <w:pPr>
        <w:adjustRightInd w:val="0"/>
        <w:snapToGrid w:val="0"/>
        <w:spacing w:before="50" w:afterLines="50" w:after="156"/>
        <w:ind w:firstLineChars="200" w:firstLine="422"/>
        <w:rPr>
          <w:rFonts w:ascii="宋体" w:hAnsi="宋体" w:cs="宋体"/>
          <w:b/>
          <w:color w:val="000000"/>
          <w:szCs w:val="21"/>
        </w:rPr>
      </w:pPr>
      <w:r>
        <w:rPr>
          <w:rFonts w:ascii="宋体" w:hAnsi="宋体" w:cs="宋体" w:hint="eastAsia"/>
          <w:b/>
          <w:color w:val="000000"/>
          <w:szCs w:val="21"/>
        </w:rPr>
        <w:t>（四）在保险期间内，保险人对被保险人的多次事故损失的累计赔偿金额不超过总保险金额。</w:t>
      </w:r>
    </w:p>
    <w:p w14:paraId="42C4FB0A" w14:textId="1E04B437" w:rsidR="009548F7" w:rsidRDefault="00000000">
      <w:pPr>
        <w:adjustRightInd w:val="0"/>
        <w:snapToGrid w:val="0"/>
        <w:spacing w:before="50" w:afterLines="50" w:after="156"/>
        <w:ind w:firstLineChars="200" w:firstLine="422"/>
        <w:rPr>
          <w:rFonts w:ascii="宋体" w:hAnsi="宋体" w:cs="宋体"/>
          <w:b/>
          <w:szCs w:val="21"/>
        </w:rPr>
      </w:pPr>
      <w:bookmarkStart w:id="2" w:name="OLE_LINK5"/>
      <w:r>
        <w:rPr>
          <w:rFonts w:ascii="宋体" w:hAnsi="宋体" w:cs="宋体" w:hint="eastAsia"/>
          <w:b/>
          <w:bCs/>
          <w:szCs w:val="21"/>
        </w:rPr>
        <w:t>第三十条</w:t>
      </w:r>
      <w:r>
        <w:rPr>
          <w:rFonts w:ascii="宋体" w:hAnsi="宋体" w:cs="宋体" w:hint="eastAsia"/>
          <w:szCs w:val="21"/>
        </w:rPr>
        <w:t xml:space="preserve"> 发生保险事故时，如果被保险人的损失在有相同保障的其他保险项下也能够获得赔偿，</w:t>
      </w:r>
      <w:r>
        <w:rPr>
          <w:rFonts w:ascii="宋体" w:hAnsi="宋体" w:cs="宋体" w:hint="eastAsia"/>
          <w:b/>
          <w:szCs w:val="21"/>
        </w:rPr>
        <w:t>则</w:t>
      </w:r>
      <w:bookmarkStart w:id="3" w:name="OLE_LINK4"/>
      <w:bookmarkStart w:id="4" w:name="OLE_LINK3"/>
      <w:r>
        <w:rPr>
          <w:rFonts w:ascii="宋体" w:hAnsi="宋体" w:cs="宋体" w:hint="eastAsia"/>
          <w:b/>
          <w:szCs w:val="21"/>
        </w:rPr>
        <w:t>保险人按照本保险合同的保险金额及免赔剔除或扣除其他保险合同所能赔偿的金额。</w:t>
      </w:r>
      <w:bookmarkEnd w:id="3"/>
      <w:bookmarkEnd w:id="4"/>
    </w:p>
    <w:p w14:paraId="19DF8A59" w14:textId="77777777" w:rsidR="009548F7" w:rsidRDefault="00000000">
      <w:pPr>
        <w:adjustRightInd w:val="0"/>
        <w:snapToGrid w:val="0"/>
        <w:spacing w:before="50" w:afterLines="50" w:after="156"/>
        <w:ind w:firstLineChars="200" w:firstLine="422"/>
        <w:rPr>
          <w:rFonts w:ascii="宋体" w:hAnsi="宋体" w:cs="宋体"/>
          <w:b/>
          <w:bCs/>
          <w:szCs w:val="21"/>
        </w:rPr>
      </w:pPr>
      <w:r>
        <w:rPr>
          <w:rFonts w:ascii="宋体" w:hAnsi="宋体" w:cs="宋体" w:hint="eastAsia"/>
          <w:b/>
          <w:bCs/>
          <w:szCs w:val="21"/>
        </w:rPr>
        <w:t>若被保险人未如实告知导致保险人多支付赔偿金的，保险人有权向被保险人追回多支付的部分。</w:t>
      </w:r>
      <w:bookmarkEnd w:id="2"/>
    </w:p>
    <w:p w14:paraId="2FCB3866" w14:textId="468794C2"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 xml:space="preserve">第三十一条 </w:t>
      </w:r>
      <w:r>
        <w:rPr>
          <w:rFonts w:ascii="宋体" w:hAnsi="宋体" w:cs="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223F6025"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szCs w:val="21"/>
        </w:rPr>
        <w:t>被保险人已经从有关责任方取得赔偿的，保险人赔偿保险金时，可以相应扣减被保险人已从有关责任方取得的赔偿金额。</w:t>
      </w:r>
    </w:p>
    <w:p w14:paraId="74584308" w14:textId="77777777"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791070B4" w14:textId="5A62A17A" w:rsidR="009548F7" w:rsidRDefault="00000000">
      <w:pPr>
        <w:adjustRightInd w:val="0"/>
        <w:snapToGrid w:val="0"/>
        <w:spacing w:before="50" w:afterLines="50" w:after="156"/>
        <w:ind w:firstLineChars="200" w:firstLine="422"/>
        <w:rPr>
          <w:rFonts w:ascii="宋体" w:hAnsi="宋体" w:cs="宋体"/>
          <w:snapToGrid w:val="0"/>
          <w:kern w:val="0"/>
          <w:szCs w:val="21"/>
        </w:rPr>
      </w:pPr>
      <w:r>
        <w:rPr>
          <w:rFonts w:ascii="宋体" w:hAnsi="宋体" w:cs="宋体" w:hint="eastAsia"/>
          <w:b/>
          <w:snapToGrid w:val="0"/>
          <w:kern w:val="0"/>
          <w:szCs w:val="21"/>
        </w:rPr>
        <w:t>第三十二条</w:t>
      </w:r>
      <w:r>
        <w:rPr>
          <w:rFonts w:ascii="宋体" w:hAnsi="宋体" w:cs="宋体" w:hint="eastAsia"/>
          <w:snapToGrid w:val="0"/>
          <w:kern w:val="0"/>
          <w:szCs w:val="21"/>
        </w:rPr>
        <w:t xml:space="preserve"> </w:t>
      </w:r>
      <w:r>
        <w:rPr>
          <w:rFonts w:ascii="宋体" w:hAnsi="宋体" w:cs="宋体" w:hint="eastAsia"/>
          <w:b/>
          <w:snapToGrid w:val="0"/>
          <w:kern w:val="0"/>
          <w:szCs w:val="21"/>
        </w:rPr>
        <w:t>保险人受理报案、进行现场查勘、核损定价、参与案件诉讼、向被保险人提供建议等行为，均不构成保险人对赔偿责任的承诺。</w:t>
      </w:r>
    </w:p>
    <w:p w14:paraId="06C0B1B0" w14:textId="4596ED09" w:rsidR="009548F7" w:rsidRDefault="00000000">
      <w:pPr>
        <w:adjustRightInd w:val="0"/>
        <w:snapToGrid w:val="0"/>
        <w:spacing w:before="50" w:afterLines="50" w:after="156"/>
        <w:ind w:firstLineChars="200" w:firstLine="422"/>
        <w:rPr>
          <w:rFonts w:ascii="宋体" w:hAnsi="宋体" w:cs="宋体"/>
          <w:color w:val="000000"/>
          <w:szCs w:val="21"/>
        </w:rPr>
      </w:pPr>
      <w:r>
        <w:rPr>
          <w:rFonts w:ascii="宋体" w:hAnsi="宋体" w:cs="宋体" w:hint="eastAsia"/>
          <w:b/>
          <w:szCs w:val="21"/>
        </w:rPr>
        <w:t>第三十三条</w:t>
      </w:r>
      <w:r>
        <w:rPr>
          <w:rFonts w:ascii="宋体" w:hAnsi="宋体" w:cs="宋体" w:hint="eastAsia"/>
          <w:szCs w:val="21"/>
        </w:rPr>
        <w:t xml:space="preserve"> </w:t>
      </w:r>
      <w:r>
        <w:rPr>
          <w:rStyle w:val="apple-style-span"/>
          <w:rFonts w:ascii="宋体" w:hAnsi="宋体" w:cs="宋体" w:hint="eastAsia"/>
          <w:color w:val="000000"/>
          <w:szCs w:val="21"/>
        </w:rPr>
        <w:t>被保险人向保险人请求赔偿保险金的诉讼时效期间按</w:t>
      </w:r>
      <w:r w:rsidRPr="00D512E9">
        <w:rPr>
          <w:rFonts w:hint="eastAsia"/>
          <w:lang w:eastAsia="zh-Hans"/>
        </w:rPr>
        <w:t>照相关法律规定确定</w:t>
      </w:r>
      <w:r>
        <w:rPr>
          <w:rStyle w:val="apple-style-span"/>
          <w:rFonts w:ascii="宋体" w:hAnsi="宋体" w:cs="宋体" w:hint="eastAsia"/>
          <w:color w:val="000000"/>
          <w:szCs w:val="21"/>
        </w:rPr>
        <w:t>。</w:t>
      </w:r>
    </w:p>
    <w:p w14:paraId="360217D9"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争议处理和法律适用</w:t>
      </w:r>
    </w:p>
    <w:p w14:paraId="0959A7FE" w14:textId="4A1044C4"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第三十四条</w:t>
      </w:r>
      <w:r>
        <w:rPr>
          <w:rFonts w:ascii="宋体" w:hAnsi="宋体" w:cs="宋体" w:hint="eastAsia"/>
          <w:szCs w:val="21"/>
        </w:rPr>
        <w:t xml:space="preserve"> 因履行本保险合同发生的争议，由当事人协商解决。协商不成的，提交保险合同载明的仲裁机构仲裁；保险合同未载明仲裁机构且争议发生后未达成仲裁协议的，依法向中华人民共和国（</w:t>
      </w:r>
      <w:r w:rsidRPr="00D512E9">
        <w:rPr>
          <w:rFonts w:ascii="宋体" w:hAnsi="宋体" w:cs="宋体" w:hint="eastAsia"/>
          <w:b/>
          <w:bCs/>
          <w:szCs w:val="21"/>
        </w:rPr>
        <w:t>但不包括港、澳、台地区</w:t>
      </w:r>
      <w:r>
        <w:rPr>
          <w:rFonts w:ascii="宋体" w:hAnsi="宋体" w:cs="宋体" w:hint="eastAsia"/>
          <w:szCs w:val="21"/>
        </w:rPr>
        <w:t>）有管辖权的人民法院起诉。</w:t>
      </w:r>
    </w:p>
    <w:p w14:paraId="4F8E6BAD" w14:textId="6D2AF7FB"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 xml:space="preserve">第三十五条 </w:t>
      </w:r>
      <w:r>
        <w:rPr>
          <w:rFonts w:ascii="宋体" w:hAnsi="宋体" w:cs="宋体" w:hint="eastAsia"/>
          <w:bCs/>
          <w:szCs w:val="21"/>
        </w:rPr>
        <w:t>与本保险合同有关的以及因履行本保险合同产生的一切争议，适用中华人民共和国法律（</w:t>
      </w:r>
      <w:r>
        <w:rPr>
          <w:rFonts w:ascii="宋体" w:hAnsi="宋体" w:cs="宋体" w:hint="eastAsia"/>
          <w:b/>
          <w:szCs w:val="21"/>
        </w:rPr>
        <w:t>不包括港、澳、台地区法律</w:t>
      </w:r>
      <w:r>
        <w:rPr>
          <w:rFonts w:ascii="宋体" w:hAnsi="宋体" w:cs="宋体" w:hint="eastAsia"/>
          <w:bCs/>
          <w:szCs w:val="21"/>
        </w:rPr>
        <w:t>）。</w:t>
      </w:r>
    </w:p>
    <w:p w14:paraId="25C5B2BA" w14:textId="77777777" w:rsidR="009548F7" w:rsidRDefault="00000000">
      <w:pPr>
        <w:adjustRightInd w:val="0"/>
        <w:snapToGrid w:val="0"/>
        <w:spacing w:before="50" w:afterLines="50" w:after="156"/>
        <w:jc w:val="center"/>
        <w:rPr>
          <w:rFonts w:ascii="宋体" w:hAnsi="宋体" w:cs="宋体"/>
          <w:b/>
          <w:bCs/>
          <w:szCs w:val="21"/>
        </w:rPr>
      </w:pPr>
      <w:r>
        <w:rPr>
          <w:rFonts w:ascii="宋体" w:hAnsi="宋体" w:cs="宋体" w:hint="eastAsia"/>
          <w:b/>
          <w:bCs/>
          <w:szCs w:val="21"/>
        </w:rPr>
        <w:t>其他事项</w:t>
      </w:r>
    </w:p>
    <w:p w14:paraId="2C664C1C" w14:textId="24783DCA" w:rsidR="009548F7" w:rsidRDefault="00000000">
      <w:pPr>
        <w:widowControl/>
        <w:tabs>
          <w:tab w:val="left" w:pos="1276"/>
        </w:tabs>
        <w:spacing w:afterLines="50" w:after="156"/>
        <w:ind w:firstLine="422"/>
        <w:rPr>
          <w:rFonts w:ascii="宋体" w:hAnsi="宋体" w:cs="宋体"/>
          <w:bCs/>
          <w:szCs w:val="21"/>
        </w:rPr>
      </w:pPr>
      <w:r>
        <w:rPr>
          <w:rFonts w:ascii="宋体" w:hAnsi="宋体" w:cs="宋体" w:hint="eastAsia"/>
          <w:b/>
          <w:bCs/>
          <w:szCs w:val="21"/>
        </w:rPr>
        <w:t xml:space="preserve">第三十六条 </w:t>
      </w:r>
      <w:r>
        <w:rPr>
          <w:rFonts w:ascii="宋体" w:hAnsi="宋体" w:cs="宋体" w:hint="eastAsia"/>
          <w:bCs/>
          <w:szCs w:val="21"/>
        </w:rPr>
        <w:t xml:space="preserve"> 保险责任开始前：</w:t>
      </w:r>
    </w:p>
    <w:p w14:paraId="6B828D09" w14:textId="77777777" w:rsidR="009548F7" w:rsidRDefault="00000000">
      <w:pPr>
        <w:widowControl/>
        <w:tabs>
          <w:tab w:val="left" w:pos="1276"/>
        </w:tabs>
        <w:spacing w:afterLines="50" w:after="156"/>
        <w:ind w:firstLine="422"/>
        <w:rPr>
          <w:rFonts w:ascii="宋体" w:hAnsi="宋体" w:cs="宋体"/>
          <w:bCs/>
          <w:szCs w:val="21"/>
        </w:rPr>
      </w:pPr>
      <w:r>
        <w:rPr>
          <w:rFonts w:ascii="宋体" w:hAnsi="宋体" w:cs="宋体" w:hint="eastAsia"/>
          <w:bCs/>
          <w:szCs w:val="21"/>
        </w:rPr>
        <w:lastRenderedPageBreak/>
        <w:t>投保人要求解除保险合同的，自通知保险人之日起，保险合同解除，投保人应当按本保险合同的约定向保险人支付退保手续费，保险人应当退还剩余部分保险费。</w:t>
      </w:r>
    </w:p>
    <w:p w14:paraId="0A697B53" w14:textId="77777777" w:rsidR="009548F7" w:rsidRDefault="00000000">
      <w:pPr>
        <w:widowControl/>
        <w:tabs>
          <w:tab w:val="left" w:pos="1276"/>
        </w:tabs>
        <w:spacing w:afterLines="50" w:after="156"/>
        <w:ind w:firstLine="422"/>
        <w:rPr>
          <w:rFonts w:ascii="宋体" w:hAnsi="宋体" w:cs="宋体"/>
          <w:bCs/>
          <w:szCs w:val="21"/>
        </w:rPr>
      </w:pPr>
      <w:r>
        <w:rPr>
          <w:rFonts w:ascii="宋体" w:hAnsi="宋体" w:cs="宋体" w:hint="eastAsia"/>
          <w:bCs/>
          <w:szCs w:val="21"/>
        </w:rPr>
        <w:t>保险人要求解除保险合同的，可提前十五日向投保人发出解约通知书，经过与被保险人协商一致后，可以解除本保险合同，并全额退还保险费。</w:t>
      </w:r>
    </w:p>
    <w:p w14:paraId="0BACC5BE" w14:textId="33E72D8C" w:rsidR="009548F7" w:rsidRDefault="00000000">
      <w:pPr>
        <w:widowControl/>
        <w:tabs>
          <w:tab w:val="left" w:pos="1276"/>
        </w:tabs>
        <w:spacing w:afterLines="50" w:after="156"/>
        <w:ind w:firstLine="422"/>
        <w:rPr>
          <w:rFonts w:ascii="宋体" w:hAnsi="宋体" w:cs="宋体"/>
          <w:bCs/>
          <w:szCs w:val="21"/>
        </w:rPr>
      </w:pPr>
      <w:r>
        <w:rPr>
          <w:rFonts w:ascii="宋体" w:hAnsi="宋体" w:cs="宋体" w:hint="eastAsia"/>
          <w:b/>
          <w:bCs/>
          <w:szCs w:val="21"/>
        </w:rPr>
        <w:t>第三十七条</w:t>
      </w:r>
      <w:r>
        <w:rPr>
          <w:rFonts w:ascii="宋体" w:hAnsi="宋体" w:cs="宋体" w:hint="eastAsia"/>
          <w:bCs/>
          <w:szCs w:val="21"/>
        </w:rPr>
        <w:t xml:space="preserve"> 保险责任开始后，如未发生保险事故：</w:t>
      </w:r>
    </w:p>
    <w:p w14:paraId="7E2AD267" w14:textId="77777777" w:rsidR="009548F7" w:rsidRDefault="00000000">
      <w:pPr>
        <w:widowControl/>
        <w:spacing w:afterLines="50" w:after="156"/>
        <w:ind w:firstLine="420"/>
        <w:rPr>
          <w:rFonts w:ascii="宋体" w:hAnsi="宋体" w:cs="宋体"/>
          <w:bCs/>
          <w:szCs w:val="21"/>
        </w:rPr>
      </w:pPr>
      <w:r>
        <w:rPr>
          <w:rFonts w:ascii="宋体" w:hAnsi="宋体" w:cs="宋体" w:hint="eastAsia"/>
          <w:bCs/>
          <w:szCs w:val="21"/>
        </w:rPr>
        <w:t>（一）投保人要求解除保险合同的，自通知保险人之日起，保险合同解除，</w:t>
      </w:r>
      <w:r w:rsidRPr="00D512E9">
        <w:rPr>
          <w:rFonts w:ascii="宋体" w:hAnsi="宋体" w:cs="宋体" w:hint="eastAsia"/>
          <w:b/>
          <w:szCs w:val="21"/>
        </w:rPr>
        <w:t>保险人按日比例计收保险责任开始之日起至合同解除之日止期间的保险费，</w:t>
      </w:r>
      <w:r>
        <w:rPr>
          <w:rFonts w:ascii="宋体" w:hAnsi="宋体" w:cs="宋体" w:hint="eastAsia"/>
          <w:bCs/>
          <w:szCs w:val="21"/>
        </w:rPr>
        <w:t>并退还剩余部分保险费。</w:t>
      </w:r>
    </w:p>
    <w:p w14:paraId="4BD6A517" w14:textId="77777777" w:rsidR="009548F7" w:rsidRDefault="00000000">
      <w:pPr>
        <w:widowControl/>
        <w:tabs>
          <w:tab w:val="left" w:pos="1276"/>
        </w:tabs>
        <w:spacing w:afterLines="50" w:after="156"/>
        <w:ind w:firstLine="422"/>
        <w:rPr>
          <w:rFonts w:ascii="宋体" w:hAnsi="宋体" w:cs="宋体"/>
          <w:bCs/>
          <w:szCs w:val="21"/>
        </w:rPr>
      </w:pPr>
      <w:r>
        <w:rPr>
          <w:rFonts w:ascii="宋体" w:hAnsi="宋体" w:cs="宋体" w:hint="eastAsia"/>
          <w:bCs/>
          <w:szCs w:val="21"/>
        </w:rPr>
        <w:t>（二）保险人要求解除保险合同的，可提前十五日向投保人发出解约通知书，经过与被保险人协商一致后，可以解除本保险合同，</w:t>
      </w:r>
      <w:r w:rsidRPr="00D512E9">
        <w:rPr>
          <w:rFonts w:ascii="宋体" w:hAnsi="宋体" w:cs="宋体" w:hint="eastAsia"/>
          <w:b/>
          <w:szCs w:val="21"/>
        </w:rPr>
        <w:t>保险人按照保险责任开始之日起至合同解除之日止期间与保险期间的</w:t>
      </w:r>
      <w:proofErr w:type="gramStart"/>
      <w:r w:rsidRPr="00D512E9">
        <w:rPr>
          <w:rFonts w:ascii="宋体" w:hAnsi="宋体" w:cs="宋体" w:hint="eastAsia"/>
          <w:b/>
          <w:szCs w:val="21"/>
        </w:rPr>
        <w:t>日比例</w:t>
      </w:r>
      <w:proofErr w:type="gramEnd"/>
      <w:r w:rsidRPr="00D512E9">
        <w:rPr>
          <w:rFonts w:ascii="宋体" w:hAnsi="宋体" w:cs="宋体" w:hint="eastAsia"/>
          <w:b/>
          <w:szCs w:val="21"/>
        </w:rPr>
        <w:t>计收保险费，</w:t>
      </w:r>
      <w:r>
        <w:rPr>
          <w:rFonts w:ascii="宋体" w:hAnsi="宋体" w:cs="宋体" w:hint="eastAsia"/>
          <w:bCs/>
          <w:szCs w:val="21"/>
        </w:rPr>
        <w:t>并退还剩余部分保险费。</w:t>
      </w:r>
    </w:p>
    <w:p w14:paraId="04883DF3" w14:textId="46CB326B" w:rsidR="009548F7" w:rsidRDefault="00000000">
      <w:pPr>
        <w:spacing w:after="50"/>
        <w:ind w:firstLine="418"/>
        <w:rPr>
          <w:rFonts w:ascii="宋体" w:hAnsi="宋体" w:cs="宋体"/>
          <w:szCs w:val="21"/>
        </w:rPr>
      </w:pPr>
      <w:r>
        <w:rPr>
          <w:rFonts w:ascii="宋体" w:hAnsi="宋体" w:cs="宋体" w:hint="eastAsia"/>
          <w:b/>
          <w:bCs/>
          <w:szCs w:val="21"/>
        </w:rPr>
        <w:t>第三十八条</w:t>
      </w:r>
      <w:r>
        <w:rPr>
          <w:rFonts w:ascii="宋体" w:hAnsi="宋体" w:cs="宋体" w:hint="eastAsia"/>
          <w:szCs w:val="21"/>
        </w:rPr>
        <w:t xml:space="preserve"> 保险责任开始后，如发生保险事故：</w:t>
      </w:r>
    </w:p>
    <w:p w14:paraId="79BD378A" w14:textId="77777777" w:rsidR="009548F7" w:rsidRDefault="00000000">
      <w:pPr>
        <w:spacing w:after="50"/>
        <w:ind w:firstLine="418"/>
        <w:rPr>
          <w:rFonts w:ascii="宋体" w:hAnsi="宋体" w:cs="宋体"/>
          <w:szCs w:val="21"/>
        </w:rPr>
      </w:pPr>
      <w:r>
        <w:rPr>
          <w:rFonts w:ascii="宋体" w:hAnsi="宋体" w:cs="宋体" w:hint="eastAsia"/>
          <w:szCs w:val="21"/>
        </w:rPr>
        <w:t>保险事故发生后，保险人支付了赔偿金，但保险合同仍然有效的情况下：</w:t>
      </w:r>
    </w:p>
    <w:p w14:paraId="6B08A609" w14:textId="77777777" w:rsidR="009548F7" w:rsidRDefault="00000000">
      <w:pPr>
        <w:autoSpaceDE w:val="0"/>
        <w:autoSpaceDN w:val="0"/>
        <w:adjustRightInd w:val="0"/>
        <w:spacing w:afterLines="50" w:after="156"/>
        <w:ind w:firstLineChars="200" w:firstLine="420"/>
        <w:jc w:val="left"/>
        <w:rPr>
          <w:rFonts w:ascii="宋体" w:hAnsi="宋体" w:cs="宋体"/>
          <w:szCs w:val="21"/>
          <w:lang w:val="zh-CN"/>
        </w:rPr>
      </w:pPr>
      <w:r>
        <w:rPr>
          <w:rFonts w:ascii="宋体" w:hAnsi="宋体" w:cs="宋体" w:hint="eastAsia"/>
          <w:szCs w:val="21"/>
          <w:lang w:val="zh-CN"/>
        </w:rPr>
        <w:t>自保险人赔偿之日起三十日内，</w:t>
      </w:r>
      <w:r>
        <w:rPr>
          <w:rFonts w:ascii="宋体" w:hAnsi="宋体" w:cs="宋体" w:hint="eastAsia"/>
          <w:bCs/>
          <w:szCs w:val="21"/>
        </w:rPr>
        <w:t>投保人要求解除保险合同的，自通知保险人之日起，保险合同解除，保险人应当将剩余部分的保险金额对应的保险费</w:t>
      </w:r>
      <w:r w:rsidRPr="00D512E9">
        <w:rPr>
          <w:rFonts w:ascii="宋体" w:hAnsi="宋体" w:cs="宋体" w:hint="eastAsia"/>
          <w:b/>
          <w:szCs w:val="21"/>
        </w:rPr>
        <w:t>，按照合同约定扣除保险责任开始之日起至合同解除之日止期间与保险期间的</w:t>
      </w:r>
      <w:proofErr w:type="gramStart"/>
      <w:r w:rsidRPr="00D512E9">
        <w:rPr>
          <w:rFonts w:ascii="宋体" w:hAnsi="宋体" w:cs="宋体" w:hint="eastAsia"/>
          <w:b/>
          <w:szCs w:val="21"/>
        </w:rPr>
        <w:t>日比例</w:t>
      </w:r>
      <w:proofErr w:type="gramEnd"/>
      <w:r w:rsidRPr="00D512E9">
        <w:rPr>
          <w:rFonts w:ascii="宋体" w:hAnsi="宋体" w:cs="宋体" w:hint="eastAsia"/>
          <w:b/>
          <w:szCs w:val="21"/>
        </w:rPr>
        <w:t>的保险费，</w:t>
      </w:r>
      <w:r>
        <w:rPr>
          <w:rFonts w:ascii="宋体" w:hAnsi="宋体" w:cs="宋体" w:hint="eastAsia"/>
          <w:bCs/>
          <w:szCs w:val="21"/>
        </w:rPr>
        <w:t>退还投保人</w:t>
      </w:r>
      <w:r>
        <w:rPr>
          <w:rFonts w:ascii="宋体" w:hAnsi="宋体" w:cs="宋体" w:hint="eastAsia"/>
          <w:szCs w:val="21"/>
          <w:lang w:val="zh-CN"/>
        </w:rPr>
        <w:t>。</w:t>
      </w:r>
    </w:p>
    <w:p w14:paraId="45D69FAE" w14:textId="77777777" w:rsidR="009548F7" w:rsidRDefault="00000000">
      <w:pPr>
        <w:widowControl/>
        <w:tabs>
          <w:tab w:val="left" w:pos="1276"/>
        </w:tabs>
        <w:spacing w:afterLines="50" w:after="156"/>
        <w:ind w:firstLine="422"/>
        <w:rPr>
          <w:rFonts w:ascii="宋体" w:hAnsi="宋体" w:cs="宋体"/>
          <w:szCs w:val="21"/>
          <w:lang w:val="zh-CN"/>
        </w:rPr>
      </w:pPr>
      <w:r>
        <w:rPr>
          <w:rFonts w:ascii="宋体" w:hAnsi="宋体" w:cs="宋体" w:hint="eastAsia"/>
          <w:szCs w:val="21"/>
          <w:lang w:val="zh-CN"/>
        </w:rPr>
        <w:t>自保险人赔偿之日起三十日内，保险人可以解除合同，但应当</w:t>
      </w:r>
      <w:r>
        <w:rPr>
          <w:rFonts w:ascii="宋体" w:hAnsi="宋体" w:cs="宋体" w:hint="eastAsia"/>
          <w:bCs/>
          <w:szCs w:val="21"/>
        </w:rPr>
        <w:t>提前十五日向投保人发出解约通知书，保险人应当将剩余部分的保险金额对应的保险费，</w:t>
      </w:r>
      <w:r w:rsidRPr="00D512E9">
        <w:rPr>
          <w:rFonts w:ascii="宋体" w:hAnsi="宋体" w:cs="宋体" w:hint="eastAsia"/>
          <w:b/>
          <w:szCs w:val="21"/>
        </w:rPr>
        <w:t>按照合同约定扣除保险责任开始之日起至合同解除之日止期间与保险期间的</w:t>
      </w:r>
      <w:proofErr w:type="gramStart"/>
      <w:r w:rsidRPr="00D512E9">
        <w:rPr>
          <w:rFonts w:ascii="宋体" w:hAnsi="宋体" w:cs="宋体" w:hint="eastAsia"/>
          <w:b/>
          <w:szCs w:val="21"/>
        </w:rPr>
        <w:t>日比例</w:t>
      </w:r>
      <w:proofErr w:type="gramEnd"/>
      <w:r w:rsidRPr="00D512E9">
        <w:rPr>
          <w:rFonts w:ascii="宋体" w:hAnsi="宋体" w:cs="宋体" w:hint="eastAsia"/>
          <w:b/>
          <w:szCs w:val="21"/>
        </w:rPr>
        <w:t>的保险费，</w:t>
      </w:r>
      <w:r>
        <w:rPr>
          <w:rFonts w:ascii="宋体" w:hAnsi="宋体" w:cs="宋体" w:hint="eastAsia"/>
          <w:bCs/>
          <w:szCs w:val="21"/>
        </w:rPr>
        <w:t>退还投保人</w:t>
      </w:r>
      <w:r>
        <w:rPr>
          <w:rFonts w:ascii="宋体" w:hAnsi="宋体" w:cs="宋体" w:hint="eastAsia"/>
          <w:szCs w:val="21"/>
          <w:lang w:val="zh-CN"/>
        </w:rPr>
        <w:t>。</w:t>
      </w:r>
    </w:p>
    <w:p w14:paraId="55B8AC27" w14:textId="7C5A158C" w:rsidR="009548F7" w:rsidRDefault="00000000">
      <w:pPr>
        <w:widowControl/>
        <w:tabs>
          <w:tab w:val="left" w:pos="1276"/>
        </w:tabs>
        <w:spacing w:afterLines="50" w:after="156"/>
        <w:ind w:firstLine="422"/>
        <w:rPr>
          <w:rFonts w:ascii="宋体" w:hAnsi="宋体" w:cs="宋体"/>
          <w:bCs/>
          <w:szCs w:val="21"/>
        </w:rPr>
      </w:pPr>
      <w:r>
        <w:rPr>
          <w:rFonts w:ascii="宋体" w:hAnsi="宋体" w:cs="宋体" w:hint="eastAsia"/>
          <w:b/>
          <w:bCs/>
          <w:szCs w:val="21"/>
          <w:lang w:val="zh-CN"/>
        </w:rPr>
        <w:t>第</w:t>
      </w:r>
      <w:r>
        <w:rPr>
          <w:rFonts w:ascii="宋体" w:hAnsi="宋体" w:cs="宋体" w:hint="eastAsia"/>
          <w:b/>
          <w:bCs/>
          <w:szCs w:val="21"/>
        </w:rPr>
        <w:t>三十九</w:t>
      </w:r>
      <w:r>
        <w:rPr>
          <w:rFonts w:ascii="宋体" w:hAnsi="宋体" w:cs="宋体" w:hint="eastAsia"/>
          <w:b/>
          <w:bCs/>
          <w:szCs w:val="21"/>
          <w:lang w:val="zh-CN"/>
        </w:rPr>
        <w:t>条</w:t>
      </w:r>
      <w:r>
        <w:rPr>
          <w:rFonts w:ascii="宋体" w:hAnsi="宋体" w:cs="宋体" w:hint="eastAsia"/>
          <w:szCs w:val="21"/>
        </w:rPr>
        <w:t xml:space="preserve"> 本保险合同如另有约定解除合同情形</w:t>
      </w:r>
      <w:r>
        <w:rPr>
          <w:rFonts w:ascii="宋体" w:hAnsi="宋体" w:cs="宋体" w:hint="eastAsia"/>
          <w:bCs/>
          <w:szCs w:val="21"/>
        </w:rPr>
        <w:t>，可按保险合同约定的情形依法解除保险合同。</w:t>
      </w:r>
    </w:p>
    <w:p w14:paraId="28B13B1F" w14:textId="77777777" w:rsidR="009548F7" w:rsidRDefault="00000000">
      <w:pPr>
        <w:adjustRightInd w:val="0"/>
        <w:snapToGrid w:val="0"/>
        <w:spacing w:before="50" w:afterLines="50" w:after="156"/>
        <w:jc w:val="center"/>
        <w:rPr>
          <w:rFonts w:ascii="宋体" w:hAnsi="宋体" w:cs="宋体"/>
          <w:b/>
          <w:szCs w:val="21"/>
        </w:rPr>
      </w:pPr>
      <w:r>
        <w:rPr>
          <w:rFonts w:ascii="宋体" w:hAnsi="宋体" w:cs="宋体" w:hint="eastAsia"/>
          <w:b/>
          <w:szCs w:val="21"/>
        </w:rPr>
        <w:t>释义</w:t>
      </w:r>
    </w:p>
    <w:p w14:paraId="3235DDC4" w14:textId="77777777" w:rsidR="009548F7" w:rsidRDefault="00000000">
      <w:pPr>
        <w:numPr>
          <w:ilvl w:val="0"/>
          <w:numId w:val="2"/>
        </w:numPr>
        <w:adjustRightInd w:val="0"/>
        <w:snapToGrid w:val="0"/>
        <w:spacing w:before="50" w:afterLines="50" w:after="156"/>
        <w:ind w:firstLineChars="200" w:firstLine="422"/>
        <w:rPr>
          <w:rFonts w:ascii="宋体" w:hAnsi="宋体" w:cs="宋体"/>
          <w:snapToGrid w:val="0"/>
          <w:kern w:val="0"/>
          <w:szCs w:val="21"/>
        </w:rPr>
      </w:pPr>
      <w:r>
        <w:rPr>
          <w:rFonts w:ascii="宋体" w:hAnsi="宋体" w:cs="宋体" w:hint="eastAsia"/>
          <w:b/>
          <w:bCs/>
          <w:snapToGrid w:val="0"/>
          <w:kern w:val="0"/>
          <w:szCs w:val="21"/>
        </w:rPr>
        <w:t>网络：</w:t>
      </w:r>
      <w:r>
        <w:rPr>
          <w:rFonts w:ascii="宋体" w:hAnsi="宋体" w:cs="宋体" w:hint="eastAsia"/>
          <w:snapToGrid w:val="0"/>
          <w:kern w:val="0"/>
          <w:szCs w:val="21"/>
        </w:rPr>
        <w:t>是指由计算机、其他信息终端、相关设备及软件所组成的按照一定的规则和程序对信息进行收集、存储、传输、交换、处理的系统。</w:t>
      </w:r>
    </w:p>
    <w:p w14:paraId="5789894F" w14:textId="77777777" w:rsidR="009548F7" w:rsidRPr="00D512E9" w:rsidRDefault="00000000">
      <w:pPr>
        <w:adjustRightInd w:val="0"/>
        <w:snapToGrid w:val="0"/>
        <w:spacing w:before="50" w:afterLines="50" w:after="156"/>
        <w:ind w:firstLineChars="200" w:firstLine="422"/>
        <w:rPr>
          <w:rFonts w:ascii="宋体" w:hAnsi="宋体" w:cs="宋体"/>
          <w:b/>
          <w:bCs/>
          <w:snapToGrid w:val="0"/>
          <w:kern w:val="0"/>
          <w:szCs w:val="21"/>
        </w:rPr>
      </w:pPr>
      <w:r>
        <w:rPr>
          <w:rFonts w:ascii="宋体" w:hAnsi="宋体" w:cs="宋体" w:hint="eastAsia"/>
          <w:b/>
          <w:bCs/>
          <w:snapToGrid w:val="0"/>
          <w:kern w:val="0"/>
          <w:szCs w:val="21"/>
        </w:rPr>
        <w:t>二、保险事故：</w:t>
      </w:r>
      <w:r w:rsidRPr="00D512E9">
        <w:rPr>
          <w:rFonts w:ascii="宋体" w:hAnsi="宋体" w:cs="宋体" w:hint="eastAsia"/>
          <w:b/>
          <w:bCs/>
          <w:snapToGrid w:val="0"/>
          <w:kern w:val="0"/>
          <w:szCs w:val="21"/>
        </w:rPr>
        <w:t>指网络安全事故或信息安全事件。</w:t>
      </w:r>
    </w:p>
    <w:p w14:paraId="5265851F" w14:textId="77777777" w:rsidR="009548F7" w:rsidRPr="00D512E9" w:rsidRDefault="00000000">
      <w:pPr>
        <w:adjustRightInd w:val="0"/>
        <w:snapToGrid w:val="0"/>
        <w:spacing w:before="50" w:afterLines="50" w:after="156"/>
        <w:ind w:firstLineChars="200" w:firstLine="422"/>
        <w:rPr>
          <w:rFonts w:ascii="宋体" w:hAnsi="宋体" w:cs="宋体"/>
          <w:b/>
          <w:bCs/>
          <w:kern w:val="0"/>
          <w:szCs w:val="21"/>
        </w:rPr>
      </w:pPr>
      <w:r w:rsidRPr="00D512E9">
        <w:rPr>
          <w:rFonts w:ascii="宋体" w:hAnsi="宋体" w:cs="宋体" w:hint="eastAsia"/>
          <w:b/>
          <w:bCs/>
          <w:kern w:val="0"/>
          <w:szCs w:val="21"/>
        </w:rPr>
        <w:t>网络安全事故是指</w:t>
      </w:r>
      <w:r w:rsidRPr="00D512E9">
        <w:rPr>
          <w:rFonts w:ascii="宋体" w:hAnsi="宋体" w:cs="宋体" w:hint="eastAsia"/>
          <w:b/>
          <w:bCs/>
          <w:szCs w:val="21"/>
        </w:rPr>
        <w:t>因网络恶意行为、网络恶意软件或人员操作失误造成被保险人所有的网络、计算机系统和电子介质负责存储、保管或控制的数据损坏、丢失，或被保险人的网络遭受拒绝服务攻击，</w:t>
      </w:r>
      <w:r w:rsidRPr="00D512E9">
        <w:rPr>
          <w:rFonts w:ascii="宋体" w:hAnsi="宋体" w:cs="宋体" w:hint="eastAsia"/>
          <w:b/>
          <w:bCs/>
          <w:kern w:val="0"/>
          <w:szCs w:val="21"/>
        </w:rPr>
        <w:t>使得网络丧失稳定运营的状态，不能保证被保险人所存储、传输、处理信息的完整性、保密性和可用性的事件。</w:t>
      </w:r>
    </w:p>
    <w:p w14:paraId="1BB0E5E8" w14:textId="77777777" w:rsidR="009548F7" w:rsidRPr="00D512E9" w:rsidRDefault="00000000">
      <w:pPr>
        <w:adjustRightInd w:val="0"/>
        <w:snapToGrid w:val="0"/>
        <w:spacing w:before="50" w:afterLines="50" w:after="156"/>
        <w:ind w:firstLineChars="200" w:firstLine="422"/>
        <w:rPr>
          <w:rFonts w:ascii="宋体" w:hAnsi="宋体" w:cs="宋体"/>
          <w:b/>
          <w:bCs/>
          <w:szCs w:val="21"/>
        </w:rPr>
      </w:pPr>
      <w:r w:rsidRPr="00D512E9">
        <w:rPr>
          <w:rFonts w:ascii="宋体" w:hAnsi="宋体" w:cs="宋体" w:hint="eastAsia"/>
          <w:b/>
          <w:bCs/>
          <w:kern w:val="0"/>
          <w:szCs w:val="21"/>
        </w:rPr>
        <w:t>信息安全事件是指</w:t>
      </w:r>
      <w:r w:rsidRPr="00D512E9">
        <w:rPr>
          <w:rFonts w:ascii="宋体" w:hAnsi="宋体" w:cs="宋体" w:hint="eastAsia"/>
          <w:b/>
          <w:bCs/>
          <w:szCs w:val="21"/>
        </w:rPr>
        <w:t>因网络恶意行为、网络恶意软件或人员操作失误造成被保险人所有的网络、计算机系统和电子介质负责存储、保管或控制的数据被盗窃、被泄露给未经授权的第三者。</w:t>
      </w:r>
    </w:p>
    <w:p w14:paraId="0062C71E"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三、</w:t>
      </w:r>
      <w:r>
        <w:rPr>
          <w:rFonts w:ascii="宋体" w:hAnsi="宋体" w:cs="宋体" w:hint="eastAsia"/>
          <w:b/>
          <w:bCs/>
          <w:szCs w:val="21"/>
          <w:lang w:val="zh-CN"/>
        </w:rPr>
        <w:t>数据：</w:t>
      </w:r>
      <w:r>
        <w:rPr>
          <w:rFonts w:ascii="宋体" w:hAnsi="宋体" w:cs="宋体" w:hint="eastAsia"/>
          <w:szCs w:val="21"/>
          <w:lang w:val="zh-CN"/>
        </w:rPr>
        <w:t>由被保险人所拥有或操作的、传输或存储在随机存取存储器（RAM）之外的电子形式的可读的信息（</w:t>
      </w:r>
      <w:r>
        <w:rPr>
          <w:rFonts w:ascii="宋体" w:hAnsi="宋体" w:cs="宋体" w:hint="eastAsia"/>
          <w:szCs w:val="21"/>
          <w:shd w:val="clear" w:color="auto" w:fill="FFFFFF"/>
        </w:rPr>
        <w:t>符号、文字、数字、语音、图像、视频等</w:t>
      </w:r>
      <w:r>
        <w:rPr>
          <w:rFonts w:ascii="宋体" w:hAnsi="宋体" w:cs="宋体" w:hint="eastAsia"/>
          <w:szCs w:val="21"/>
          <w:lang w:val="zh-CN"/>
        </w:rPr>
        <w:t>），包括软件和数字档案。</w:t>
      </w:r>
    </w:p>
    <w:p w14:paraId="687D7A4D" w14:textId="77777777" w:rsidR="009548F7" w:rsidRDefault="00000000">
      <w:pPr>
        <w:adjustRightInd w:val="0"/>
        <w:snapToGrid w:val="0"/>
        <w:spacing w:before="50" w:afterLines="50" w:after="156"/>
        <w:ind w:firstLineChars="200" w:firstLine="422"/>
        <w:rPr>
          <w:rFonts w:ascii="宋体" w:hAnsi="宋体" w:cs="宋体"/>
          <w:snapToGrid w:val="0"/>
          <w:kern w:val="0"/>
          <w:szCs w:val="21"/>
        </w:rPr>
      </w:pPr>
      <w:r>
        <w:rPr>
          <w:rFonts w:ascii="宋体" w:hAnsi="宋体" w:cs="宋体" w:hint="eastAsia"/>
          <w:b/>
          <w:bCs/>
          <w:snapToGrid w:val="0"/>
          <w:kern w:val="0"/>
          <w:szCs w:val="21"/>
        </w:rPr>
        <w:t>四、第三</w:t>
      </w:r>
      <w:proofErr w:type="gramStart"/>
      <w:r>
        <w:rPr>
          <w:rFonts w:ascii="宋体" w:hAnsi="宋体" w:cs="宋体" w:hint="eastAsia"/>
          <w:b/>
          <w:bCs/>
          <w:snapToGrid w:val="0"/>
          <w:kern w:val="0"/>
          <w:szCs w:val="21"/>
        </w:rPr>
        <w:t>方专业</w:t>
      </w:r>
      <w:proofErr w:type="gramEnd"/>
      <w:r>
        <w:rPr>
          <w:rFonts w:ascii="宋体" w:hAnsi="宋体" w:cs="宋体" w:hint="eastAsia"/>
          <w:b/>
          <w:bCs/>
          <w:snapToGrid w:val="0"/>
          <w:kern w:val="0"/>
          <w:szCs w:val="21"/>
        </w:rPr>
        <w:t>机构：</w:t>
      </w:r>
      <w:r>
        <w:rPr>
          <w:rFonts w:ascii="宋体" w:hAnsi="宋体" w:cs="宋体" w:hint="eastAsia"/>
          <w:snapToGrid w:val="0"/>
          <w:kern w:val="0"/>
          <w:szCs w:val="21"/>
        </w:rPr>
        <w:t>指在某个领域具备行业认可资质的法人机构。</w:t>
      </w:r>
    </w:p>
    <w:p w14:paraId="30C9C2DA"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kern w:val="0"/>
          <w:szCs w:val="21"/>
        </w:rPr>
        <w:t>五、电子数据：</w:t>
      </w:r>
      <w:r>
        <w:rPr>
          <w:rFonts w:ascii="宋体" w:hAnsi="宋体" w:cs="宋体" w:hint="eastAsia"/>
          <w:szCs w:val="21"/>
        </w:rPr>
        <w:t>指储存在电子计算机、数据处理设备或软件中的资料（如文字、数字、声音及图片），</w:t>
      </w:r>
      <w:r>
        <w:rPr>
          <w:rFonts w:ascii="宋体" w:hAnsi="宋体" w:cs="宋体" w:hint="eastAsia"/>
          <w:b/>
          <w:szCs w:val="21"/>
        </w:rPr>
        <w:t>但不包括不记名债券、支票、汇票、票证、邮票、银行票据或纸钞、或其它流通票据。</w:t>
      </w:r>
    </w:p>
    <w:p w14:paraId="4744F61E"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lastRenderedPageBreak/>
        <w:t>六、</w:t>
      </w:r>
      <w:r>
        <w:rPr>
          <w:rFonts w:ascii="宋体" w:hAnsi="宋体" w:cs="宋体" w:hint="eastAsia"/>
          <w:b/>
          <w:szCs w:val="21"/>
        </w:rPr>
        <w:t>第三者：</w:t>
      </w:r>
      <w:r w:rsidRPr="00D512E9">
        <w:rPr>
          <w:rFonts w:ascii="宋体" w:hAnsi="宋体" w:cs="宋体" w:hint="eastAsia"/>
          <w:bCs/>
          <w:szCs w:val="21"/>
        </w:rPr>
        <w:t>指除了被保险人、被保险人的高管人员或被保险人的任何雇员以外的任何其他自然人或法人。</w:t>
      </w:r>
    </w:p>
    <w:p w14:paraId="3BA2BD55" w14:textId="77777777" w:rsidR="009548F7" w:rsidRDefault="00000000">
      <w:pPr>
        <w:adjustRightInd w:val="0"/>
        <w:snapToGrid w:val="0"/>
        <w:spacing w:before="50" w:afterLines="50" w:after="156"/>
        <w:ind w:firstLineChars="200" w:firstLine="422"/>
        <w:rPr>
          <w:rFonts w:ascii="宋体" w:hAnsi="宋体" w:cs="宋体"/>
          <w:b/>
          <w:szCs w:val="21"/>
        </w:rPr>
      </w:pPr>
      <w:r>
        <w:rPr>
          <w:rFonts w:ascii="宋体" w:hAnsi="宋体" w:cs="宋体" w:hint="eastAsia"/>
          <w:b/>
          <w:bCs/>
          <w:szCs w:val="21"/>
        </w:rPr>
        <w:t>七、雇员：</w:t>
      </w:r>
      <w:r>
        <w:rPr>
          <w:rFonts w:ascii="宋体" w:hAnsi="宋体" w:cs="宋体" w:hint="eastAsia"/>
          <w:szCs w:val="21"/>
        </w:rPr>
        <w:t>是指与被保险人签订有劳动合同或存在事实劳动合同关系，接受被保险人给付薪金、工资，年满十六周岁的人员及其他按国家规定审批的未满十六周岁的特殊人员, 包括正式在册职工、短期工、临时工、季节工和徒工等。</w:t>
      </w:r>
      <w:r>
        <w:rPr>
          <w:rFonts w:ascii="宋体" w:hAnsi="宋体" w:cs="宋体" w:hint="eastAsia"/>
          <w:b/>
          <w:szCs w:val="21"/>
        </w:rPr>
        <w:t>但因委托代理、行纪、居间等其他合同为被保险人提供服务或工作的人员不属于本保险合同所称雇员。</w:t>
      </w:r>
    </w:p>
    <w:p w14:paraId="6D4636F3" w14:textId="77777777" w:rsidR="009548F7" w:rsidRDefault="00000000">
      <w:pPr>
        <w:adjustRightInd w:val="0"/>
        <w:snapToGrid w:val="0"/>
        <w:spacing w:before="50" w:afterLines="50" w:after="156"/>
        <w:ind w:firstLineChars="200" w:firstLine="422"/>
        <w:rPr>
          <w:rFonts w:ascii="宋体" w:hAnsi="宋体" w:cs="宋体"/>
          <w:szCs w:val="21"/>
          <w:lang w:val="zh-CN"/>
        </w:rPr>
      </w:pPr>
      <w:r>
        <w:rPr>
          <w:rFonts w:ascii="宋体" w:hAnsi="宋体" w:cs="宋体" w:hint="eastAsia"/>
          <w:b/>
          <w:bCs/>
          <w:szCs w:val="21"/>
        </w:rPr>
        <w:t>八、</w:t>
      </w:r>
      <w:r>
        <w:rPr>
          <w:rFonts w:ascii="宋体" w:hAnsi="宋体" w:cs="宋体" w:hint="eastAsia"/>
          <w:b/>
          <w:bCs/>
          <w:szCs w:val="21"/>
          <w:lang w:val="zh-CN"/>
        </w:rPr>
        <w:t>基础设施：</w:t>
      </w:r>
      <w:r>
        <w:rPr>
          <w:rFonts w:ascii="宋体" w:hAnsi="宋体" w:cs="宋体" w:hint="eastAsia"/>
          <w:szCs w:val="21"/>
          <w:lang w:val="zh-CN"/>
        </w:rPr>
        <w:t>指任何电话设备、空调、不间断电源供给装置、独立发电机、变频器、变压器以及用于维护计算机系统和数据操作的电子设备的功能的任何其他设施。</w:t>
      </w:r>
    </w:p>
    <w:p w14:paraId="39B6F6A6" w14:textId="77777777" w:rsidR="009548F7" w:rsidRDefault="00000000">
      <w:pPr>
        <w:adjustRightInd w:val="0"/>
        <w:snapToGrid w:val="0"/>
        <w:spacing w:before="50" w:afterLines="50" w:after="156"/>
        <w:ind w:firstLineChars="200" w:firstLine="422"/>
        <w:rPr>
          <w:rFonts w:ascii="宋体" w:hAnsi="宋体" w:cs="宋体"/>
          <w:szCs w:val="21"/>
          <w:lang w:val="zh-CN"/>
        </w:rPr>
      </w:pPr>
      <w:r>
        <w:rPr>
          <w:rFonts w:ascii="宋体" w:hAnsi="宋体" w:cs="宋体" w:hint="eastAsia"/>
          <w:b/>
          <w:bCs/>
          <w:szCs w:val="21"/>
          <w:shd w:val="clear" w:color="auto" w:fill="FFFFFF"/>
        </w:rPr>
        <w:t>九、战争：</w:t>
      </w:r>
      <w:r>
        <w:rPr>
          <w:rFonts w:ascii="宋体" w:hAnsi="宋体" w:cs="宋体" w:hint="eastAsia"/>
          <w:szCs w:val="21"/>
        </w:rPr>
        <w:t>指的是任何国家的敌对冲突（无论是否宣战），以武器或暴力来解决两个或两个以上</w:t>
      </w:r>
      <w:r>
        <w:rPr>
          <w:rFonts w:ascii="宋体" w:hAnsi="宋体" w:cs="宋体" w:hint="eastAsia"/>
          <w:szCs w:val="21"/>
          <w:lang w:val="zh-CN"/>
        </w:rPr>
        <w:t>国家或民族之间的争端，包括战争等侵略行为、叛乱、革命或军事政变。</w:t>
      </w:r>
    </w:p>
    <w:p w14:paraId="3B210736" w14:textId="77777777" w:rsidR="009548F7" w:rsidRDefault="00000000">
      <w:pPr>
        <w:adjustRightInd w:val="0"/>
        <w:snapToGrid w:val="0"/>
        <w:spacing w:before="50" w:afterLines="50" w:after="156"/>
        <w:ind w:firstLineChars="200" w:firstLine="422"/>
        <w:rPr>
          <w:rFonts w:ascii="宋体" w:hAnsi="宋体" w:cs="宋体"/>
          <w:szCs w:val="21"/>
          <w:lang w:val="zh-CN"/>
        </w:rPr>
      </w:pPr>
      <w:r>
        <w:rPr>
          <w:rFonts w:ascii="宋体" w:hAnsi="宋体" w:cs="宋体" w:hint="eastAsia"/>
          <w:b/>
          <w:bCs/>
          <w:szCs w:val="21"/>
        </w:rPr>
        <w:t>十、</w:t>
      </w:r>
      <w:r>
        <w:rPr>
          <w:rFonts w:ascii="宋体" w:hAnsi="宋体" w:cs="宋体" w:hint="eastAsia"/>
          <w:b/>
          <w:bCs/>
          <w:szCs w:val="21"/>
          <w:lang w:val="zh-CN"/>
        </w:rPr>
        <w:t>恐怖活动：</w:t>
      </w:r>
      <w:r>
        <w:rPr>
          <w:rFonts w:ascii="宋体" w:hAnsi="宋体" w:cs="宋体" w:hint="eastAsia"/>
          <w:szCs w:val="21"/>
          <w:lang w:val="zh-CN"/>
        </w:rPr>
        <w:t>任何单独行动，或代表任何组织或政府，或与任何组织或政府相关的个人或组织，因政治、宗教、意识形态或类似目的，如意图影响任何政府、把民众或部分民众置于恐惧的行为，包括但不限于使用武力、暴力或恐吓。</w:t>
      </w:r>
    </w:p>
    <w:p w14:paraId="7D1E7256" w14:textId="77777777"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十一、自然灾害：</w:t>
      </w:r>
      <w:r>
        <w:rPr>
          <w:rFonts w:ascii="宋体" w:hAnsi="宋体" w:cs="宋体" w:hint="eastAsia"/>
          <w:szCs w:val="21"/>
        </w:rPr>
        <w:t>指雷击、暴雨、洪水、暴风、龙卷风、冰雹、台风、飓风、沙尘暴、暴雪、冰凌、突发性滑坡、崩塌、泥石流、地面突然下陷下沉、地震、海啸、太阳耀斑及其他人力不可抗拒的破坏力强大的自然现象。</w:t>
      </w:r>
    </w:p>
    <w:p w14:paraId="141557A3" w14:textId="77777777" w:rsidR="009548F7" w:rsidRDefault="00000000">
      <w:pPr>
        <w:widowControl/>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地震：地壳发生的震动。</w:t>
      </w:r>
    </w:p>
    <w:p w14:paraId="11CFCE93" w14:textId="77777777" w:rsidR="009548F7" w:rsidRDefault="00000000">
      <w:pPr>
        <w:widowControl/>
        <w:adjustRightInd w:val="0"/>
        <w:snapToGrid w:val="0"/>
        <w:spacing w:before="50" w:afterLines="50" w:after="156"/>
        <w:ind w:firstLineChars="200" w:firstLine="420"/>
        <w:rPr>
          <w:rFonts w:ascii="宋体" w:hAnsi="宋体" w:cs="宋体"/>
          <w:szCs w:val="21"/>
        </w:rPr>
      </w:pPr>
      <w:r>
        <w:rPr>
          <w:rFonts w:ascii="宋体" w:hAnsi="宋体" w:cs="宋体" w:hint="eastAsia"/>
          <w:szCs w:val="21"/>
        </w:rPr>
        <w:t>海啸：海啸是指由海底地震，火山爆发或水下滑坡、塌陷所激发的海洋巨波。</w:t>
      </w:r>
    </w:p>
    <w:p w14:paraId="6C34A661" w14:textId="77777777" w:rsidR="009548F7" w:rsidRDefault="00000000">
      <w:pPr>
        <w:adjustRightInd w:val="0"/>
        <w:snapToGrid w:val="0"/>
        <w:spacing w:before="50" w:afterLines="50" w:after="156"/>
        <w:ind w:firstLineChars="200" w:firstLine="422"/>
        <w:rPr>
          <w:rFonts w:ascii="宋体" w:hAnsi="宋体" w:cs="宋体"/>
          <w:szCs w:val="21"/>
        </w:rPr>
      </w:pPr>
      <w:r>
        <w:rPr>
          <w:rFonts w:ascii="宋体" w:hAnsi="宋体" w:cs="宋体" w:hint="eastAsia"/>
          <w:b/>
          <w:bCs/>
          <w:szCs w:val="21"/>
        </w:rPr>
        <w:t>十二、</w:t>
      </w:r>
      <w:r>
        <w:rPr>
          <w:rFonts w:ascii="宋体" w:hAnsi="宋体" w:cs="宋体" w:hint="eastAsia"/>
          <w:b/>
          <w:bCs/>
          <w:szCs w:val="21"/>
          <w:lang w:val="zh-CN"/>
        </w:rPr>
        <w:t>IT服务外包商：</w:t>
      </w:r>
      <w:r>
        <w:rPr>
          <w:rFonts w:ascii="宋体" w:hAnsi="宋体" w:cs="宋体" w:hint="eastAsia"/>
          <w:szCs w:val="21"/>
        </w:rPr>
        <w:t>指由被保险人委托的任何IT服务供应商，能基于书面合同在计算机系统、网络方面提供符合被保险人利益的、其能控制和管理的功能、管理服务的维护或开发。</w:t>
      </w:r>
    </w:p>
    <w:p w14:paraId="3ADFD44B" w14:textId="77777777" w:rsidR="009548F7" w:rsidRDefault="009548F7">
      <w:pPr>
        <w:adjustRightInd w:val="0"/>
        <w:snapToGrid w:val="0"/>
        <w:spacing w:before="50" w:afterLines="50" w:after="156"/>
        <w:ind w:firstLineChars="200" w:firstLine="420"/>
        <w:rPr>
          <w:rFonts w:ascii="宋体" w:hAnsi="宋体" w:cs="宋体"/>
          <w:szCs w:val="21"/>
        </w:rPr>
      </w:pPr>
    </w:p>
    <w:sectPr w:rsidR="009548F7">
      <w:footerReference w:type="default" r:id="rId8"/>
      <w:pgSz w:w="11906" w:h="16838"/>
      <w:pgMar w:top="1440" w:right="1800" w:bottom="1440" w:left="1800" w:header="851" w:footer="158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9DFB" w14:textId="77777777" w:rsidR="007A1B4C" w:rsidRDefault="007A1B4C">
      <w:r>
        <w:separator/>
      </w:r>
    </w:p>
  </w:endnote>
  <w:endnote w:type="continuationSeparator" w:id="0">
    <w:p w14:paraId="1ACCC8D1" w14:textId="77777777" w:rsidR="007A1B4C" w:rsidRDefault="007A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寰蒋闆呴粦">
    <w:altName w:val="苹方-简"/>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9156" w14:textId="77777777" w:rsidR="009548F7" w:rsidRDefault="00000000">
    <w:pPr>
      <w:pStyle w:val="a7"/>
      <w:jc w:val="center"/>
    </w:pPr>
    <w:r>
      <w:rPr>
        <w:noProof/>
      </w:rPr>
      <mc:AlternateContent>
        <mc:Choice Requires="wps">
          <w:drawing>
            <wp:anchor distT="0" distB="0" distL="114300" distR="114300" simplePos="0" relativeHeight="251659264" behindDoc="0" locked="0" layoutInCell="1" allowOverlap="1" wp14:anchorId="3D27AF6E" wp14:editId="3681E0E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19487C5F" w14:textId="77777777" w:rsidR="009548F7" w:rsidRDefault="00000000">
                              <w:pPr>
                                <w:pStyle w:val="a7"/>
                                <w:jc w:val="center"/>
                              </w:pPr>
                              <w:r>
                                <w:fldChar w:fldCharType="begin"/>
                              </w:r>
                              <w:r>
                                <w:instrText>PAGE   \* MERGEFORMAT</w:instrText>
                              </w:r>
                              <w:r>
                                <w:fldChar w:fldCharType="separate"/>
                              </w:r>
                              <w:r>
                                <w:rPr>
                                  <w:lang w:val="zh-CN"/>
                                </w:rPr>
                                <w:t>2</w:t>
                              </w:r>
                              <w:r>
                                <w:fldChar w:fldCharType="end"/>
                              </w:r>
                            </w:p>
                          </w:sdtContent>
                        </w:sdt>
                        <w:p w14:paraId="0CD80D99" w14:textId="77777777" w:rsidR="009548F7" w:rsidRDefault="009548F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27AF6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
                    </w:sdtPr>
                    <w:sdtContent>
                      <w:p w14:paraId="19487C5F" w14:textId="77777777" w:rsidR="009548F7" w:rsidRDefault="00000000">
                        <w:pPr>
                          <w:pStyle w:val="a7"/>
                          <w:jc w:val="center"/>
                        </w:pPr>
                        <w:r>
                          <w:fldChar w:fldCharType="begin"/>
                        </w:r>
                        <w:r>
                          <w:instrText>PAGE   \* MERGEFORMAT</w:instrText>
                        </w:r>
                        <w:r>
                          <w:fldChar w:fldCharType="separate"/>
                        </w:r>
                        <w:r>
                          <w:rPr>
                            <w:lang w:val="zh-CN"/>
                          </w:rPr>
                          <w:t>2</w:t>
                        </w:r>
                        <w:r>
                          <w:fldChar w:fldCharType="end"/>
                        </w:r>
                      </w:p>
                    </w:sdtContent>
                  </w:sdt>
                  <w:p w14:paraId="0CD80D99" w14:textId="77777777" w:rsidR="009548F7" w:rsidRDefault="009548F7"/>
                </w:txbxContent>
              </v:textbox>
              <w10:wrap anchorx="margin"/>
            </v:shape>
          </w:pict>
        </mc:Fallback>
      </mc:AlternateContent>
    </w:r>
  </w:p>
  <w:p w14:paraId="578E6C30" w14:textId="77777777" w:rsidR="009548F7" w:rsidRDefault="009548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9959" w14:textId="77777777" w:rsidR="007A1B4C" w:rsidRDefault="007A1B4C">
      <w:r>
        <w:separator/>
      </w:r>
    </w:p>
  </w:footnote>
  <w:footnote w:type="continuationSeparator" w:id="0">
    <w:p w14:paraId="5F20B539" w14:textId="77777777" w:rsidR="007A1B4C" w:rsidRDefault="007A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2E27A"/>
    <w:multiLevelType w:val="singleLevel"/>
    <w:tmpl w:val="37D2E27A"/>
    <w:lvl w:ilvl="0">
      <w:start w:val="1"/>
      <w:numFmt w:val="chineseCounting"/>
      <w:suff w:val="nothing"/>
      <w:lvlText w:val="%1、"/>
      <w:lvlJc w:val="left"/>
      <w:rPr>
        <w:rFonts w:hint="eastAsia"/>
      </w:rPr>
    </w:lvl>
  </w:abstractNum>
  <w:abstractNum w:abstractNumId="1" w15:restartNumberingAfterBreak="0">
    <w:nsid w:val="56C19EBA"/>
    <w:multiLevelType w:val="singleLevel"/>
    <w:tmpl w:val="56C19EBA"/>
    <w:lvl w:ilvl="0">
      <w:start w:val="1"/>
      <w:numFmt w:val="chineseCounting"/>
      <w:suff w:val="nothing"/>
      <w:lvlText w:val="（%1）"/>
      <w:lvlJc w:val="left"/>
    </w:lvl>
  </w:abstractNum>
  <w:num w:numId="1" w16cid:durableId="378363573">
    <w:abstractNumId w:val="1"/>
  </w:num>
  <w:num w:numId="2" w16cid:durableId="58511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RhN2M5YjFmMzE2ZWU5YmM2OWUyMGI0M2U5YWY0YjQifQ=="/>
  </w:docVars>
  <w:rsids>
    <w:rsidRoot w:val="00963A5C"/>
    <w:rsid w:val="EFD96CE7"/>
    <w:rsid w:val="00003FA7"/>
    <w:rsid w:val="000470B4"/>
    <w:rsid w:val="000979CA"/>
    <w:rsid w:val="00160645"/>
    <w:rsid w:val="001864DF"/>
    <w:rsid w:val="002245BD"/>
    <w:rsid w:val="00231114"/>
    <w:rsid w:val="00266265"/>
    <w:rsid w:val="002B4E48"/>
    <w:rsid w:val="002D5487"/>
    <w:rsid w:val="003468AB"/>
    <w:rsid w:val="003822DF"/>
    <w:rsid w:val="0038514B"/>
    <w:rsid w:val="003F6EEC"/>
    <w:rsid w:val="0042121F"/>
    <w:rsid w:val="0046593E"/>
    <w:rsid w:val="0048274F"/>
    <w:rsid w:val="004E3D8D"/>
    <w:rsid w:val="004F3C1C"/>
    <w:rsid w:val="00546CF1"/>
    <w:rsid w:val="00563EDE"/>
    <w:rsid w:val="00572F5A"/>
    <w:rsid w:val="005A565D"/>
    <w:rsid w:val="005D3C55"/>
    <w:rsid w:val="00671B4B"/>
    <w:rsid w:val="0075598F"/>
    <w:rsid w:val="00767DA7"/>
    <w:rsid w:val="007A1B4C"/>
    <w:rsid w:val="007C4E0C"/>
    <w:rsid w:val="007F2B32"/>
    <w:rsid w:val="00937DE5"/>
    <w:rsid w:val="009422B7"/>
    <w:rsid w:val="009548F7"/>
    <w:rsid w:val="00963A5C"/>
    <w:rsid w:val="0098090E"/>
    <w:rsid w:val="009A540D"/>
    <w:rsid w:val="00A05F74"/>
    <w:rsid w:val="00A854B8"/>
    <w:rsid w:val="00AD7E3A"/>
    <w:rsid w:val="00B01A73"/>
    <w:rsid w:val="00B023CF"/>
    <w:rsid w:val="00B203CE"/>
    <w:rsid w:val="00B75726"/>
    <w:rsid w:val="00BA4A29"/>
    <w:rsid w:val="00BD08AE"/>
    <w:rsid w:val="00C03AA5"/>
    <w:rsid w:val="00C17688"/>
    <w:rsid w:val="00C435EF"/>
    <w:rsid w:val="00C66E75"/>
    <w:rsid w:val="00CF60C3"/>
    <w:rsid w:val="00D440C7"/>
    <w:rsid w:val="00D512E9"/>
    <w:rsid w:val="00D64AB5"/>
    <w:rsid w:val="00D9084F"/>
    <w:rsid w:val="00DA06F5"/>
    <w:rsid w:val="00E5538A"/>
    <w:rsid w:val="00E877DA"/>
    <w:rsid w:val="00E900A9"/>
    <w:rsid w:val="00ED575B"/>
    <w:rsid w:val="00EE1247"/>
    <w:rsid w:val="00F92EE9"/>
    <w:rsid w:val="00FB1F0E"/>
    <w:rsid w:val="00FF498A"/>
    <w:rsid w:val="08023A7F"/>
    <w:rsid w:val="096500A5"/>
    <w:rsid w:val="18784278"/>
    <w:rsid w:val="1E3E58DF"/>
    <w:rsid w:val="1FFBA75A"/>
    <w:rsid w:val="309C5FF9"/>
    <w:rsid w:val="31C874A3"/>
    <w:rsid w:val="33F0543E"/>
    <w:rsid w:val="37C12E29"/>
    <w:rsid w:val="39B311CC"/>
    <w:rsid w:val="39DD673D"/>
    <w:rsid w:val="3BBE3383"/>
    <w:rsid w:val="41720C83"/>
    <w:rsid w:val="42AF665F"/>
    <w:rsid w:val="449930D5"/>
    <w:rsid w:val="45DA335A"/>
    <w:rsid w:val="48E474DA"/>
    <w:rsid w:val="4E875361"/>
    <w:rsid w:val="514F0563"/>
    <w:rsid w:val="517D5E7F"/>
    <w:rsid w:val="55D30372"/>
    <w:rsid w:val="5A8C4339"/>
    <w:rsid w:val="5CF72C11"/>
    <w:rsid w:val="5F121209"/>
    <w:rsid w:val="651D5653"/>
    <w:rsid w:val="653FDB0D"/>
    <w:rsid w:val="655A374A"/>
    <w:rsid w:val="6A791907"/>
    <w:rsid w:val="6CB03BB7"/>
    <w:rsid w:val="723A6E14"/>
    <w:rsid w:val="738E1F21"/>
    <w:rsid w:val="7FE2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3265"/>
  <w15:docId w15:val="{1636FDFA-7848-4B96-80B8-27F3F072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kern w:val="0"/>
      <w:sz w:val="18"/>
      <w:szCs w:val="18"/>
    </w:rPr>
  </w:style>
  <w:style w:type="paragraph" w:styleId="ac">
    <w:name w:val="annotation subject"/>
    <w:basedOn w:val="a3"/>
    <w:next w:val="a3"/>
    <w:link w:val="ad"/>
    <w:uiPriority w:val="99"/>
    <w:unhideWhenUsed/>
    <w:qFormat/>
    <w:rPr>
      <w:b/>
      <w:bCs/>
    </w:r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pple-style-span">
    <w:name w:val="apple-style-span"/>
    <w:basedOn w:val="a0"/>
    <w:qFormat/>
  </w:style>
  <w:style w:type="character" w:customStyle="1" w:styleId="high-light-bg4">
    <w:name w:val="high-light-bg4"/>
    <w:qFormat/>
  </w:style>
  <w:style w:type="paragraph" w:customStyle="1" w:styleId="1">
    <w:name w:val="列表段落1"/>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
    <w:name w:val="Revision"/>
    <w:hidden/>
    <w:uiPriority w:val="99"/>
    <w:semiHidden/>
    <w:rsid w:val="0098090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Guoweiwei2020@outlook.com</dc:creator>
  <cp:lastModifiedBy>徐驿</cp:lastModifiedBy>
  <cp:revision>26</cp:revision>
  <cp:lastPrinted>2020-01-22T22:00:00Z</cp:lastPrinted>
  <dcterms:created xsi:type="dcterms:W3CDTF">2020-01-22T18:12:00Z</dcterms:created>
  <dcterms:modified xsi:type="dcterms:W3CDTF">2022-07-26T06:21:00Z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A7D27C57DA594018A936D28EA88C2688</vt:lpwstr>
  </property>
</Properties>
</file>