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A676DA">
      <w:pPr>
        <w:keepNext w:val="0"/>
        <w:keepLines w:val="0"/>
        <w:pageBreakBefore w:val="0"/>
        <w:kinsoku/>
        <w:wordWrap/>
        <w:overflowPunct/>
        <w:topLinePunct w:val="0"/>
        <w:autoSpaceDE/>
        <w:autoSpaceDN/>
        <w:bidi w:val="0"/>
        <w:spacing w:beforeAutospacing="0" w:after="157" w:afterLines="50" w:afterAutospacing="0" w:line="240" w:lineRule="auto"/>
        <w:jc w:val="center"/>
        <w:textAlignment w:val="auto"/>
        <w:outlineLvl w:val="9"/>
        <w:rPr>
          <w:rFonts w:hint="eastAsia" w:hAnsi="宋体" w:cs="宋体"/>
          <w:b/>
          <w:kern w:val="2"/>
          <w:sz w:val="28"/>
        </w:rPr>
      </w:pPr>
      <w:r>
        <w:rPr>
          <w:rFonts w:hint="eastAsia" w:hAnsi="宋体" w:cs="宋体"/>
          <w:b/>
          <w:kern w:val="2"/>
          <w:sz w:val="28"/>
        </w:rPr>
        <w:t>华农财产保险股份有限公司旅行意外伤害保险</w:t>
      </w:r>
      <w:r>
        <w:rPr>
          <w:rFonts w:hint="eastAsia" w:hAnsi="宋体" w:cs="宋体"/>
          <w:b/>
          <w:kern w:val="2"/>
          <w:sz w:val="28"/>
          <w:lang w:val="en-US" w:eastAsia="zh-CN"/>
        </w:rPr>
        <w:t>B款</w:t>
      </w:r>
      <w:r>
        <w:rPr>
          <w:rFonts w:hint="eastAsia" w:hAnsi="宋体" w:cs="宋体"/>
          <w:b/>
          <w:kern w:val="2"/>
          <w:sz w:val="28"/>
        </w:rPr>
        <w:t>条款</w:t>
      </w:r>
    </w:p>
    <w:p w14:paraId="0D8158BE">
      <w:pPr>
        <w:pStyle w:val="7"/>
        <w:keepNext w:val="0"/>
        <w:keepLines w:val="0"/>
        <w:pageBreakBefore w:val="0"/>
        <w:kinsoku/>
        <w:wordWrap/>
        <w:overflowPunct/>
        <w:topLinePunct w:val="0"/>
        <w:autoSpaceDE/>
        <w:autoSpaceDN/>
        <w:bidi w:val="0"/>
        <w:snapToGrid w:val="0"/>
        <w:spacing w:before="0" w:beforeAutospacing="0" w:after="157" w:afterLines="50" w:afterAutospacing="0" w:line="240" w:lineRule="auto"/>
        <w:jc w:val="center"/>
        <w:textAlignment w:val="auto"/>
        <w:rPr>
          <w:rFonts w:hint="default" w:eastAsia="宋体"/>
          <w:b/>
          <w:kern w:val="2"/>
          <w:sz w:val="21"/>
          <w:lang w:val="en-US" w:eastAsia="zh-Hans"/>
        </w:rPr>
      </w:pPr>
      <w:r>
        <w:rPr>
          <w:rFonts w:hint="default" w:eastAsia="宋体"/>
          <w:b/>
          <w:kern w:val="2"/>
          <w:sz w:val="21"/>
          <w:lang w:val="en-US" w:eastAsia="zh-Hans"/>
        </w:rPr>
        <w:t>注册号：C00010132312025082004403</w:t>
      </w:r>
    </w:p>
    <w:p w14:paraId="7DC529D2">
      <w:pPr>
        <w:pStyle w:val="7"/>
        <w:keepNext w:val="0"/>
        <w:keepLines w:val="0"/>
        <w:pageBreakBefore w:val="0"/>
        <w:kinsoku/>
        <w:wordWrap/>
        <w:overflowPunct/>
        <w:topLinePunct w:val="0"/>
        <w:autoSpaceDE/>
        <w:autoSpaceDN/>
        <w:bidi w:val="0"/>
        <w:snapToGrid w:val="0"/>
        <w:spacing w:before="0" w:beforeAutospacing="0" w:after="157" w:afterLines="50" w:afterAutospacing="0" w:line="240" w:lineRule="auto"/>
        <w:jc w:val="center"/>
        <w:textAlignment w:val="auto"/>
        <w:rPr>
          <w:rFonts w:hint="eastAsia"/>
          <w:b/>
          <w:kern w:val="2"/>
          <w:sz w:val="21"/>
        </w:rPr>
      </w:pPr>
      <w:r>
        <w:rPr>
          <w:rFonts w:hint="eastAsia"/>
          <w:b/>
          <w:kern w:val="2"/>
          <w:sz w:val="21"/>
        </w:rPr>
        <w:t>总则</w:t>
      </w:r>
    </w:p>
    <w:p w14:paraId="35DE46CF">
      <w:pPr>
        <w:pStyle w:val="7"/>
        <w:keepNext w:val="0"/>
        <w:keepLines w:val="0"/>
        <w:pageBreakBefore w:val="0"/>
        <w:kinsoku/>
        <w:wordWrap/>
        <w:overflowPunct/>
        <w:topLinePunct w:val="0"/>
        <w:autoSpaceDE/>
        <w:autoSpaceDN/>
        <w:bidi w:val="0"/>
        <w:snapToGrid w:val="0"/>
        <w:spacing w:before="0" w:beforeAutospacing="0" w:after="157" w:afterLines="50" w:afterAutospacing="0" w:line="240" w:lineRule="auto"/>
        <w:ind w:firstLine="422" w:firstLineChars="200"/>
        <w:jc w:val="both"/>
        <w:textAlignment w:val="auto"/>
        <w:rPr>
          <w:rFonts w:hint="eastAsia" w:ascii="宋体" w:hAnsi="宋体" w:eastAsia="宋体" w:cs="宋体"/>
          <w:b/>
          <w:kern w:val="2"/>
          <w:sz w:val="21"/>
          <w:szCs w:val="21"/>
        </w:rPr>
      </w:pPr>
      <w:r>
        <w:rPr>
          <w:rFonts w:hint="eastAsia" w:ascii="宋体" w:hAnsi="宋体" w:eastAsia="宋体" w:cs="宋体"/>
          <w:b/>
          <w:kern w:val="2"/>
          <w:sz w:val="21"/>
          <w:szCs w:val="21"/>
        </w:rPr>
        <w:t xml:space="preserve">第一条  </w:t>
      </w:r>
      <w:r>
        <w:rPr>
          <w:rFonts w:hint="eastAsia" w:ascii="宋体" w:hAnsi="宋体" w:eastAsia="宋体" w:cs="宋体"/>
          <w:kern w:val="2"/>
          <w:sz w:val="21"/>
          <w:szCs w:val="21"/>
        </w:rPr>
        <w:t>本保险合同由保险条款、投保单、保险单、保险凭证以及批单等组成。凡涉及本保险合同的约定，均应采用书面形式。</w:t>
      </w:r>
    </w:p>
    <w:p w14:paraId="49F7D874">
      <w:pPr>
        <w:pStyle w:val="7"/>
        <w:keepNext w:val="0"/>
        <w:keepLines w:val="0"/>
        <w:pageBreakBefore w:val="0"/>
        <w:kinsoku/>
        <w:wordWrap/>
        <w:overflowPunct/>
        <w:topLinePunct w:val="0"/>
        <w:autoSpaceDE/>
        <w:autoSpaceDN/>
        <w:bidi w:val="0"/>
        <w:snapToGrid w:val="0"/>
        <w:spacing w:before="0" w:beforeAutospacing="0" w:after="157" w:afterLines="50" w:afterAutospacing="0" w:line="240" w:lineRule="auto"/>
        <w:ind w:firstLine="422" w:firstLineChars="200"/>
        <w:jc w:val="both"/>
        <w:textAlignment w:val="auto"/>
        <w:rPr>
          <w:rFonts w:hint="eastAsia" w:ascii="宋体" w:hAnsi="宋体" w:eastAsia="宋体" w:cs="宋体"/>
          <w:b/>
          <w:kern w:val="2"/>
          <w:sz w:val="21"/>
          <w:szCs w:val="21"/>
        </w:rPr>
      </w:pPr>
      <w:r>
        <w:rPr>
          <w:rFonts w:hint="eastAsia" w:ascii="宋体" w:hAnsi="宋体" w:eastAsia="宋体" w:cs="宋体"/>
          <w:b/>
          <w:kern w:val="2"/>
          <w:sz w:val="21"/>
          <w:szCs w:val="21"/>
        </w:rPr>
        <w:t xml:space="preserve">第二条  </w:t>
      </w:r>
      <w:r>
        <w:rPr>
          <w:rFonts w:hint="eastAsia" w:ascii="宋体" w:hAnsi="宋体" w:eastAsia="宋体" w:cs="宋体"/>
          <w:sz w:val="21"/>
          <w:szCs w:val="21"/>
        </w:rPr>
        <w:t>投保人提出保险申请，经</w:t>
      </w:r>
      <w:r>
        <w:rPr>
          <w:rFonts w:hint="eastAsia" w:ascii="宋体" w:hAnsi="宋体" w:eastAsia="宋体" w:cs="宋体"/>
          <w:b/>
          <w:bCs/>
          <w:sz w:val="21"/>
          <w:szCs w:val="21"/>
        </w:rPr>
        <w:t>保险人（释义</w:t>
      </w:r>
      <w:r>
        <w:rPr>
          <w:rFonts w:hint="eastAsia" w:ascii="宋体" w:hAnsi="宋体" w:eastAsia="宋体" w:cs="宋体"/>
          <w:b/>
          <w:bCs/>
          <w:sz w:val="21"/>
          <w:szCs w:val="21"/>
          <w:lang w:val="en-US" w:eastAsia="zh-CN"/>
        </w:rPr>
        <w:t>1</w:t>
      </w:r>
      <w:r>
        <w:rPr>
          <w:rFonts w:hint="eastAsia" w:ascii="宋体" w:hAnsi="宋体" w:eastAsia="宋体" w:cs="宋体"/>
          <w:b/>
          <w:bCs/>
          <w:sz w:val="21"/>
          <w:szCs w:val="21"/>
        </w:rPr>
        <w:t>）</w:t>
      </w:r>
      <w:r>
        <w:rPr>
          <w:rFonts w:hint="eastAsia" w:ascii="宋体" w:hAnsi="宋体" w:eastAsia="宋体" w:cs="宋体"/>
          <w:sz w:val="21"/>
          <w:szCs w:val="21"/>
        </w:rPr>
        <w:t>同意承保，本</w:t>
      </w:r>
      <w:r>
        <w:rPr>
          <w:rFonts w:hint="eastAsia" w:ascii="宋体" w:hAnsi="宋体" w:eastAsia="宋体" w:cs="宋体"/>
          <w:sz w:val="21"/>
          <w:szCs w:val="21"/>
          <w:lang w:val="en-US" w:eastAsia="zh-CN"/>
        </w:rPr>
        <w:t>保险</w:t>
      </w:r>
      <w:r>
        <w:rPr>
          <w:rFonts w:hint="eastAsia" w:ascii="宋体" w:hAnsi="宋体" w:eastAsia="宋体" w:cs="宋体"/>
          <w:sz w:val="21"/>
          <w:szCs w:val="21"/>
        </w:rPr>
        <w:t>合同成立。</w:t>
      </w:r>
    </w:p>
    <w:p w14:paraId="06669D27">
      <w:pPr>
        <w:pStyle w:val="7"/>
        <w:keepNext w:val="0"/>
        <w:keepLines w:val="0"/>
        <w:pageBreakBefore w:val="0"/>
        <w:kinsoku/>
        <w:wordWrap/>
        <w:overflowPunct/>
        <w:topLinePunct w:val="0"/>
        <w:autoSpaceDE/>
        <w:autoSpaceDN/>
        <w:bidi w:val="0"/>
        <w:snapToGrid w:val="0"/>
        <w:spacing w:before="0" w:beforeAutospacing="0" w:after="157" w:afterLines="50" w:afterAutospacing="0" w:line="240" w:lineRule="auto"/>
        <w:ind w:firstLine="422" w:firstLineChars="200"/>
        <w:jc w:val="both"/>
        <w:textAlignment w:val="auto"/>
        <w:rPr>
          <w:rFonts w:hint="eastAsia" w:ascii="宋体" w:hAnsi="宋体" w:eastAsia="宋体" w:cs="宋体"/>
          <w:b/>
          <w:kern w:val="2"/>
          <w:sz w:val="21"/>
          <w:szCs w:val="21"/>
        </w:rPr>
      </w:pPr>
      <w:r>
        <w:rPr>
          <w:rFonts w:hint="eastAsia" w:ascii="宋体" w:hAnsi="宋体" w:eastAsia="宋体" w:cs="宋体"/>
          <w:b/>
          <w:bCs w:val="0"/>
          <w:kern w:val="2"/>
          <w:sz w:val="21"/>
          <w:szCs w:val="21"/>
          <w:lang w:val="en-US" w:eastAsia="zh-CN"/>
        </w:rPr>
        <w:t xml:space="preserve">第三条  </w:t>
      </w:r>
      <w:r>
        <w:rPr>
          <w:rFonts w:hint="eastAsia" w:ascii="宋体" w:hAnsi="宋体" w:eastAsia="宋体" w:cs="宋体"/>
          <w:bCs/>
          <w:kern w:val="2"/>
          <w:sz w:val="21"/>
          <w:szCs w:val="21"/>
        </w:rPr>
        <w:t>凡符合承保条件的身体健康的，</w:t>
      </w:r>
      <w:r>
        <w:rPr>
          <w:rFonts w:hint="eastAsia" w:ascii="宋体" w:hAnsi="宋体" w:eastAsia="宋体" w:cs="宋体"/>
          <w:kern w:val="2"/>
          <w:sz w:val="21"/>
          <w:szCs w:val="21"/>
        </w:rPr>
        <w:t>能正常生活、工作和学习的自然人，可作为本保险合同的被保险人。</w:t>
      </w:r>
    </w:p>
    <w:p w14:paraId="0D4970C8">
      <w:pPr>
        <w:pStyle w:val="7"/>
        <w:keepNext w:val="0"/>
        <w:keepLines w:val="0"/>
        <w:pageBreakBefore w:val="0"/>
        <w:kinsoku/>
        <w:wordWrap/>
        <w:overflowPunct/>
        <w:topLinePunct w:val="0"/>
        <w:autoSpaceDE/>
        <w:autoSpaceDN/>
        <w:bidi w:val="0"/>
        <w:snapToGrid w:val="0"/>
        <w:spacing w:before="0" w:beforeAutospacing="0" w:after="157" w:afterLines="50" w:afterAutospacing="0" w:line="240" w:lineRule="auto"/>
        <w:ind w:firstLine="422" w:firstLineChars="200"/>
        <w:jc w:val="both"/>
        <w:textAlignment w:val="auto"/>
        <w:rPr>
          <w:rFonts w:hint="eastAsia" w:ascii="宋体" w:hAnsi="宋体" w:eastAsia="宋体" w:cs="宋体"/>
          <w:b/>
          <w:kern w:val="2"/>
          <w:sz w:val="21"/>
          <w:szCs w:val="21"/>
        </w:rPr>
      </w:pPr>
      <w:r>
        <w:rPr>
          <w:rFonts w:hint="eastAsia" w:ascii="宋体" w:hAnsi="宋体" w:eastAsia="宋体" w:cs="宋体"/>
          <w:b/>
          <w:kern w:val="2"/>
          <w:sz w:val="21"/>
          <w:szCs w:val="21"/>
        </w:rPr>
        <w:t>第</w:t>
      </w:r>
      <w:r>
        <w:rPr>
          <w:rFonts w:hint="eastAsia" w:ascii="宋体" w:hAnsi="宋体" w:eastAsia="宋体" w:cs="宋体"/>
          <w:b/>
          <w:kern w:val="2"/>
          <w:sz w:val="21"/>
          <w:szCs w:val="21"/>
          <w:lang w:val="en-US" w:eastAsia="zh-CN"/>
        </w:rPr>
        <w:t>四</w:t>
      </w:r>
      <w:r>
        <w:rPr>
          <w:rFonts w:hint="eastAsia" w:ascii="宋体" w:hAnsi="宋体" w:eastAsia="宋体" w:cs="宋体"/>
          <w:b/>
          <w:kern w:val="2"/>
          <w:sz w:val="21"/>
          <w:szCs w:val="21"/>
        </w:rPr>
        <w:t xml:space="preserve">条  </w:t>
      </w:r>
      <w:r>
        <w:rPr>
          <w:rFonts w:hint="eastAsia" w:ascii="宋体" w:hAnsi="宋体" w:eastAsia="宋体" w:cs="宋体"/>
          <w:kern w:val="2"/>
          <w:sz w:val="21"/>
          <w:szCs w:val="21"/>
        </w:rPr>
        <w:t>具有完全民事行为能力的被保险人本人，或者具有完全民事行为能力且对被保险人具有保险利益的人，可以作为投保人向保险人投保本保险合同。</w:t>
      </w:r>
    </w:p>
    <w:p w14:paraId="390E6B47">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b/>
          <w:kern w:val="2"/>
          <w:sz w:val="21"/>
          <w:szCs w:val="21"/>
        </w:rPr>
      </w:pPr>
      <w:r>
        <w:rPr>
          <w:rFonts w:hint="eastAsia" w:ascii="宋体" w:hAnsi="宋体" w:eastAsia="宋体" w:cs="宋体"/>
          <w:b/>
          <w:kern w:val="2"/>
          <w:sz w:val="21"/>
          <w:szCs w:val="21"/>
        </w:rPr>
        <w:t>投保人不得为无民事行为能力人投保以死亡为给付保险金条件的人身保险。父母为其未成年子女投保本保险合同的，不受</w:t>
      </w:r>
      <w:bookmarkStart w:id="3" w:name="_GoBack"/>
      <w:bookmarkEnd w:id="3"/>
      <w:r>
        <w:rPr>
          <w:rFonts w:hint="eastAsia" w:ascii="宋体" w:hAnsi="宋体" w:eastAsia="宋体" w:cs="宋体"/>
          <w:b/>
          <w:kern w:val="2"/>
          <w:sz w:val="21"/>
          <w:szCs w:val="21"/>
        </w:rPr>
        <w:t>该项限制。</w:t>
      </w:r>
    </w:p>
    <w:p w14:paraId="471520C6">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bCs/>
          <w:kern w:val="2"/>
          <w:sz w:val="21"/>
          <w:szCs w:val="21"/>
        </w:rPr>
      </w:pPr>
      <w:r>
        <w:rPr>
          <w:rFonts w:hint="eastAsia" w:ascii="宋体" w:hAnsi="宋体" w:eastAsia="宋体" w:cs="宋体"/>
          <w:bCs/>
          <w:kern w:val="2"/>
          <w:sz w:val="21"/>
          <w:szCs w:val="21"/>
        </w:rPr>
        <w:t>父母为其未</w:t>
      </w:r>
      <w:r>
        <w:rPr>
          <w:rFonts w:hint="eastAsia" w:hAnsi="宋体" w:cs="宋体"/>
          <w:bCs/>
          <w:kern w:val="2"/>
          <w:sz w:val="21"/>
          <w:szCs w:val="21"/>
          <w:lang w:val="en-US" w:eastAsia="zh-CN"/>
        </w:rPr>
        <w:t>成年</w:t>
      </w:r>
      <w:r>
        <w:rPr>
          <w:rFonts w:hint="eastAsia" w:ascii="宋体" w:hAnsi="宋体" w:eastAsia="宋体" w:cs="宋体"/>
          <w:bCs/>
          <w:kern w:val="2"/>
          <w:sz w:val="21"/>
          <w:szCs w:val="21"/>
        </w:rPr>
        <w:t>子女投保本保险合同，还投保了其他人身保险合同的，在被保险人</w:t>
      </w:r>
      <w:r>
        <w:rPr>
          <w:rFonts w:hint="eastAsia" w:hAnsi="宋体" w:cs="宋体"/>
          <w:bCs/>
          <w:kern w:val="2"/>
          <w:sz w:val="21"/>
          <w:szCs w:val="21"/>
          <w:lang w:val="en-US" w:eastAsia="zh-CN"/>
        </w:rPr>
        <w:t>成年</w:t>
      </w:r>
      <w:r>
        <w:rPr>
          <w:rFonts w:hint="eastAsia" w:ascii="宋体" w:hAnsi="宋体" w:eastAsia="宋体" w:cs="宋体"/>
          <w:bCs/>
          <w:kern w:val="2"/>
          <w:sz w:val="21"/>
          <w:szCs w:val="21"/>
        </w:rPr>
        <w:t>之前，</w:t>
      </w:r>
      <w:r>
        <w:rPr>
          <w:rFonts w:hint="eastAsia" w:ascii="宋体" w:hAnsi="宋体" w:eastAsia="宋体" w:cs="宋体"/>
          <w:b/>
          <w:kern w:val="2"/>
          <w:sz w:val="21"/>
          <w:szCs w:val="21"/>
        </w:rPr>
        <w:t>本保险合同与其他保险合同约定的被保险人死亡给付的保险金额总和、被保险人死亡时本保险人与其他保险人实际给付的保险金总和均不得违反</w:t>
      </w:r>
      <w:r>
        <w:rPr>
          <w:rFonts w:hint="eastAsia" w:hAnsi="宋体" w:cs="宋体"/>
          <w:b/>
          <w:kern w:val="2"/>
          <w:sz w:val="21"/>
          <w:szCs w:val="21"/>
          <w:lang w:val="en-US" w:eastAsia="zh-CN"/>
        </w:rPr>
        <w:t>国家金融监督管理总局</w:t>
      </w:r>
      <w:r>
        <w:rPr>
          <w:rFonts w:hint="eastAsia" w:ascii="宋体" w:hAnsi="宋体" w:eastAsia="宋体" w:cs="宋体"/>
          <w:b/>
          <w:kern w:val="2"/>
          <w:sz w:val="21"/>
          <w:szCs w:val="21"/>
        </w:rPr>
        <w:t>关于父母为其未成年子女投保以死亡为给付保险金条件人身保险的相关规定</w:t>
      </w:r>
      <w:r>
        <w:rPr>
          <w:rFonts w:hint="eastAsia" w:ascii="宋体" w:hAnsi="宋体" w:eastAsia="宋体" w:cs="宋体"/>
          <w:bCs/>
          <w:kern w:val="2"/>
          <w:sz w:val="21"/>
          <w:szCs w:val="21"/>
        </w:rPr>
        <w:t>。</w:t>
      </w:r>
    </w:p>
    <w:p w14:paraId="0DDAAFA0">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kern w:val="2"/>
          <w:sz w:val="21"/>
          <w:szCs w:val="21"/>
        </w:rPr>
      </w:pPr>
      <w:r>
        <w:rPr>
          <w:rFonts w:hint="eastAsia" w:ascii="宋体" w:hAnsi="宋体" w:eastAsia="宋体" w:cs="宋体"/>
          <w:b/>
          <w:kern w:val="2"/>
          <w:sz w:val="21"/>
          <w:szCs w:val="21"/>
        </w:rPr>
        <w:t>第</w:t>
      </w:r>
      <w:r>
        <w:rPr>
          <w:rFonts w:hint="eastAsia" w:ascii="宋体" w:hAnsi="宋体" w:eastAsia="宋体" w:cs="宋体"/>
          <w:b/>
          <w:kern w:val="2"/>
          <w:sz w:val="21"/>
          <w:szCs w:val="21"/>
          <w:lang w:val="en-US" w:eastAsia="zh-CN"/>
        </w:rPr>
        <w:t>五</w:t>
      </w:r>
      <w:r>
        <w:rPr>
          <w:rFonts w:hint="eastAsia" w:ascii="宋体" w:hAnsi="宋体" w:eastAsia="宋体" w:cs="宋体"/>
          <w:b/>
          <w:kern w:val="2"/>
          <w:sz w:val="21"/>
          <w:szCs w:val="21"/>
        </w:rPr>
        <w:t xml:space="preserve">条 </w:t>
      </w:r>
      <w:r>
        <w:rPr>
          <w:rFonts w:hint="eastAsia" w:ascii="宋体" w:hAnsi="宋体" w:eastAsia="宋体" w:cs="宋体"/>
          <w:kern w:val="2"/>
          <w:sz w:val="21"/>
          <w:szCs w:val="21"/>
        </w:rPr>
        <w:t xml:space="preserve"> 本保险合同的受益人包括：</w:t>
      </w:r>
    </w:p>
    <w:p w14:paraId="042DCB9A">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（一）意外伤害身故保险金</w:t>
      </w:r>
      <w:r>
        <w:rPr>
          <w:rFonts w:hint="eastAsia" w:hAnsi="宋体" w:cs="宋体"/>
          <w:kern w:val="2"/>
          <w:sz w:val="21"/>
          <w:szCs w:val="21"/>
          <w:lang w:eastAsia="zh-CN"/>
        </w:rPr>
        <w:t>，</w:t>
      </w:r>
      <w:r>
        <w:rPr>
          <w:rFonts w:hint="eastAsia" w:ascii="宋体" w:hAnsi="宋体" w:eastAsia="宋体" w:cs="宋体"/>
          <w:kern w:val="2"/>
          <w:sz w:val="21"/>
          <w:szCs w:val="21"/>
        </w:rPr>
        <w:t>急性病身故</w:t>
      </w:r>
      <w:r>
        <w:rPr>
          <w:rFonts w:hint="eastAsia" w:ascii="宋体" w:hAnsi="宋体" w:eastAsia="宋体" w:cs="宋体"/>
          <w:kern w:val="2"/>
          <w:sz w:val="21"/>
          <w:szCs w:val="21"/>
          <w:lang w:eastAsia="zh-CN"/>
        </w:rPr>
        <w:t>、</w:t>
      </w:r>
      <w:r>
        <w:rPr>
          <w:rFonts w:hint="eastAsia" w:ascii="宋体" w:hAnsi="宋体" w:eastAsia="宋体" w:cs="宋体"/>
          <w:kern w:val="2"/>
          <w:sz w:val="21"/>
          <w:szCs w:val="21"/>
          <w:lang w:val="en-US" w:eastAsia="zh-CN"/>
        </w:rPr>
        <w:t>全残</w:t>
      </w:r>
      <w:r>
        <w:rPr>
          <w:rFonts w:hint="eastAsia" w:ascii="宋体" w:hAnsi="宋体" w:eastAsia="宋体" w:cs="宋体"/>
          <w:kern w:val="2"/>
          <w:sz w:val="21"/>
          <w:szCs w:val="21"/>
        </w:rPr>
        <w:t>保险金</w:t>
      </w:r>
      <w:r>
        <w:rPr>
          <w:rFonts w:hint="eastAsia" w:hAnsi="宋体" w:cs="宋体"/>
          <w:kern w:val="2"/>
          <w:sz w:val="21"/>
          <w:szCs w:val="21"/>
          <w:lang w:val="en-US" w:eastAsia="zh-CN"/>
        </w:rPr>
        <w:t>中身故部分保险金</w:t>
      </w:r>
      <w:r>
        <w:rPr>
          <w:rFonts w:hint="eastAsia" w:hAnsi="宋体" w:cs="宋体"/>
          <w:kern w:val="2"/>
          <w:sz w:val="21"/>
          <w:szCs w:val="21"/>
          <w:lang w:eastAsia="zh-CN"/>
        </w:rPr>
        <w:t>，</w:t>
      </w:r>
      <w:r>
        <w:rPr>
          <w:rFonts w:hint="eastAsia" w:ascii="宋体" w:hAnsi="宋体" w:eastAsia="宋体" w:cs="宋体"/>
          <w:kern w:val="2"/>
          <w:sz w:val="21"/>
          <w:szCs w:val="21"/>
        </w:rPr>
        <w:t>丧葬费保险金受益人</w:t>
      </w:r>
    </w:p>
    <w:p w14:paraId="646FF225">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订立本保险合同时，被保险人或投保人可指定一人或数人为保险金受益人。保险金受益人为数人时，应确定其受益顺序和受益份额；未确定受益份额的，各保险金受益人按照相等份额享有受益权。投保人指定受益人时须经被保险人同意。</w:t>
      </w:r>
    </w:p>
    <w:p w14:paraId="10EF7980">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被保险人死亡后，有下列情形之一的，保险金作为被保险人的遗产，由保险人依照有关继承的法律规定履行给付保险金的义务：</w:t>
      </w:r>
    </w:p>
    <w:p w14:paraId="6FDA6152">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（1）没有指定受益人，或者受益人指定不明无法确定的；</w:t>
      </w:r>
    </w:p>
    <w:p w14:paraId="3D88E17B">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（2）受益人先于被保险人死亡，没有其他受益人的；</w:t>
      </w:r>
    </w:p>
    <w:p w14:paraId="53FC8B17">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（3）受益人依法丧失受益权或者放弃受益权，没有其他受益人的。</w:t>
      </w:r>
    </w:p>
    <w:p w14:paraId="125CE35D">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b/>
          <w:bCs/>
          <w:kern w:val="2"/>
          <w:sz w:val="21"/>
          <w:szCs w:val="21"/>
        </w:rPr>
      </w:pPr>
      <w:r>
        <w:rPr>
          <w:rFonts w:hint="eastAsia" w:ascii="宋体" w:hAnsi="宋体" w:eastAsia="宋体" w:cs="宋体"/>
          <w:b/>
          <w:bCs/>
          <w:kern w:val="2"/>
          <w:sz w:val="21"/>
          <w:szCs w:val="21"/>
        </w:rPr>
        <w:t>受益人与被保险人在同一事件中死亡，且不能确定死亡先后顺序的，推定受益人死亡在先。</w:t>
      </w:r>
    </w:p>
    <w:p w14:paraId="5AEF5C51">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被保险人或投保人可以变更保险金受益人，但需书面通知保险人，由保险人在本保险合同上批注。</w:t>
      </w:r>
      <w:r>
        <w:rPr>
          <w:rFonts w:hint="eastAsia" w:ascii="宋体" w:hAnsi="宋体" w:eastAsia="宋体" w:cs="宋体"/>
          <w:b/>
          <w:bCs/>
          <w:kern w:val="2"/>
          <w:sz w:val="21"/>
          <w:szCs w:val="21"/>
        </w:rPr>
        <w:t>对因保险金受益人变更发生的法律纠纷，保险人不承担任何责任。</w:t>
      </w:r>
    </w:p>
    <w:p w14:paraId="3E6EB506">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投保人指定或变更保险金受益人的，应经被保险人书面同意。被保险人为无民事行为能力人或限制民事行为能力人的，应由其监护人指定或变更身故保险金受益人。</w:t>
      </w:r>
    </w:p>
    <w:p w14:paraId="567CCF24">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（二）意外伤害</w:t>
      </w:r>
      <w:r>
        <w:rPr>
          <w:rFonts w:hint="eastAsia" w:ascii="宋体" w:hAnsi="宋体" w:eastAsia="宋体" w:cs="宋体"/>
          <w:kern w:val="2"/>
          <w:sz w:val="21"/>
          <w:szCs w:val="21"/>
          <w:lang w:val="en-US" w:eastAsia="zh-CN"/>
        </w:rPr>
        <w:t>伤残</w:t>
      </w:r>
      <w:r>
        <w:rPr>
          <w:rFonts w:hint="eastAsia" w:hAnsi="宋体" w:cs="宋体"/>
          <w:kern w:val="2"/>
          <w:sz w:val="21"/>
          <w:szCs w:val="21"/>
          <w:lang w:val="en-US" w:eastAsia="zh-CN"/>
        </w:rPr>
        <w:t>保</w:t>
      </w:r>
      <w:r>
        <w:rPr>
          <w:rFonts w:hint="eastAsia" w:ascii="宋体" w:hAnsi="宋体" w:eastAsia="宋体" w:cs="宋体"/>
          <w:kern w:val="2"/>
          <w:sz w:val="21"/>
          <w:szCs w:val="21"/>
        </w:rPr>
        <w:t>险金</w:t>
      </w:r>
      <w:r>
        <w:rPr>
          <w:rFonts w:hint="eastAsia" w:hAnsi="宋体" w:cs="宋体"/>
          <w:kern w:val="2"/>
          <w:sz w:val="21"/>
          <w:szCs w:val="21"/>
          <w:lang w:eastAsia="zh-CN"/>
        </w:rPr>
        <w:t>，意外和急性病医疗费用保险金，</w:t>
      </w:r>
      <w:r>
        <w:rPr>
          <w:rFonts w:hint="eastAsia" w:ascii="宋体" w:hAnsi="宋体" w:eastAsia="宋体" w:cs="宋体"/>
          <w:kern w:val="2"/>
          <w:sz w:val="21"/>
          <w:szCs w:val="21"/>
        </w:rPr>
        <w:t>急性病身故</w:t>
      </w:r>
      <w:r>
        <w:rPr>
          <w:rFonts w:hint="eastAsia" w:ascii="宋体" w:hAnsi="宋体" w:eastAsia="宋体" w:cs="宋体"/>
          <w:kern w:val="2"/>
          <w:sz w:val="21"/>
          <w:szCs w:val="21"/>
          <w:lang w:eastAsia="zh-CN"/>
        </w:rPr>
        <w:t>、</w:t>
      </w:r>
      <w:r>
        <w:rPr>
          <w:rFonts w:hint="eastAsia" w:ascii="宋体" w:hAnsi="宋体" w:eastAsia="宋体" w:cs="宋体"/>
          <w:kern w:val="2"/>
          <w:sz w:val="21"/>
          <w:szCs w:val="21"/>
          <w:lang w:val="en-US" w:eastAsia="zh-CN"/>
        </w:rPr>
        <w:t>全残</w:t>
      </w:r>
      <w:r>
        <w:rPr>
          <w:rFonts w:hint="eastAsia" w:ascii="宋体" w:hAnsi="宋体" w:eastAsia="宋体" w:cs="宋体"/>
          <w:kern w:val="2"/>
          <w:sz w:val="21"/>
          <w:szCs w:val="21"/>
        </w:rPr>
        <w:t>保险金</w:t>
      </w:r>
      <w:r>
        <w:rPr>
          <w:rFonts w:hint="eastAsia" w:hAnsi="宋体" w:cs="宋体"/>
          <w:kern w:val="2"/>
          <w:sz w:val="21"/>
          <w:szCs w:val="21"/>
          <w:lang w:val="en-US" w:eastAsia="zh-CN"/>
        </w:rPr>
        <w:t>中全残部分保险金</w:t>
      </w:r>
      <w:r>
        <w:rPr>
          <w:rFonts w:hint="eastAsia" w:ascii="宋体" w:hAnsi="宋体" w:eastAsia="宋体" w:cs="宋体"/>
          <w:kern w:val="2"/>
          <w:sz w:val="21"/>
          <w:szCs w:val="21"/>
        </w:rPr>
        <w:t>受益人</w:t>
      </w:r>
    </w:p>
    <w:p w14:paraId="780BE895">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除另有约定外，本保险合同的意外伤害</w:t>
      </w:r>
      <w:r>
        <w:rPr>
          <w:rFonts w:hint="eastAsia" w:ascii="宋体" w:hAnsi="宋体" w:eastAsia="宋体" w:cs="宋体"/>
          <w:kern w:val="2"/>
          <w:sz w:val="21"/>
          <w:szCs w:val="21"/>
          <w:lang w:val="en-US" w:eastAsia="zh-CN"/>
        </w:rPr>
        <w:t>伤残</w:t>
      </w:r>
      <w:r>
        <w:rPr>
          <w:rFonts w:hint="eastAsia" w:ascii="宋体" w:hAnsi="宋体" w:eastAsia="宋体" w:cs="宋体"/>
          <w:kern w:val="2"/>
          <w:sz w:val="21"/>
          <w:szCs w:val="21"/>
        </w:rPr>
        <w:t>保险金</w:t>
      </w:r>
      <w:r>
        <w:rPr>
          <w:rFonts w:hint="eastAsia" w:hAnsi="宋体" w:cs="宋体"/>
          <w:kern w:val="2"/>
          <w:sz w:val="21"/>
          <w:szCs w:val="21"/>
          <w:lang w:eastAsia="zh-CN"/>
        </w:rPr>
        <w:t>，意外和急性病医疗费用保险金，</w:t>
      </w:r>
      <w:r>
        <w:rPr>
          <w:rFonts w:hint="eastAsia" w:ascii="宋体" w:hAnsi="宋体" w:eastAsia="宋体" w:cs="宋体"/>
          <w:kern w:val="2"/>
          <w:sz w:val="21"/>
          <w:szCs w:val="21"/>
        </w:rPr>
        <w:t>急性病身故</w:t>
      </w:r>
      <w:r>
        <w:rPr>
          <w:rFonts w:hint="eastAsia" w:ascii="宋体" w:hAnsi="宋体" w:eastAsia="宋体" w:cs="宋体"/>
          <w:kern w:val="2"/>
          <w:sz w:val="21"/>
          <w:szCs w:val="21"/>
          <w:lang w:eastAsia="zh-CN"/>
        </w:rPr>
        <w:t>、</w:t>
      </w:r>
      <w:r>
        <w:rPr>
          <w:rFonts w:hint="eastAsia" w:ascii="宋体" w:hAnsi="宋体" w:eastAsia="宋体" w:cs="宋体"/>
          <w:kern w:val="2"/>
          <w:sz w:val="21"/>
          <w:szCs w:val="21"/>
          <w:lang w:val="en-US" w:eastAsia="zh-CN"/>
        </w:rPr>
        <w:t>全残</w:t>
      </w:r>
      <w:r>
        <w:rPr>
          <w:rFonts w:hint="eastAsia" w:ascii="宋体" w:hAnsi="宋体" w:eastAsia="宋体" w:cs="宋体"/>
          <w:kern w:val="2"/>
          <w:sz w:val="21"/>
          <w:szCs w:val="21"/>
        </w:rPr>
        <w:t>保险金</w:t>
      </w:r>
      <w:r>
        <w:rPr>
          <w:rFonts w:hint="eastAsia" w:hAnsi="宋体" w:cs="宋体"/>
          <w:kern w:val="2"/>
          <w:sz w:val="21"/>
          <w:szCs w:val="21"/>
          <w:lang w:val="en-US" w:eastAsia="zh-CN"/>
        </w:rPr>
        <w:t>中全残部分保险金</w:t>
      </w:r>
      <w:r>
        <w:rPr>
          <w:rFonts w:hint="eastAsia" w:ascii="宋体" w:hAnsi="宋体" w:eastAsia="宋体" w:cs="宋体"/>
          <w:kern w:val="2"/>
          <w:sz w:val="21"/>
          <w:szCs w:val="21"/>
        </w:rPr>
        <w:t>的受益人为被保险人本人。</w:t>
      </w:r>
    </w:p>
    <w:p w14:paraId="6B297722">
      <w:pPr>
        <w:pStyle w:val="7"/>
        <w:keepNext w:val="0"/>
        <w:keepLines w:val="0"/>
        <w:pageBreakBefore w:val="0"/>
        <w:kinsoku/>
        <w:wordWrap/>
        <w:overflowPunct/>
        <w:topLinePunct w:val="0"/>
        <w:autoSpaceDE/>
        <w:autoSpaceDN/>
        <w:bidi w:val="0"/>
        <w:snapToGrid w:val="0"/>
        <w:spacing w:before="0" w:beforeAutospacing="0" w:after="157" w:afterLines="50" w:afterAutospacing="0" w:line="240" w:lineRule="auto"/>
        <w:jc w:val="center"/>
        <w:textAlignment w:val="auto"/>
        <w:rPr>
          <w:rFonts w:hint="eastAsia" w:ascii="宋体" w:hAnsi="宋体" w:eastAsia="宋体" w:cs="宋体"/>
          <w:b/>
          <w:kern w:val="2"/>
          <w:sz w:val="21"/>
          <w:szCs w:val="21"/>
        </w:rPr>
      </w:pPr>
      <w:r>
        <w:rPr>
          <w:rFonts w:hint="eastAsia" w:ascii="宋体" w:hAnsi="宋体" w:eastAsia="宋体" w:cs="宋体"/>
          <w:b/>
          <w:kern w:val="2"/>
          <w:sz w:val="21"/>
          <w:szCs w:val="21"/>
        </w:rPr>
        <w:t>保险责任</w:t>
      </w:r>
    </w:p>
    <w:p w14:paraId="48DA59D4">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b/>
          <w:bCs/>
          <w:kern w:val="2"/>
          <w:sz w:val="21"/>
          <w:szCs w:val="21"/>
        </w:rPr>
      </w:pPr>
      <w:r>
        <w:rPr>
          <w:rFonts w:hint="eastAsia" w:ascii="宋体" w:hAnsi="宋体" w:eastAsia="宋体" w:cs="宋体"/>
          <w:b/>
          <w:kern w:val="2"/>
          <w:sz w:val="21"/>
          <w:szCs w:val="21"/>
        </w:rPr>
        <w:t>第</w:t>
      </w:r>
      <w:r>
        <w:rPr>
          <w:rFonts w:hint="eastAsia" w:ascii="宋体" w:hAnsi="宋体" w:eastAsia="宋体" w:cs="宋体"/>
          <w:b/>
          <w:kern w:val="2"/>
          <w:sz w:val="21"/>
          <w:szCs w:val="21"/>
          <w:lang w:val="en-US" w:eastAsia="zh-CN"/>
        </w:rPr>
        <w:t>六</w:t>
      </w:r>
      <w:r>
        <w:rPr>
          <w:rFonts w:hint="eastAsia" w:ascii="宋体" w:hAnsi="宋体" w:eastAsia="宋体" w:cs="宋体"/>
          <w:b/>
          <w:kern w:val="2"/>
          <w:sz w:val="21"/>
          <w:szCs w:val="21"/>
        </w:rPr>
        <w:t>条</w:t>
      </w:r>
      <w:r>
        <w:rPr>
          <w:rFonts w:hint="eastAsia" w:ascii="宋体" w:hAnsi="宋体" w:eastAsia="宋体" w:cs="宋体"/>
          <w:kern w:val="2"/>
          <w:sz w:val="21"/>
          <w:szCs w:val="21"/>
        </w:rPr>
        <w:t xml:space="preserve">  本保险合同的保险责任分为</w:t>
      </w:r>
      <w:r>
        <w:rPr>
          <w:rFonts w:hint="eastAsia" w:ascii="宋体" w:hAnsi="宋体" w:eastAsia="宋体" w:cs="宋体"/>
          <w:kern w:val="2"/>
          <w:sz w:val="21"/>
          <w:szCs w:val="21"/>
          <w:lang w:eastAsia="zh-CN"/>
        </w:rPr>
        <w:t>必选责任</w:t>
      </w:r>
      <w:r>
        <w:rPr>
          <w:rFonts w:hint="eastAsia" w:ascii="宋体" w:hAnsi="宋体" w:eastAsia="宋体" w:cs="宋体"/>
          <w:kern w:val="2"/>
          <w:sz w:val="21"/>
          <w:szCs w:val="21"/>
        </w:rPr>
        <w:t>和可选责任。可选责任是在投保人已投保</w:t>
      </w:r>
      <w:r>
        <w:rPr>
          <w:rFonts w:hint="eastAsia" w:ascii="宋体" w:hAnsi="宋体" w:eastAsia="宋体" w:cs="宋体"/>
          <w:kern w:val="2"/>
          <w:sz w:val="21"/>
          <w:szCs w:val="21"/>
          <w:lang w:eastAsia="zh-CN"/>
        </w:rPr>
        <w:t>必选责任</w:t>
      </w:r>
      <w:r>
        <w:rPr>
          <w:rFonts w:hint="eastAsia" w:ascii="宋体" w:hAnsi="宋体" w:eastAsia="宋体" w:cs="宋体"/>
          <w:kern w:val="2"/>
          <w:sz w:val="21"/>
          <w:szCs w:val="21"/>
        </w:rPr>
        <w:t>的前提下可以选择投保的责任，以保险单中载明的责任为准。</w:t>
      </w:r>
      <w:r>
        <w:rPr>
          <w:rFonts w:hint="eastAsia" w:ascii="宋体" w:hAnsi="宋体" w:eastAsia="宋体" w:cs="宋体"/>
          <w:b/>
          <w:bCs/>
          <w:kern w:val="2"/>
          <w:sz w:val="21"/>
          <w:szCs w:val="21"/>
        </w:rPr>
        <w:t>未在保险单中载明可选责任的，可选责任部分不列入保险责任范畴。</w:t>
      </w:r>
    </w:p>
    <w:p w14:paraId="5BBB27E2">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b/>
          <w:bCs/>
          <w:kern w:val="2"/>
          <w:sz w:val="21"/>
          <w:szCs w:val="21"/>
        </w:rPr>
      </w:pPr>
      <w:r>
        <w:rPr>
          <w:rFonts w:hint="eastAsia" w:ascii="宋体" w:hAnsi="宋体" w:eastAsia="宋体" w:cs="宋体"/>
          <w:b/>
          <w:bCs/>
          <w:kern w:val="2"/>
          <w:sz w:val="21"/>
          <w:szCs w:val="21"/>
        </w:rPr>
        <w:t>所投保的保险责任一经确定，在本保险合同保险期间内不得变更。</w:t>
      </w:r>
    </w:p>
    <w:p w14:paraId="2A89C1F7">
      <w:pPr>
        <w:keepNext w:val="0"/>
        <w:keepLines w:val="0"/>
        <w:pageBreakBefore w:val="0"/>
        <w:kinsoku/>
        <w:wordWrap/>
        <w:overflowPunct/>
        <w:topLinePunct w:val="0"/>
        <w:autoSpaceDE/>
        <w:autoSpaceDN/>
        <w:bidi w:val="0"/>
        <w:spacing w:beforeAutospacing="0" w:after="157" w:afterLines="50" w:afterAutospacing="0" w:line="240" w:lineRule="auto"/>
        <w:ind w:firstLine="422" w:firstLineChars="200"/>
        <w:textAlignment w:val="auto"/>
        <w:rPr>
          <w:rFonts w:hint="eastAsia" w:ascii="宋体" w:hAnsi="宋体" w:eastAsia="宋体" w:cs="宋体"/>
          <w:b/>
          <w:kern w:val="2"/>
          <w:sz w:val="21"/>
          <w:szCs w:val="21"/>
          <w:lang w:eastAsia="zh-CN"/>
        </w:rPr>
      </w:pPr>
      <w:r>
        <w:rPr>
          <w:rFonts w:hint="eastAsia" w:ascii="宋体" w:hAnsi="宋体" w:eastAsia="宋体" w:cs="宋体"/>
          <w:b/>
          <w:kern w:val="2"/>
          <w:sz w:val="21"/>
          <w:szCs w:val="21"/>
        </w:rPr>
        <w:t>（一）意外伤害身故保险责任</w:t>
      </w:r>
      <w:r>
        <w:rPr>
          <w:rFonts w:hint="eastAsia" w:ascii="宋体" w:hAnsi="宋体" w:eastAsia="宋体" w:cs="宋体"/>
          <w:b/>
          <w:kern w:val="2"/>
          <w:sz w:val="21"/>
          <w:szCs w:val="21"/>
          <w:lang w:eastAsia="zh-CN"/>
        </w:rPr>
        <w:t>（</w:t>
      </w:r>
      <w:r>
        <w:rPr>
          <w:rFonts w:hint="eastAsia" w:ascii="宋体" w:hAnsi="宋体" w:eastAsia="宋体" w:cs="宋体"/>
          <w:b/>
          <w:kern w:val="2"/>
          <w:sz w:val="21"/>
          <w:szCs w:val="21"/>
          <w:lang w:val="en-US" w:eastAsia="zh-CN"/>
        </w:rPr>
        <w:t>必选责任</w:t>
      </w:r>
      <w:r>
        <w:rPr>
          <w:rFonts w:hint="eastAsia" w:ascii="宋体" w:hAnsi="宋体" w:eastAsia="宋体" w:cs="宋体"/>
          <w:b/>
          <w:kern w:val="2"/>
          <w:sz w:val="21"/>
          <w:szCs w:val="21"/>
          <w:lang w:eastAsia="zh-CN"/>
        </w:rPr>
        <w:t>）</w:t>
      </w:r>
    </w:p>
    <w:p w14:paraId="41C52B2B">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b/>
          <w:bCs/>
          <w:kern w:val="2"/>
          <w:sz w:val="21"/>
          <w:szCs w:val="21"/>
        </w:rPr>
      </w:pPr>
      <w:r>
        <w:rPr>
          <w:rFonts w:hint="eastAsia" w:ascii="宋体" w:hAnsi="宋体" w:eastAsia="宋体" w:cs="宋体"/>
          <w:kern w:val="2"/>
          <w:sz w:val="21"/>
          <w:szCs w:val="21"/>
        </w:rPr>
        <w:t>在保险期间内，被保险人在</w:t>
      </w:r>
      <w:r>
        <w:rPr>
          <w:rFonts w:hint="eastAsia" w:ascii="宋体" w:hAnsi="宋体" w:eastAsia="宋体" w:cs="宋体"/>
          <w:b/>
          <w:bCs/>
          <w:kern w:val="2"/>
          <w:sz w:val="21"/>
          <w:szCs w:val="21"/>
        </w:rPr>
        <w:t>旅行（释义</w:t>
      </w:r>
      <w:r>
        <w:rPr>
          <w:rFonts w:hint="eastAsia" w:ascii="宋体" w:hAnsi="宋体" w:eastAsia="宋体" w:cs="宋体"/>
          <w:b/>
          <w:bCs/>
          <w:kern w:val="2"/>
          <w:sz w:val="21"/>
          <w:szCs w:val="21"/>
          <w:lang w:val="en-US" w:eastAsia="zh-CN"/>
        </w:rPr>
        <w:t>2</w:t>
      </w:r>
      <w:r>
        <w:rPr>
          <w:rFonts w:hint="eastAsia" w:ascii="宋体" w:hAnsi="宋体" w:eastAsia="宋体" w:cs="宋体"/>
          <w:b/>
          <w:bCs/>
          <w:kern w:val="2"/>
          <w:sz w:val="21"/>
          <w:szCs w:val="21"/>
        </w:rPr>
        <w:t>）</w:t>
      </w:r>
      <w:r>
        <w:rPr>
          <w:rFonts w:hint="eastAsia" w:ascii="宋体" w:hAnsi="宋体" w:eastAsia="宋体" w:cs="宋体"/>
          <w:kern w:val="2"/>
          <w:sz w:val="21"/>
          <w:szCs w:val="21"/>
        </w:rPr>
        <w:t>期间因遭受</w:t>
      </w:r>
      <w:r>
        <w:rPr>
          <w:rFonts w:hint="eastAsia" w:ascii="宋体" w:hAnsi="宋体" w:eastAsia="宋体" w:cs="宋体"/>
          <w:b/>
          <w:bCs/>
          <w:kern w:val="2"/>
          <w:sz w:val="21"/>
          <w:szCs w:val="21"/>
        </w:rPr>
        <w:t>意外伤害</w:t>
      </w:r>
      <w:r>
        <w:rPr>
          <w:rFonts w:hint="eastAsia" w:ascii="宋体" w:hAnsi="宋体" w:eastAsia="宋体" w:cs="宋体"/>
          <w:b/>
          <w:bCs/>
          <w:kern w:val="2"/>
          <w:sz w:val="21"/>
          <w:szCs w:val="21"/>
          <w:lang w:eastAsia="zh-CN"/>
        </w:rPr>
        <w:t>（</w:t>
      </w:r>
      <w:r>
        <w:rPr>
          <w:rFonts w:hint="eastAsia" w:ascii="宋体" w:hAnsi="宋体" w:eastAsia="宋体" w:cs="宋体"/>
          <w:b/>
          <w:bCs/>
          <w:kern w:val="2"/>
          <w:sz w:val="21"/>
          <w:szCs w:val="21"/>
          <w:lang w:val="en-US" w:eastAsia="zh-CN"/>
        </w:rPr>
        <w:t>释义3</w:t>
      </w:r>
      <w:r>
        <w:rPr>
          <w:rFonts w:hint="eastAsia" w:ascii="宋体" w:hAnsi="宋体" w:eastAsia="宋体" w:cs="宋体"/>
          <w:b/>
          <w:bCs/>
          <w:kern w:val="2"/>
          <w:sz w:val="21"/>
          <w:szCs w:val="21"/>
          <w:lang w:eastAsia="zh-CN"/>
        </w:rPr>
        <w:t>）</w:t>
      </w:r>
      <w:r>
        <w:rPr>
          <w:rFonts w:hint="eastAsia" w:ascii="宋体" w:hAnsi="宋体" w:eastAsia="宋体" w:cs="宋体"/>
          <w:kern w:val="2"/>
          <w:sz w:val="21"/>
          <w:szCs w:val="21"/>
        </w:rPr>
        <w:t>事故，</w:t>
      </w:r>
      <w:r>
        <w:rPr>
          <w:rFonts w:hint="eastAsia" w:ascii="宋体" w:hAnsi="宋体" w:eastAsia="宋体" w:cs="宋体"/>
          <w:b/>
          <w:bCs/>
          <w:kern w:val="2"/>
          <w:sz w:val="21"/>
          <w:szCs w:val="21"/>
        </w:rPr>
        <w:t>并自事故发生之日起180日</w:t>
      </w:r>
      <w:r>
        <w:rPr>
          <w:rFonts w:hint="eastAsia" w:ascii="宋体" w:hAnsi="宋体" w:eastAsia="宋体" w:cs="宋体"/>
          <w:b/>
          <w:bCs/>
          <w:kern w:val="2"/>
          <w:sz w:val="21"/>
          <w:szCs w:val="21"/>
          <w:lang w:eastAsia="zh-CN"/>
        </w:rPr>
        <w:t>（</w:t>
      </w:r>
      <w:r>
        <w:rPr>
          <w:rFonts w:hint="eastAsia" w:ascii="宋体" w:hAnsi="宋体" w:eastAsia="宋体" w:cs="宋体"/>
          <w:b/>
          <w:bCs/>
          <w:kern w:val="2"/>
          <w:sz w:val="21"/>
          <w:szCs w:val="21"/>
          <w:lang w:val="en-US" w:eastAsia="zh-CN"/>
        </w:rPr>
        <w:t>含</w:t>
      </w:r>
      <w:r>
        <w:rPr>
          <w:rFonts w:hint="eastAsia" w:ascii="宋体" w:hAnsi="宋体" w:eastAsia="宋体" w:cs="宋体"/>
          <w:b/>
          <w:bCs/>
          <w:kern w:val="2"/>
          <w:sz w:val="21"/>
          <w:szCs w:val="21"/>
          <w:lang w:eastAsia="zh-CN"/>
        </w:rPr>
        <w:t>）</w:t>
      </w:r>
      <w:r>
        <w:rPr>
          <w:rFonts w:hint="eastAsia" w:ascii="宋体" w:hAnsi="宋体" w:eastAsia="宋体" w:cs="宋体"/>
          <w:b/>
          <w:bCs/>
          <w:kern w:val="2"/>
          <w:sz w:val="21"/>
          <w:szCs w:val="21"/>
        </w:rPr>
        <w:t>内以该事故为直接原因导致身故的，保险人按</w:t>
      </w:r>
      <w:r>
        <w:rPr>
          <w:rFonts w:hint="eastAsia" w:ascii="宋体" w:hAnsi="宋体" w:eastAsia="宋体" w:cs="宋体"/>
          <w:b/>
          <w:bCs/>
          <w:kern w:val="2"/>
          <w:sz w:val="21"/>
          <w:szCs w:val="21"/>
          <w:lang w:val="en-US" w:eastAsia="zh-CN"/>
        </w:rPr>
        <w:t>本保险合同约定的意外伤害</w:t>
      </w:r>
      <w:r>
        <w:rPr>
          <w:rFonts w:hint="eastAsia" w:ascii="宋体" w:hAnsi="宋体" w:eastAsia="宋体" w:cs="宋体"/>
          <w:b/>
          <w:bCs/>
          <w:kern w:val="2"/>
          <w:sz w:val="21"/>
          <w:szCs w:val="21"/>
        </w:rPr>
        <w:t>保险金额给付意外伤害身故保险金，对被保险人的保险责任终止。</w:t>
      </w:r>
    </w:p>
    <w:p w14:paraId="3872DDDD">
      <w:pPr>
        <w:keepNext w:val="0"/>
        <w:keepLines w:val="0"/>
        <w:pageBreakBefore w:val="0"/>
        <w:kinsoku/>
        <w:wordWrap/>
        <w:overflowPunct/>
        <w:topLinePunct w:val="0"/>
        <w:autoSpaceDE/>
        <w:autoSpaceDN/>
        <w:bidi w:val="0"/>
        <w:spacing w:beforeAutospacing="0" w:after="157" w:afterLines="50" w:afterAutospacing="0" w:line="240" w:lineRule="auto"/>
        <w:ind w:firstLine="420" w:firstLineChars="200"/>
        <w:textAlignment w:val="auto"/>
        <w:rPr>
          <w:rFonts w:hint="eastAsia" w:ascii="宋体" w:hAnsi="宋体" w:eastAsia="宋体" w:cs="宋体"/>
          <w:b/>
          <w:kern w:val="2"/>
          <w:sz w:val="21"/>
          <w:szCs w:val="21"/>
        </w:rPr>
      </w:pPr>
      <w:r>
        <w:rPr>
          <w:rFonts w:hint="eastAsia" w:ascii="宋体" w:hAnsi="宋体" w:eastAsia="宋体" w:cs="宋体"/>
          <w:bCs/>
          <w:kern w:val="2"/>
          <w:sz w:val="21"/>
          <w:szCs w:val="21"/>
        </w:rPr>
        <w:t>在保险期间内，被保险人</w:t>
      </w:r>
      <w:r>
        <w:rPr>
          <w:rFonts w:hint="eastAsia" w:ascii="宋体" w:hAnsi="宋体" w:eastAsia="宋体" w:cs="宋体"/>
          <w:kern w:val="2"/>
          <w:sz w:val="21"/>
          <w:szCs w:val="21"/>
        </w:rPr>
        <w:t>在旅行期</w:t>
      </w:r>
      <w:r>
        <w:rPr>
          <w:rFonts w:hint="eastAsia" w:ascii="宋体" w:hAnsi="宋体" w:eastAsia="宋体" w:cs="宋体"/>
          <w:kern w:val="2"/>
          <w:sz w:val="21"/>
          <w:szCs w:val="21"/>
          <w:lang w:val="en-US" w:eastAsia="zh-CN"/>
        </w:rPr>
        <w:t>间</w:t>
      </w:r>
      <w:r>
        <w:rPr>
          <w:rFonts w:hint="eastAsia" w:ascii="宋体" w:hAnsi="宋体" w:eastAsia="宋体" w:cs="宋体"/>
          <w:bCs/>
          <w:kern w:val="2"/>
          <w:sz w:val="21"/>
          <w:szCs w:val="21"/>
        </w:rPr>
        <w:t>因遭受意外伤害事故且自该事故发生日起下落不明，后经人民法院宣告死亡的，</w:t>
      </w:r>
      <w:r>
        <w:rPr>
          <w:rFonts w:hint="eastAsia" w:ascii="宋体" w:hAnsi="宋体" w:eastAsia="宋体" w:cs="宋体"/>
          <w:kern w:val="2"/>
          <w:sz w:val="21"/>
          <w:szCs w:val="21"/>
        </w:rPr>
        <w:t>保险人按约定的</w:t>
      </w:r>
      <w:r>
        <w:rPr>
          <w:rFonts w:hint="eastAsia" w:ascii="宋体" w:hAnsi="宋体" w:eastAsia="宋体" w:cs="宋体"/>
          <w:kern w:val="2"/>
          <w:sz w:val="21"/>
          <w:szCs w:val="21"/>
          <w:lang w:val="en-US" w:eastAsia="zh-CN"/>
        </w:rPr>
        <w:t>意外伤害</w:t>
      </w:r>
      <w:r>
        <w:rPr>
          <w:rFonts w:hint="eastAsia" w:ascii="宋体" w:hAnsi="宋体" w:eastAsia="宋体" w:cs="宋体"/>
          <w:kern w:val="2"/>
          <w:sz w:val="21"/>
          <w:szCs w:val="21"/>
        </w:rPr>
        <w:t>保险金额给付意外伤害身故保险金。</w:t>
      </w:r>
      <w:r>
        <w:rPr>
          <w:rFonts w:hint="eastAsia" w:ascii="宋体" w:hAnsi="宋体" w:eastAsia="宋体" w:cs="宋体"/>
          <w:b/>
          <w:kern w:val="2"/>
          <w:sz w:val="21"/>
          <w:szCs w:val="21"/>
        </w:rPr>
        <w:t>但若被保险人被宣告死亡后重新出现的，已受领保险金的保险金申请人（释义</w:t>
      </w:r>
      <w:r>
        <w:rPr>
          <w:rFonts w:hint="eastAsia" w:ascii="宋体" w:hAnsi="宋体" w:eastAsia="宋体" w:cs="宋体"/>
          <w:b/>
          <w:kern w:val="2"/>
          <w:sz w:val="21"/>
          <w:szCs w:val="21"/>
          <w:lang w:val="en-US" w:eastAsia="zh-CN"/>
        </w:rPr>
        <w:t>4</w:t>
      </w:r>
      <w:r>
        <w:rPr>
          <w:rFonts w:hint="eastAsia" w:ascii="宋体" w:hAnsi="宋体" w:eastAsia="宋体" w:cs="宋体"/>
          <w:b/>
          <w:kern w:val="2"/>
          <w:sz w:val="21"/>
          <w:szCs w:val="21"/>
        </w:rPr>
        <w:t>）应于知道或应当知道被保险人</w:t>
      </w:r>
      <w:r>
        <w:rPr>
          <w:rFonts w:hint="eastAsia" w:ascii="宋体" w:hAnsi="宋体" w:eastAsia="宋体" w:cs="宋体"/>
          <w:b/>
          <w:kern w:val="2"/>
          <w:sz w:val="21"/>
          <w:szCs w:val="21"/>
          <w:highlight w:val="none"/>
        </w:rPr>
        <w:t>重新出现</w:t>
      </w:r>
      <w:r>
        <w:rPr>
          <w:rFonts w:hint="eastAsia" w:ascii="宋体" w:hAnsi="宋体" w:eastAsia="宋体" w:cs="宋体"/>
          <w:b/>
          <w:kern w:val="2"/>
          <w:sz w:val="21"/>
          <w:szCs w:val="21"/>
        </w:rPr>
        <w:t>后30日内退还保险人给付的意外伤害身故保险金。</w:t>
      </w:r>
    </w:p>
    <w:p w14:paraId="7A80F26A">
      <w:pPr>
        <w:pStyle w:val="7"/>
        <w:keepNext w:val="0"/>
        <w:keepLines w:val="0"/>
        <w:pageBreakBefore w:val="0"/>
        <w:kinsoku/>
        <w:wordWrap/>
        <w:overflowPunct/>
        <w:topLinePunct w:val="0"/>
        <w:autoSpaceDE/>
        <w:autoSpaceDN/>
        <w:bidi w:val="0"/>
        <w:snapToGrid w:val="0"/>
        <w:spacing w:before="0" w:beforeAutospacing="0" w:after="157" w:afterLines="50" w:afterAutospacing="0" w:line="240" w:lineRule="auto"/>
        <w:ind w:firstLine="422" w:firstLineChars="200"/>
        <w:jc w:val="both"/>
        <w:textAlignment w:val="auto"/>
        <w:rPr>
          <w:rFonts w:hint="eastAsia" w:ascii="宋体" w:hAnsi="宋体" w:eastAsia="宋体" w:cs="宋体"/>
          <w:bCs/>
          <w:kern w:val="2"/>
          <w:sz w:val="21"/>
          <w:szCs w:val="21"/>
        </w:rPr>
      </w:pPr>
      <w:r>
        <w:rPr>
          <w:rFonts w:hint="eastAsia" w:ascii="宋体" w:hAnsi="宋体" w:eastAsia="宋体" w:cs="宋体"/>
          <w:b/>
          <w:kern w:val="2"/>
          <w:sz w:val="21"/>
          <w:szCs w:val="21"/>
        </w:rPr>
        <w:t>若被保险人身故前保险人已给付第（二）款约定的意外伤害</w:t>
      </w:r>
      <w:r>
        <w:rPr>
          <w:rFonts w:hint="eastAsia" w:ascii="宋体" w:hAnsi="宋体" w:eastAsia="宋体" w:cs="宋体"/>
          <w:b/>
          <w:kern w:val="2"/>
          <w:sz w:val="21"/>
          <w:szCs w:val="21"/>
          <w:lang w:val="en-US" w:eastAsia="zh-CN"/>
        </w:rPr>
        <w:t>伤残</w:t>
      </w:r>
      <w:r>
        <w:rPr>
          <w:rFonts w:hint="eastAsia" w:ascii="宋体" w:hAnsi="宋体" w:eastAsia="宋体" w:cs="宋体"/>
          <w:b/>
          <w:kern w:val="2"/>
          <w:sz w:val="21"/>
          <w:szCs w:val="21"/>
        </w:rPr>
        <w:t>保险金的，则保险人在给付意外伤害身故保险金时应扣除已累计给付的意外伤害</w:t>
      </w:r>
      <w:r>
        <w:rPr>
          <w:rFonts w:hint="eastAsia" w:ascii="宋体" w:hAnsi="宋体" w:eastAsia="宋体" w:cs="宋体"/>
          <w:b/>
          <w:kern w:val="2"/>
          <w:sz w:val="21"/>
          <w:szCs w:val="21"/>
          <w:lang w:val="en-US" w:eastAsia="zh-CN"/>
        </w:rPr>
        <w:t>伤残</w:t>
      </w:r>
      <w:r>
        <w:rPr>
          <w:rFonts w:hint="eastAsia" w:ascii="宋体" w:hAnsi="宋体" w:eastAsia="宋体" w:cs="宋体"/>
          <w:b/>
          <w:kern w:val="2"/>
          <w:sz w:val="21"/>
          <w:szCs w:val="21"/>
        </w:rPr>
        <w:t>保险金。</w:t>
      </w:r>
    </w:p>
    <w:p w14:paraId="4417553C">
      <w:pPr>
        <w:keepNext w:val="0"/>
        <w:keepLines w:val="0"/>
        <w:pageBreakBefore w:val="0"/>
        <w:kinsoku/>
        <w:wordWrap/>
        <w:overflowPunct/>
        <w:topLinePunct w:val="0"/>
        <w:autoSpaceDE/>
        <w:autoSpaceDN/>
        <w:bidi w:val="0"/>
        <w:spacing w:beforeAutospacing="0" w:after="157" w:afterLines="50" w:afterAutospacing="0" w:line="240" w:lineRule="auto"/>
        <w:ind w:firstLine="422" w:firstLineChars="200"/>
        <w:textAlignment w:val="auto"/>
        <w:rPr>
          <w:rFonts w:hint="eastAsia" w:ascii="宋体" w:hAnsi="宋体" w:eastAsia="宋体" w:cs="宋体"/>
          <w:b/>
          <w:bCs w:val="0"/>
          <w:kern w:val="2"/>
          <w:sz w:val="21"/>
          <w:szCs w:val="21"/>
        </w:rPr>
      </w:pPr>
      <w:r>
        <w:rPr>
          <w:rFonts w:hint="eastAsia" w:ascii="宋体" w:hAnsi="宋体" w:eastAsia="宋体" w:cs="宋体"/>
          <w:b/>
          <w:bCs w:val="0"/>
          <w:kern w:val="2"/>
          <w:sz w:val="21"/>
          <w:szCs w:val="21"/>
        </w:rPr>
        <w:t>（二）意外伤害</w:t>
      </w:r>
      <w:r>
        <w:rPr>
          <w:rFonts w:hint="eastAsia" w:ascii="宋体" w:hAnsi="宋体" w:eastAsia="宋体" w:cs="宋体"/>
          <w:b/>
          <w:bCs w:val="0"/>
          <w:kern w:val="2"/>
          <w:sz w:val="21"/>
          <w:szCs w:val="21"/>
          <w:lang w:val="en-US" w:eastAsia="zh-CN"/>
        </w:rPr>
        <w:t>伤残</w:t>
      </w:r>
      <w:r>
        <w:rPr>
          <w:rFonts w:hint="eastAsia" w:ascii="宋体" w:hAnsi="宋体" w:eastAsia="宋体" w:cs="宋体"/>
          <w:b/>
          <w:bCs w:val="0"/>
          <w:kern w:val="2"/>
          <w:sz w:val="21"/>
          <w:szCs w:val="21"/>
        </w:rPr>
        <w:t>保险责任</w:t>
      </w:r>
      <w:r>
        <w:rPr>
          <w:rFonts w:hint="eastAsia" w:ascii="宋体" w:hAnsi="宋体" w:eastAsia="宋体" w:cs="宋体"/>
          <w:b/>
          <w:bCs w:val="0"/>
          <w:kern w:val="2"/>
          <w:sz w:val="21"/>
          <w:szCs w:val="21"/>
          <w:lang w:eastAsia="zh-CN"/>
        </w:rPr>
        <w:t>（</w:t>
      </w:r>
      <w:r>
        <w:rPr>
          <w:rFonts w:hint="eastAsia" w:ascii="宋体" w:hAnsi="宋体" w:eastAsia="宋体" w:cs="宋体"/>
          <w:b/>
          <w:bCs w:val="0"/>
          <w:kern w:val="2"/>
          <w:sz w:val="21"/>
          <w:szCs w:val="21"/>
          <w:lang w:val="en-US" w:eastAsia="zh-CN"/>
        </w:rPr>
        <w:t>可选责任</w:t>
      </w:r>
      <w:r>
        <w:rPr>
          <w:rFonts w:hint="eastAsia" w:ascii="宋体" w:hAnsi="宋体" w:eastAsia="宋体" w:cs="宋体"/>
          <w:b/>
          <w:bCs w:val="0"/>
          <w:kern w:val="2"/>
          <w:sz w:val="21"/>
          <w:szCs w:val="21"/>
          <w:lang w:eastAsia="zh-CN"/>
        </w:rPr>
        <w:t>）</w:t>
      </w:r>
    </w:p>
    <w:p w14:paraId="231089C8">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b/>
          <w:bCs/>
          <w:kern w:val="2"/>
          <w:sz w:val="21"/>
          <w:szCs w:val="21"/>
        </w:rPr>
      </w:pPr>
      <w:r>
        <w:rPr>
          <w:rFonts w:hint="eastAsia" w:ascii="宋体" w:hAnsi="宋体" w:eastAsia="宋体" w:cs="宋体"/>
          <w:kern w:val="2"/>
          <w:sz w:val="21"/>
          <w:szCs w:val="21"/>
        </w:rPr>
        <w:t>在保险期间内，被保险人在旅行期间因遭受意外伤害事故，并自该事故发生之日起180日内因该次意外伤害为直接原因导致</w:t>
      </w:r>
      <w:r>
        <w:rPr>
          <w:rFonts w:hint="eastAsia" w:ascii="宋体" w:hAnsi="宋体" w:eastAsia="宋体" w:cs="宋体"/>
          <w:b/>
          <w:bCs/>
          <w:kern w:val="2"/>
          <w:sz w:val="21"/>
          <w:szCs w:val="21"/>
        </w:rPr>
        <w:t>《人身保险伤残评定及代码》（</w:t>
      </w:r>
      <w:r>
        <w:rPr>
          <w:rFonts w:hint="eastAsia" w:ascii="宋体" w:hAnsi="宋体" w:eastAsia="宋体" w:cs="宋体"/>
          <w:b/>
          <w:bCs/>
          <w:kern w:val="2"/>
          <w:sz w:val="21"/>
          <w:szCs w:val="21"/>
          <w:lang w:val="en-US" w:eastAsia="zh-CN"/>
        </w:rPr>
        <w:t>释义5</w:t>
      </w:r>
      <w:r>
        <w:rPr>
          <w:rFonts w:hint="eastAsia" w:ascii="宋体" w:hAnsi="宋体" w:eastAsia="宋体" w:cs="宋体"/>
          <w:b/>
          <w:bCs/>
          <w:kern w:val="2"/>
          <w:sz w:val="21"/>
          <w:szCs w:val="21"/>
        </w:rPr>
        <w:t>）</w:t>
      </w:r>
      <w:r>
        <w:rPr>
          <w:rFonts w:hint="eastAsia" w:ascii="宋体" w:hAnsi="宋体" w:eastAsia="宋体" w:cs="宋体"/>
          <w:kern w:val="2"/>
          <w:sz w:val="21"/>
          <w:szCs w:val="21"/>
        </w:rPr>
        <w:t>所列伤残程度之一的，</w:t>
      </w:r>
      <w:r>
        <w:rPr>
          <w:rFonts w:hint="eastAsia" w:ascii="宋体" w:hAnsi="宋体" w:eastAsia="宋体" w:cs="宋体"/>
          <w:b/>
          <w:bCs/>
          <w:kern w:val="2"/>
          <w:sz w:val="21"/>
          <w:szCs w:val="21"/>
        </w:rPr>
        <w:t>保险人按该</w:t>
      </w:r>
      <w:r>
        <w:rPr>
          <w:rFonts w:hint="eastAsia" w:ascii="宋体" w:hAnsi="宋体" w:eastAsia="宋体" w:cs="宋体"/>
          <w:b/>
          <w:bCs/>
          <w:kern w:val="2"/>
          <w:sz w:val="21"/>
          <w:szCs w:val="21"/>
          <w:lang w:eastAsia="zh-CN"/>
        </w:rPr>
        <w:t>《人身保险伤残评定及代码》</w:t>
      </w:r>
      <w:r>
        <w:rPr>
          <w:rFonts w:hint="eastAsia" w:ascii="宋体" w:hAnsi="宋体" w:eastAsia="宋体" w:cs="宋体"/>
          <w:b/>
          <w:bCs/>
          <w:kern w:val="2"/>
          <w:sz w:val="21"/>
          <w:szCs w:val="21"/>
        </w:rPr>
        <w:t>所列</w:t>
      </w:r>
      <w:r>
        <w:rPr>
          <w:rFonts w:hint="eastAsia" w:ascii="宋体" w:hAnsi="宋体" w:eastAsia="宋体" w:cs="宋体"/>
          <w:b/>
          <w:bCs/>
          <w:kern w:val="2"/>
          <w:sz w:val="21"/>
          <w:szCs w:val="21"/>
          <w:lang w:val="en-US" w:eastAsia="zh-CN"/>
        </w:rPr>
        <w:t>给付</w:t>
      </w:r>
      <w:r>
        <w:rPr>
          <w:rFonts w:hint="eastAsia" w:ascii="宋体" w:hAnsi="宋体" w:eastAsia="宋体" w:cs="宋体"/>
          <w:b/>
          <w:bCs/>
          <w:kern w:val="2"/>
          <w:sz w:val="21"/>
          <w:szCs w:val="21"/>
        </w:rPr>
        <w:t>比例乘以本保险合同</w:t>
      </w:r>
      <w:r>
        <w:rPr>
          <w:rFonts w:hint="eastAsia" w:ascii="宋体" w:hAnsi="宋体" w:eastAsia="宋体" w:cs="宋体"/>
          <w:b/>
          <w:bCs/>
          <w:kern w:val="2"/>
          <w:sz w:val="21"/>
          <w:szCs w:val="21"/>
          <w:lang w:val="en-US" w:eastAsia="zh-CN"/>
        </w:rPr>
        <w:t>约定的意外伤害</w:t>
      </w:r>
      <w:r>
        <w:rPr>
          <w:rFonts w:hint="eastAsia" w:ascii="宋体" w:hAnsi="宋体" w:eastAsia="宋体" w:cs="宋体"/>
          <w:b/>
          <w:bCs/>
          <w:kern w:val="2"/>
          <w:sz w:val="21"/>
          <w:szCs w:val="21"/>
        </w:rPr>
        <w:t>保险金额给付</w:t>
      </w:r>
      <w:r>
        <w:rPr>
          <w:rFonts w:hint="eastAsia" w:hAnsi="宋体" w:cs="宋体"/>
          <w:b/>
          <w:bCs/>
          <w:kern w:val="2"/>
          <w:sz w:val="21"/>
          <w:szCs w:val="21"/>
          <w:lang w:val="en-US" w:eastAsia="zh-CN"/>
        </w:rPr>
        <w:t>意外伤害</w:t>
      </w:r>
      <w:r>
        <w:rPr>
          <w:rFonts w:hint="eastAsia" w:ascii="宋体" w:hAnsi="宋体" w:eastAsia="宋体" w:cs="宋体"/>
          <w:b/>
          <w:bCs/>
          <w:kern w:val="2"/>
          <w:sz w:val="21"/>
          <w:szCs w:val="21"/>
          <w:lang w:val="en-US" w:eastAsia="zh-CN"/>
        </w:rPr>
        <w:t>伤残</w:t>
      </w:r>
      <w:r>
        <w:rPr>
          <w:rFonts w:hint="eastAsia" w:ascii="宋体" w:hAnsi="宋体" w:eastAsia="宋体" w:cs="宋体"/>
          <w:b/>
          <w:bCs/>
          <w:kern w:val="2"/>
          <w:sz w:val="21"/>
          <w:szCs w:val="21"/>
        </w:rPr>
        <w:t>保险金。</w:t>
      </w:r>
    </w:p>
    <w:p w14:paraId="1311EA5F">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kern w:val="2"/>
          <w:sz w:val="21"/>
          <w:szCs w:val="21"/>
          <w:lang w:eastAsia="zh-CN"/>
        </w:rPr>
      </w:pPr>
      <w:r>
        <w:rPr>
          <w:rFonts w:hint="eastAsia" w:ascii="宋体" w:hAnsi="宋体" w:eastAsia="宋体" w:cs="宋体"/>
          <w:b/>
          <w:bCs/>
          <w:kern w:val="2"/>
          <w:sz w:val="21"/>
          <w:szCs w:val="21"/>
          <w:lang w:eastAsia="zh-CN"/>
        </w:rPr>
        <w:t>（</w:t>
      </w:r>
      <w:r>
        <w:rPr>
          <w:rFonts w:hint="eastAsia" w:ascii="宋体" w:hAnsi="宋体" w:eastAsia="宋体" w:cs="宋体"/>
          <w:b/>
          <w:bCs/>
          <w:kern w:val="2"/>
          <w:sz w:val="21"/>
          <w:szCs w:val="21"/>
          <w:lang w:val="en-US" w:eastAsia="zh-CN"/>
        </w:rPr>
        <w:t>1</w:t>
      </w:r>
      <w:r>
        <w:rPr>
          <w:rFonts w:hint="eastAsia" w:ascii="宋体" w:hAnsi="宋体" w:eastAsia="宋体" w:cs="宋体"/>
          <w:b/>
          <w:bCs/>
          <w:kern w:val="2"/>
          <w:sz w:val="21"/>
          <w:szCs w:val="21"/>
          <w:lang w:eastAsia="zh-CN"/>
        </w:rPr>
        <w:t>）</w:t>
      </w:r>
      <w:r>
        <w:rPr>
          <w:rFonts w:hint="eastAsia" w:ascii="宋体" w:hAnsi="宋体" w:eastAsia="宋体" w:cs="宋体"/>
          <w:b/>
          <w:bCs/>
          <w:kern w:val="2"/>
          <w:sz w:val="21"/>
          <w:szCs w:val="21"/>
        </w:rPr>
        <w:t>如第180日治疗仍未结束的，按第180日当日的身体情况进行</w:t>
      </w:r>
      <w:r>
        <w:rPr>
          <w:rFonts w:hint="eastAsia" w:hAnsi="宋体" w:cs="宋体"/>
          <w:b/>
          <w:bCs/>
          <w:kern w:val="2"/>
          <w:sz w:val="21"/>
          <w:szCs w:val="21"/>
          <w:lang w:eastAsia="zh-CN"/>
        </w:rPr>
        <w:t>伤残</w:t>
      </w:r>
      <w:r>
        <w:rPr>
          <w:rFonts w:hint="eastAsia" w:ascii="宋体" w:hAnsi="宋体" w:eastAsia="宋体" w:cs="宋体"/>
          <w:b/>
          <w:bCs/>
          <w:kern w:val="2"/>
          <w:sz w:val="21"/>
          <w:szCs w:val="21"/>
        </w:rPr>
        <w:t>鉴定，并据此给付意外伤害</w:t>
      </w:r>
      <w:r>
        <w:rPr>
          <w:rFonts w:hint="eastAsia" w:ascii="宋体" w:hAnsi="宋体" w:eastAsia="宋体" w:cs="宋体"/>
          <w:b/>
          <w:bCs/>
          <w:kern w:val="2"/>
          <w:sz w:val="21"/>
          <w:szCs w:val="21"/>
          <w:lang w:val="en-US" w:eastAsia="zh-CN"/>
        </w:rPr>
        <w:t>伤残</w:t>
      </w:r>
      <w:r>
        <w:rPr>
          <w:rFonts w:hint="eastAsia" w:ascii="宋体" w:hAnsi="宋体" w:eastAsia="宋体" w:cs="宋体"/>
          <w:b/>
          <w:bCs/>
          <w:kern w:val="2"/>
          <w:sz w:val="21"/>
          <w:szCs w:val="21"/>
        </w:rPr>
        <w:t>保险金</w:t>
      </w:r>
      <w:r>
        <w:rPr>
          <w:rFonts w:hint="eastAsia" w:hAnsi="宋体" w:cs="宋体"/>
          <w:b/>
          <w:bCs/>
          <w:kern w:val="2"/>
          <w:sz w:val="21"/>
          <w:szCs w:val="21"/>
          <w:lang w:eastAsia="zh-CN"/>
        </w:rPr>
        <w:t>；</w:t>
      </w:r>
    </w:p>
    <w:p w14:paraId="6D5A25CA">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kern w:val="2"/>
          <w:sz w:val="21"/>
          <w:szCs w:val="21"/>
        </w:rPr>
      </w:pPr>
      <w:r>
        <w:rPr>
          <w:rFonts w:hint="eastAsia" w:ascii="宋体" w:hAnsi="宋体" w:eastAsia="宋体" w:cs="宋体"/>
          <w:b/>
          <w:bCs/>
          <w:kern w:val="2"/>
          <w:sz w:val="21"/>
          <w:szCs w:val="21"/>
        </w:rPr>
        <w:t>（</w:t>
      </w:r>
      <w:r>
        <w:rPr>
          <w:rFonts w:hint="eastAsia" w:ascii="宋体" w:hAnsi="宋体" w:eastAsia="宋体" w:cs="宋体"/>
          <w:b/>
          <w:bCs/>
          <w:kern w:val="2"/>
          <w:sz w:val="21"/>
          <w:szCs w:val="21"/>
          <w:lang w:eastAsia="zh-CN"/>
        </w:rPr>
        <w:t>2</w:t>
      </w:r>
      <w:r>
        <w:rPr>
          <w:rFonts w:hint="eastAsia" w:ascii="宋体" w:hAnsi="宋体" w:eastAsia="宋体" w:cs="宋体"/>
          <w:b/>
          <w:bCs/>
          <w:kern w:val="2"/>
          <w:sz w:val="21"/>
          <w:szCs w:val="21"/>
        </w:rPr>
        <w:t>）如被保险人因同一意外伤害事故导致两处或两处以上伤残时，保险人根据《人身保险伤残评定及代码》规定的多处伤残评定原则给付意外伤害伤残保险金；</w:t>
      </w:r>
    </w:p>
    <w:p w14:paraId="0E115EF7">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b/>
          <w:bCs/>
          <w:kern w:val="2"/>
          <w:sz w:val="21"/>
          <w:szCs w:val="21"/>
        </w:rPr>
      </w:pPr>
      <w:r>
        <w:rPr>
          <w:rFonts w:hint="eastAsia" w:ascii="宋体" w:hAnsi="宋体" w:eastAsia="宋体" w:cs="宋体"/>
          <w:b/>
          <w:bCs/>
          <w:kern w:val="2"/>
          <w:sz w:val="21"/>
          <w:szCs w:val="21"/>
        </w:rPr>
        <w:t>（</w:t>
      </w:r>
      <w:r>
        <w:rPr>
          <w:rFonts w:hint="eastAsia" w:ascii="宋体" w:hAnsi="宋体" w:eastAsia="宋体" w:cs="宋体"/>
          <w:b/>
          <w:bCs/>
          <w:kern w:val="2"/>
          <w:sz w:val="21"/>
          <w:szCs w:val="21"/>
          <w:lang w:val="en-US" w:eastAsia="zh-CN"/>
        </w:rPr>
        <w:t>3</w:t>
      </w:r>
      <w:r>
        <w:rPr>
          <w:rFonts w:hint="eastAsia" w:ascii="宋体" w:hAnsi="宋体" w:eastAsia="宋体" w:cs="宋体"/>
          <w:b/>
          <w:bCs/>
          <w:kern w:val="2"/>
          <w:sz w:val="21"/>
          <w:szCs w:val="21"/>
        </w:rPr>
        <w:t>）被保险人如在本次意外伤害事故之前已有</w:t>
      </w:r>
      <w:r>
        <w:rPr>
          <w:rFonts w:hint="eastAsia" w:ascii="宋体" w:hAnsi="宋体" w:eastAsia="宋体" w:cs="宋体"/>
          <w:b/>
          <w:bCs/>
          <w:kern w:val="2"/>
          <w:sz w:val="21"/>
          <w:szCs w:val="21"/>
          <w:lang w:val="en-US" w:eastAsia="zh-CN"/>
        </w:rPr>
        <w:t>伤残</w:t>
      </w:r>
      <w:r>
        <w:rPr>
          <w:rFonts w:hint="eastAsia" w:ascii="宋体" w:hAnsi="宋体" w:eastAsia="宋体" w:cs="宋体"/>
          <w:b/>
          <w:bCs/>
          <w:kern w:val="2"/>
          <w:sz w:val="21"/>
          <w:szCs w:val="21"/>
        </w:rPr>
        <w:t>，保险人按合并后的伤残程度在</w:t>
      </w:r>
      <w:r>
        <w:rPr>
          <w:rFonts w:hint="eastAsia" w:ascii="宋体" w:hAnsi="宋体" w:eastAsia="宋体" w:cs="宋体"/>
          <w:b/>
          <w:bCs/>
          <w:kern w:val="2"/>
          <w:sz w:val="21"/>
          <w:szCs w:val="21"/>
          <w:lang w:eastAsia="zh-CN"/>
        </w:rPr>
        <w:t>《人身保险伤残评定及代码》</w:t>
      </w:r>
      <w:r>
        <w:rPr>
          <w:rFonts w:hint="eastAsia" w:ascii="宋体" w:hAnsi="宋体" w:eastAsia="宋体" w:cs="宋体"/>
          <w:b/>
          <w:bCs/>
          <w:kern w:val="2"/>
          <w:sz w:val="21"/>
          <w:szCs w:val="21"/>
        </w:rPr>
        <w:t>中所对应的给付比例扣除原有伤残程度所对应的给付比例，给付意外伤害</w:t>
      </w:r>
      <w:r>
        <w:rPr>
          <w:rFonts w:hint="eastAsia" w:ascii="宋体" w:hAnsi="宋体" w:eastAsia="宋体" w:cs="宋体"/>
          <w:b/>
          <w:bCs/>
          <w:kern w:val="2"/>
          <w:sz w:val="21"/>
          <w:szCs w:val="21"/>
          <w:lang w:val="en-US" w:eastAsia="zh-CN"/>
        </w:rPr>
        <w:t>伤残</w:t>
      </w:r>
      <w:r>
        <w:rPr>
          <w:rFonts w:hint="eastAsia" w:ascii="宋体" w:hAnsi="宋体" w:eastAsia="宋体" w:cs="宋体"/>
          <w:b/>
          <w:bCs/>
          <w:kern w:val="2"/>
          <w:sz w:val="21"/>
          <w:szCs w:val="21"/>
        </w:rPr>
        <w:t>保险金。</w:t>
      </w:r>
    </w:p>
    <w:p w14:paraId="254AE135">
      <w:pPr>
        <w:pStyle w:val="2"/>
        <w:keepNext w:val="0"/>
        <w:keepLines w:val="0"/>
        <w:pageBreakBefore w:val="0"/>
        <w:kinsoku/>
        <w:wordWrap/>
        <w:overflowPunct/>
        <w:topLinePunct w:val="0"/>
        <w:autoSpaceDE/>
        <w:autoSpaceDN/>
        <w:bidi w:val="0"/>
        <w:spacing w:beforeAutospacing="0" w:after="157" w:afterLines="50" w:afterAutospacing="0" w:line="240" w:lineRule="auto"/>
        <w:textAlignment w:val="auto"/>
        <w:rPr>
          <w:rFonts w:hint="eastAsia" w:ascii="宋体" w:hAnsi="宋体" w:eastAsia="宋体" w:cs="宋体"/>
          <w:b/>
          <w:bCs/>
          <w:kern w:val="0"/>
          <w:sz w:val="21"/>
          <w:szCs w:val="21"/>
        </w:rPr>
      </w:pPr>
      <w:r>
        <w:rPr>
          <w:rFonts w:hint="eastAsia" w:ascii="宋体" w:hAnsi="宋体" w:eastAsia="宋体" w:cs="宋体"/>
          <w:b/>
          <w:bCs/>
          <w:kern w:val="0"/>
          <w:sz w:val="21"/>
          <w:szCs w:val="21"/>
        </w:rPr>
        <w:t>被保险人的意外伤害身故保险金、意外伤害伤残保险金累计给付金额以保险单所载明的意外伤害保险金额为限。一次或累计给付的保险金达到</w:t>
      </w:r>
      <w:r>
        <w:rPr>
          <w:rFonts w:hint="eastAsia" w:ascii="宋体" w:hAnsi="宋体" w:eastAsia="宋体" w:cs="宋体"/>
          <w:b/>
          <w:bCs/>
          <w:kern w:val="0"/>
          <w:sz w:val="21"/>
          <w:szCs w:val="21"/>
          <w:lang w:val="en-US" w:eastAsia="zh-CN"/>
        </w:rPr>
        <w:t>意外伤害</w:t>
      </w:r>
      <w:r>
        <w:rPr>
          <w:rFonts w:hint="eastAsia" w:ascii="宋体" w:hAnsi="宋体" w:eastAsia="宋体" w:cs="宋体"/>
          <w:b/>
          <w:bCs/>
          <w:kern w:val="0"/>
          <w:sz w:val="21"/>
          <w:szCs w:val="21"/>
        </w:rPr>
        <w:t>保险金额时，保险人对被保险人的上述各项保险责任终止。</w:t>
      </w:r>
    </w:p>
    <w:p w14:paraId="5B1D02C3">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b/>
          <w:bCs/>
          <w:kern w:val="2"/>
          <w:sz w:val="21"/>
          <w:szCs w:val="21"/>
        </w:rPr>
      </w:pPr>
      <w:r>
        <w:rPr>
          <w:rFonts w:hint="eastAsia" w:ascii="宋体" w:hAnsi="宋体" w:eastAsia="宋体" w:cs="宋体"/>
          <w:b/>
          <w:bCs/>
          <w:kern w:val="2"/>
          <w:sz w:val="21"/>
          <w:szCs w:val="21"/>
          <w:lang w:eastAsia="zh-CN"/>
        </w:rPr>
        <w:t>（</w:t>
      </w:r>
      <w:r>
        <w:rPr>
          <w:rFonts w:hint="eastAsia" w:ascii="宋体" w:hAnsi="宋体" w:eastAsia="宋体" w:cs="宋体"/>
          <w:b/>
          <w:bCs/>
          <w:kern w:val="2"/>
          <w:sz w:val="21"/>
          <w:szCs w:val="21"/>
          <w:lang w:val="en-US" w:eastAsia="zh-CN"/>
        </w:rPr>
        <w:t>三</w:t>
      </w:r>
      <w:r>
        <w:rPr>
          <w:rFonts w:hint="eastAsia" w:ascii="宋体" w:hAnsi="宋体" w:eastAsia="宋体" w:cs="宋体"/>
          <w:b/>
          <w:bCs/>
          <w:kern w:val="2"/>
          <w:sz w:val="21"/>
          <w:szCs w:val="21"/>
          <w:lang w:eastAsia="zh-CN"/>
        </w:rPr>
        <w:t>）</w:t>
      </w:r>
      <w:r>
        <w:rPr>
          <w:rFonts w:hint="eastAsia" w:hAnsi="宋体" w:cs="宋体"/>
          <w:b/>
          <w:bCs/>
          <w:kern w:val="2"/>
          <w:sz w:val="21"/>
          <w:szCs w:val="21"/>
          <w:lang w:val="en-US" w:eastAsia="zh-CN"/>
        </w:rPr>
        <w:t>意外和急性病</w:t>
      </w:r>
      <w:r>
        <w:rPr>
          <w:rFonts w:hint="eastAsia" w:ascii="宋体" w:hAnsi="宋体" w:eastAsia="宋体" w:cs="宋体"/>
          <w:b/>
          <w:bCs/>
          <w:kern w:val="2"/>
          <w:sz w:val="21"/>
          <w:szCs w:val="21"/>
        </w:rPr>
        <w:t>医疗</w:t>
      </w:r>
      <w:r>
        <w:rPr>
          <w:rFonts w:hint="eastAsia" w:ascii="宋体" w:hAnsi="宋体" w:eastAsia="宋体" w:cs="宋体"/>
          <w:b/>
          <w:bCs/>
          <w:kern w:val="2"/>
          <w:sz w:val="21"/>
          <w:szCs w:val="21"/>
          <w:lang w:val="en-US" w:eastAsia="zh-CN"/>
        </w:rPr>
        <w:t>费用</w:t>
      </w:r>
      <w:r>
        <w:rPr>
          <w:rFonts w:hint="eastAsia" w:ascii="宋体" w:hAnsi="宋体" w:eastAsia="宋体" w:cs="宋体"/>
          <w:b/>
          <w:bCs/>
          <w:kern w:val="2"/>
          <w:sz w:val="21"/>
          <w:szCs w:val="21"/>
        </w:rPr>
        <w:t>保险责任</w:t>
      </w:r>
      <w:r>
        <w:rPr>
          <w:rFonts w:hint="eastAsia" w:ascii="宋体" w:hAnsi="宋体" w:eastAsia="宋体" w:cs="宋体"/>
          <w:b/>
          <w:bCs/>
          <w:kern w:val="2"/>
          <w:sz w:val="21"/>
          <w:szCs w:val="21"/>
          <w:lang w:eastAsia="zh-CN"/>
        </w:rPr>
        <w:t>（</w:t>
      </w:r>
      <w:r>
        <w:rPr>
          <w:rFonts w:hint="eastAsia" w:ascii="宋体" w:hAnsi="宋体" w:eastAsia="宋体" w:cs="宋体"/>
          <w:b/>
          <w:bCs/>
          <w:kern w:val="2"/>
          <w:sz w:val="21"/>
          <w:szCs w:val="21"/>
          <w:lang w:val="en-US" w:eastAsia="zh-CN"/>
        </w:rPr>
        <w:t>可选责任</w:t>
      </w:r>
      <w:r>
        <w:rPr>
          <w:rFonts w:hint="eastAsia" w:ascii="宋体" w:hAnsi="宋体" w:eastAsia="宋体" w:cs="宋体"/>
          <w:b/>
          <w:bCs/>
          <w:kern w:val="2"/>
          <w:sz w:val="21"/>
          <w:szCs w:val="21"/>
          <w:lang w:eastAsia="zh-CN"/>
        </w:rPr>
        <w:t>）</w:t>
      </w:r>
    </w:p>
    <w:p w14:paraId="7F64019A">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在保险期间内，被保险人在旅行期间因遭受意外伤害事故或</w:t>
      </w:r>
      <w:r>
        <w:rPr>
          <w:rFonts w:hint="eastAsia" w:ascii="宋体" w:hAnsi="宋体" w:eastAsia="宋体" w:cs="宋体"/>
          <w:b/>
          <w:bCs/>
          <w:kern w:val="2"/>
          <w:sz w:val="21"/>
          <w:szCs w:val="21"/>
        </w:rPr>
        <w:t>突发急性病</w:t>
      </w:r>
      <w:r>
        <w:rPr>
          <w:rFonts w:hint="eastAsia" w:ascii="宋体" w:hAnsi="宋体" w:eastAsia="宋体" w:cs="宋体"/>
          <w:b/>
          <w:bCs/>
          <w:kern w:val="2"/>
          <w:sz w:val="21"/>
          <w:szCs w:val="21"/>
          <w:lang w:eastAsia="zh-CN"/>
        </w:rPr>
        <w:t>（</w:t>
      </w:r>
      <w:r>
        <w:rPr>
          <w:rFonts w:hint="eastAsia" w:ascii="宋体" w:hAnsi="宋体" w:eastAsia="宋体" w:cs="宋体"/>
          <w:b/>
          <w:bCs/>
          <w:kern w:val="2"/>
          <w:sz w:val="21"/>
          <w:szCs w:val="21"/>
          <w:lang w:val="en-US" w:eastAsia="zh-CN"/>
        </w:rPr>
        <w:t>释义6</w:t>
      </w:r>
      <w:r>
        <w:rPr>
          <w:rFonts w:hint="eastAsia" w:ascii="宋体" w:hAnsi="宋体" w:eastAsia="宋体" w:cs="宋体"/>
          <w:b/>
          <w:bCs/>
          <w:kern w:val="2"/>
          <w:sz w:val="21"/>
          <w:szCs w:val="21"/>
          <w:lang w:eastAsia="zh-CN"/>
        </w:rPr>
        <w:t>）</w:t>
      </w:r>
      <w:r>
        <w:rPr>
          <w:rFonts w:hint="eastAsia" w:ascii="宋体" w:hAnsi="宋体" w:eastAsia="宋体" w:cs="宋体"/>
          <w:kern w:val="2"/>
          <w:sz w:val="21"/>
          <w:szCs w:val="21"/>
        </w:rPr>
        <w:t>，</w:t>
      </w:r>
      <w:r>
        <w:rPr>
          <w:rFonts w:hint="eastAsia" w:ascii="宋体" w:hAnsi="宋体" w:eastAsia="宋体" w:cs="宋体"/>
          <w:b/>
          <w:bCs/>
          <w:kern w:val="2"/>
          <w:sz w:val="21"/>
          <w:szCs w:val="21"/>
        </w:rPr>
        <w:t>并自遭受该次意外伤害事故或突发急性病之日起90日内（含第90日），因该意外伤害或突发急性病接受治疗的</w:t>
      </w:r>
      <w:r>
        <w:rPr>
          <w:rFonts w:hint="eastAsia" w:ascii="宋体" w:hAnsi="宋体" w:eastAsia="宋体" w:cs="宋体"/>
          <w:kern w:val="2"/>
          <w:sz w:val="21"/>
          <w:szCs w:val="21"/>
        </w:rPr>
        <w:t>，保险人按如下约定承担医疗费用</w:t>
      </w:r>
      <w:r>
        <w:rPr>
          <w:rFonts w:hint="eastAsia" w:ascii="宋体" w:hAnsi="宋体" w:eastAsia="宋体" w:cs="宋体"/>
          <w:kern w:val="2"/>
          <w:sz w:val="21"/>
          <w:szCs w:val="21"/>
          <w:lang w:val="en-US" w:eastAsia="zh-CN"/>
        </w:rPr>
        <w:t>保险责任</w:t>
      </w:r>
      <w:r>
        <w:rPr>
          <w:rFonts w:hint="eastAsia" w:ascii="宋体" w:hAnsi="宋体" w:eastAsia="宋体" w:cs="宋体"/>
          <w:kern w:val="2"/>
          <w:sz w:val="21"/>
          <w:szCs w:val="21"/>
        </w:rPr>
        <w:t>：</w:t>
      </w:r>
    </w:p>
    <w:p w14:paraId="4D2572A8">
      <w:pPr>
        <w:keepNext w:val="0"/>
        <w:keepLines w:val="0"/>
        <w:pageBreakBefore w:val="0"/>
        <w:numPr>
          <w:ilvl w:val="0"/>
          <w:numId w:val="0"/>
        </w:numPr>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b/>
          <w:bCs/>
          <w:kern w:val="2"/>
          <w:sz w:val="21"/>
          <w:szCs w:val="21"/>
        </w:rPr>
      </w:pPr>
      <w:r>
        <w:rPr>
          <w:rFonts w:hint="eastAsia" w:ascii="宋体" w:hAnsi="宋体" w:eastAsia="宋体" w:cs="宋体"/>
          <w:b w:val="0"/>
          <w:bCs w:val="0"/>
          <w:kern w:val="2"/>
          <w:sz w:val="21"/>
          <w:szCs w:val="21"/>
          <w:lang w:val="en-US" w:eastAsia="zh-CN" w:bidi="ar-SA"/>
        </w:rPr>
        <w:t>（1）</w:t>
      </w:r>
      <w:r>
        <w:rPr>
          <w:rFonts w:hint="eastAsia" w:ascii="宋体" w:hAnsi="宋体" w:eastAsia="宋体" w:cs="宋体"/>
          <w:kern w:val="2"/>
          <w:sz w:val="21"/>
          <w:szCs w:val="21"/>
        </w:rPr>
        <w:t>被保险人在中华人民共和国</w:t>
      </w:r>
      <w:r>
        <w:rPr>
          <w:rFonts w:hint="eastAsia" w:ascii="宋体" w:hAnsi="宋体" w:eastAsia="宋体" w:cs="宋体"/>
          <w:b/>
          <w:bCs/>
          <w:kern w:val="2"/>
          <w:sz w:val="21"/>
          <w:szCs w:val="21"/>
        </w:rPr>
        <w:t>境内（释义</w:t>
      </w:r>
      <w:r>
        <w:rPr>
          <w:rFonts w:hint="eastAsia" w:ascii="宋体" w:hAnsi="宋体" w:eastAsia="宋体" w:cs="宋体"/>
          <w:b/>
          <w:bCs/>
          <w:kern w:val="2"/>
          <w:sz w:val="21"/>
          <w:szCs w:val="21"/>
          <w:lang w:val="en-US" w:eastAsia="zh-CN"/>
        </w:rPr>
        <w:t>7</w:t>
      </w:r>
      <w:r>
        <w:rPr>
          <w:rFonts w:hint="eastAsia" w:ascii="宋体" w:hAnsi="宋体" w:eastAsia="宋体" w:cs="宋体"/>
          <w:b/>
          <w:bCs/>
          <w:kern w:val="2"/>
          <w:sz w:val="21"/>
          <w:szCs w:val="21"/>
        </w:rPr>
        <w:t>）医院（释义</w:t>
      </w:r>
      <w:r>
        <w:rPr>
          <w:rFonts w:hint="eastAsia" w:ascii="宋体" w:hAnsi="宋体" w:eastAsia="宋体" w:cs="宋体"/>
          <w:b/>
          <w:bCs/>
          <w:kern w:val="2"/>
          <w:sz w:val="21"/>
          <w:szCs w:val="21"/>
          <w:lang w:val="en-US" w:eastAsia="zh-CN"/>
        </w:rPr>
        <w:t>8</w:t>
      </w:r>
      <w:r>
        <w:rPr>
          <w:rFonts w:hint="eastAsia" w:ascii="宋体" w:hAnsi="宋体" w:eastAsia="宋体" w:cs="宋体"/>
          <w:b/>
          <w:bCs/>
          <w:kern w:val="2"/>
          <w:sz w:val="21"/>
          <w:szCs w:val="21"/>
        </w:rPr>
        <w:t>）</w:t>
      </w:r>
      <w:r>
        <w:rPr>
          <w:rFonts w:hint="eastAsia" w:ascii="宋体" w:hAnsi="宋体" w:eastAsia="宋体" w:cs="宋体"/>
          <w:kern w:val="2"/>
          <w:sz w:val="21"/>
          <w:szCs w:val="21"/>
        </w:rPr>
        <w:t>接受治疗的，保险人对于被保险人已支出的符合</w:t>
      </w:r>
      <w:r>
        <w:rPr>
          <w:rFonts w:hint="eastAsia" w:ascii="宋体" w:hAnsi="宋体" w:eastAsia="宋体" w:cs="宋体"/>
          <w:b/>
          <w:bCs/>
          <w:kern w:val="2"/>
          <w:sz w:val="21"/>
          <w:szCs w:val="21"/>
        </w:rPr>
        <w:t>当地</w:t>
      </w:r>
      <w:r>
        <w:rPr>
          <w:rFonts w:hint="eastAsia" w:ascii="宋体" w:hAnsi="宋体" w:eastAsia="宋体" w:cs="宋体"/>
          <w:b/>
          <w:bCs/>
          <w:kern w:val="2"/>
          <w:sz w:val="21"/>
          <w:szCs w:val="21"/>
          <w:lang w:eastAsia="zh-CN"/>
        </w:rPr>
        <w:t>（</w:t>
      </w:r>
      <w:r>
        <w:rPr>
          <w:rFonts w:hint="eastAsia" w:ascii="宋体" w:hAnsi="宋体" w:eastAsia="宋体" w:cs="宋体"/>
          <w:b/>
          <w:bCs/>
          <w:kern w:val="2"/>
          <w:sz w:val="21"/>
          <w:szCs w:val="21"/>
          <w:lang w:val="en-US" w:eastAsia="zh-CN"/>
        </w:rPr>
        <w:t>释义9</w:t>
      </w:r>
      <w:r>
        <w:rPr>
          <w:rFonts w:hint="eastAsia" w:ascii="宋体" w:hAnsi="宋体" w:eastAsia="宋体" w:cs="宋体"/>
          <w:b/>
          <w:bCs/>
          <w:kern w:val="2"/>
          <w:sz w:val="21"/>
          <w:szCs w:val="21"/>
          <w:lang w:eastAsia="zh-CN"/>
        </w:rPr>
        <w:t>）</w:t>
      </w:r>
      <w:r>
        <w:rPr>
          <w:rFonts w:hint="eastAsia" w:ascii="宋体" w:hAnsi="宋体" w:eastAsia="宋体" w:cs="宋体"/>
          <w:b/>
          <w:bCs/>
          <w:kern w:val="2"/>
          <w:sz w:val="21"/>
          <w:szCs w:val="21"/>
          <w:lang w:val="en-US" w:eastAsia="zh-Hans"/>
        </w:rPr>
        <w:t>基本</w:t>
      </w:r>
      <w:r>
        <w:rPr>
          <w:rFonts w:hint="eastAsia" w:ascii="宋体" w:hAnsi="宋体" w:eastAsia="宋体" w:cs="宋体"/>
          <w:b/>
          <w:bCs/>
          <w:kern w:val="2"/>
          <w:sz w:val="21"/>
          <w:szCs w:val="21"/>
        </w:rPr>
        <w:t>医疗保险</w:t>
      </w:r>
      <w:r>
        <w:rPr>
          <w:rFonts w:hint="eastAsia" w:ascii="宋体" w:hAnsi="宋体" w:eastAsia="宋体" w:cs="宋体"/>
          <w:b/>
          <w:bCs/>
          <w:kern w:val="2"/>
          <w:sz w:val="21"/>
          <w:szCs w:val="21"/>
          <w:lang w:eastAsia="zh-CN"/>
        </w:rPr>
        <w:t>（</w:t>
      </w:r>
      <w:r>
        <w:rPr>
          <w:rFonts w:hint="eastAsia" w:ascii="宋体" w:hAnsi="宋体" w:eastAsia="宋体" w:cs="宋体"/>
          <w:b/>
          <w:bCs/>
          <w:kern w:val="2"/>
          <w:sz w:val="21"/>
          <w:szCs w:val="21"/>
          <w:lang w:val="en-US" w:eastAsia="zh-CN"/>
        </w:rPr>
        <w:t>释义10</w:t>
      </w:r>
      <w:r>
        <w:rPr>
          <w:rFonts w:hint="eastAsia" w:ascii="宋体" w:hAnsi="宋体" w:eastAsia="宋体" w:cs="宋体"/>
          <w:b/>
          <w:bCs/>
          <w:kern w:val="2"/>
          <w:sz w:val="21"/>
          <w:szCs w:val="21"/>
          <w:lang w:eastAsia="zh-CN"/>
        </w:rPr>
        <w:t>）</w:t>
      </w:r>
      <w:r>
        <w:rPr>
          <w:rFonts w:hint="eastAsia" w:ascii="宋体" w:hAnsi="宋体" w:eastAsia="宋体" w:cs="宋体"/>
          <w:kern w:val="2"/>
          <w:sz w:val="21"/>
          <w:szCs w:val="21"/>
        </w:rPr>
        <w:t>政策范围内</w:t>
      </w:r>
      <w:r>
        <w:rPr>
          <w:rFonts w:hint="eastAsia" w:ascii="宋体" w:hAnsi="宋体" w:eastAsia="宋体" w:cs="宋体"/>
          <w:b/>
          <w:bCs/>
          <w:kern w:val="2"/>
          <w:sz w:val="21"/>
          <w:szCs w:val="21"/>
        </w:rPr>
        <w:t>必需且合理</w:t>
      </w:r>
      <w:r>
        <w:rPr>
          <w:rFonts w:hint="eastAsia" w:ascii="宋体" w:hAnsi="宋体" w:eastAsia="宋体" w:cs="宋体"/>
          <w:b/>
          <w:bCs/>
          <w:kern w:val="2"/>
          <w:sz w:val="21"/>
          <w:szCs w:val="21"/>
          <w:lang w:eastAsia="zh-CN"/>
        </w:rPr>
        <w:t>（</w:t>
      </w:r>
      <w:r>
        <w:rPr>
          <w:rFonts w:hint="eastAsia" w:ascii="宋体" w:hAnsi="宋体" w:eastAsia="宋体" w:cs="宋体"/>
          <w:b/>
          <w:bCs/>
          <w:kern w:val="2"/>
          <w:sz w:val="21"/>
          <w:szCs w:val="21"/>
          <w:lang w:val="en-US" w:eastAsia="zh-CN"/>
        </w:rPr>
        <w:t>释义11</w:t>
      </w:r>
      <w:r>
        <w:rPr>
          <w:rFonts w:hint="eastAsia" w:ascii="宋体" w:hAnsi="宋体" w:eastAsia="宋体" w:cs="宋体"/>
          <w:b/>
          <w:bCs/>
          <w:kern w:val="2"/>
          <w:sz w:val="21"/>
          <w:szCs w:val="21"/>
          <w:lang w:eastAsia="zh-CN"/>
        </w:rPr>
        <w:t>）</w:t>
      </w:r>
      <w:r>
        <w:rPr>
          <w:rFonts w:hint="eastAsia" w:ascii="宋体" w:hAnsi="宋体" w:eastAsia="宋体" w:cs="宋体"/>
          <w:kern w:val="2"/>
          <w:sz w:val="21"/>
          <w:szCs w:val="21"/>
        </w:rPr>
        <w:t>的医疗费用（以下简称“医疗费用”），</w:t>
      </w:r>
      <w:r>
        <w:rPr>
          <w:rFonts w:hint="eastAsia" w:ascii="宋体" w:hAnsi="宋体" w:eastAsia="宋体" w:cs="宋体"/>
          <w:b/>
          <w:bCs/>
          <w:kern w:val="2"/>
          <w:sz w:val="21"/>
          <w:szCs w:val="21"/>
        </w:rPr>
        <w:t>保险人扣除本保险合同约定的免赔额后，在</w:t>
      </w:r>
      <w:r>
        <w:rPr>
          <w:rFonts w:hint="eastAsia" w:ascii="宋体" w:hAnsi="宋体" w:eastAsia="宋体" w:cs="宋体"/>
          <w:b/>
          <w:bCs/>
          <w:kern w:val="2"/>
          <w:sz w:val="21"/>
          <w:szCs w:val="21"/>
          <w:lang w:val="en-US" w:eastAsia="zh-CN"/>
        </w:rPr>
        <w:t>本保险合同约定的</w:t>
      </w:r>
      <w:r>
        <w:rPr>
          <w:rFonts w:hint="eastAsia" w:hAnsi="宋体" w:cs="宋体"/>
          <w:b/>
          <w:bCs/>
          <w:kern w:val="2"/>
          <w:sz w:val="21"/>
          <w:szCs w:val="21"/>
          <w:lang w:val="en-US" w:eastAsia="zh-CN"/>
        </w:rPr>
        <w:t>意外和急性病医疗费用保险金</w:t>
      </w:r>
      <w:r>
        <w:rPr>
          <w:rFonts w:hint="eastAsia" w:ascii="宋体" w:hAnsi="宋体" w:eastAsia="宋体" w:cs="宋体"/>
          <w:b/>
          <w:bCs/>
          <w:kern w:val="2"/>
          <w:sz w:val="21"/>
          <w:szCs w:val="21"/>
        </w:rPr>
        <w:t>额内按本保险合同约定的赔付比例给</w:t>
      </w:r>
      <w:r>
        <w:rPr>
          <w:rFonts w:hint="eastAsia" w:ascii="宋体" w:hAnsi="宋体" w:eastAsia="宋体" w:cs="宋体"/>
          <w:b/>
          <w:bCs/>
          <w:kern w:val="2"/>
          <w:sz w:val="21"/>
          <w:szCs w:val="21"/>
          <w:lang w:val="en-US" w:eastAsia="zh-CN"/>
        </w:rPr>
        <w:t>付</w:t>
      </w:r>
      <w:r>
        <w:rPr>
          <w:rFonts w:hint="eastAsia" w:hAnsi="宋体" w:cs="宋体"/>
          <w:b/>
          <w:bCs/>
          <w:kern w:val="2"/>
          <w:sz w:val="21"/>
          <w:szCs w:val="21"/>
          <w:lang w:eastAsia="zh-CN"/>
        </w:rPr>
        <w:t>意外和急性病医疗费用保险金</w:t>
      </w:r>
      <w:r>
        <w:rPr>
          <w:rFonts w:hint="eastAsia" w:ascii="宋体" w:hAnsi="宋体" w:eastAsia="宋体" w:cs="宋体"/>
          <w:b/>
          <w:bCs/>
          <w:kern w:val="2"/>
          <w:sz w:val="21"/>
          <w:szCs w:val="21"/>
        </w:rPr>
        <w:t>。</w:t>
      </w:r>
    </w:p>
    <w:p w14:paraId="2B0BB1F6">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b/>
          <w:bCs/>
          <w:kern w:val="2"/>
          <w:sz w:val="21"/>
          <w:szCs w:val="21"/>
        </w:rPr>
      </w:pPr>
      <w:r>
        <w:rPr>
          <w:rFonts w:hint="eastAsia" w:ascii="宋体" w:hAnsi="宋体" w:eastAsia="宋体" w:cs="宋体"/>
          <w:kern w:val="2"/>
          <w:sz w:val="21"/>
          <w:szCs w:val="21"/>
        </w:rPr>
        <w:t>（2）</w:t>
      </w:r>
      <w:r>
        <w:rPr>
          <w:rFonts w:hint="eastAsia" w:hAnsi="宋体" w:cs="宋体"/>
          <w:kern w:val="2"/>
          <w:sz w:val="21"/>
          <w:szCs w:val="21"/>
          <w:lang w:val="en-US" w:eastAsia="zh-CN"/>
        </w:rPr>
        <w:t>被</w:t>
      </w:r>
      <w:r>
        <w:rPr>
          <w:rFonts w:hint="eastAsia" w:ascii="宋体" w:hAnsi="宋体" w:eastAsia="宋体" w:cs="宋体"/>
          <w:kern w:val="2"/>
          <w:sz w:val="21"/>
          <w:szCs w:val="21"/>
        </w:rPr>
        <w:t>保险人在中华人民共和国</w:t>
      </w:r>
      <w:r>
        <w:rPr>
          <w:rFonts w:hint="eastAsia" w:ascii="宋体" w:hAnsi="宋体" w:eastAsia="宋体" w:cs="宋体"/>
          <w:b/>
          <w:bCs/>
          <w:kern w:val="2"/>
          <w:sz w:val="21"/>
          <w:szCs w:val="21"/>
        </w:rPr>
        <w:t>境外（释义</w:t>
      </w:r>
      <w:r>
        <w:rPr>
          <w:rFonts w:hint="eastAsia" w:ascii="宋体" w:hAnsi="宋体" w:eastAsia="宋体" w:cs="宋体"/>
          <w:b/>
          <w:bCs/>
          <w:kern w:val="2"/>
          <w:sz w:val="21"/>
          <w:szCs w:val="21"/>
          <w:lang w:val="en-US" w:eastAsia="zh-CN"/>
        </w:rPr>
        <w:t>12</w:t>
      </w:r>
      <w:r>
        <w:rPr>
          <w:rFonts w:hint="eastAsia" w:ascii="宋体" w:hAnsi="宋体" w:eastAsia="宋体" w:cs="宋体"/>
          <w:b/>
          <w:bCs/>
          <w:kern w:val="2"/>
          <w:sz w:val="21"/>
          <w:szCs w:val="21"/>
        </w:rPr>
        <w:t>）合法营业的医院（释义</w:t>
      </w:r>
      <w:r>
        <w:rPr>
          <w:rFonts w:hint="eastAsia" w:ascii="宋体" w:hAnsi="宋体" w:eastAsia="宋体" w:cs="宋体"/>
          <w:b/>
          <w:bCs/>
          <w:kern w:val="2"/>
          <w:sz w:val="21"/>
          <w:szCs w:val="21"/>
          <w:lang w:val="en-US" w:eastAsia="zh-CN"/>
        </w:rPr>
        <w:t>13</w:t>
      </w:r>
      <w:r>
        <w:rPr>
          <w:rFonts w:hint="eastAsia" w:ascii="宋体" w:hAnsi="宋体" w:eastAsia="宋体" w:cs="宋体"/>
          <w:b/>
          <w:bCs/>
          <w:kern w:val="2"/>
          <w:sz w:val="21"/>
          <w:szCs w:val="21"/>
        </w:rPr>
        <w:t>）</w:t>
      </w:r>
      <w:r>
        <w:rPr>
          <w:rFonts w:hint="eastAsia" w:ascii="宋体" w:hAnsi="宋体" w:eastAsia="宋体" w:cs="宋体"/>
          <w:kern w:val="2"/>
          <w:sz w:val="21"/>
          <w:szCs w:val="21"/>
        </w:rPr>
        <w:t>接受治疗的，保险人对于被保险人已支出的必需且合理的医疗费用按治疗费用支出</w:t>
      </w:r>
      <w:r>
        <w:rPr>
          <w:rFonts w:hint="eastAsia" w:ascii="宋体" w:hAnsi="宋体" w:eastAsia="宋体" w:cs="宋体"/>
          <w:b/>
          <w:bCs/>
          <w:kern w:val="2"/>
          <w:sz w:val="21"/>
          <w:szCs w:val="21"/>
        </w:rPr>
        <w:t>当天的汇率</w:t>
      </w:r>
      <w:r>
        <w:rPr>
          <w:rFonts w:hint="eastAsia" w:hAnsi="宋体" w:cs="宋体"/>
          <w:b/>
          <w:bCs/>
          <w:kern w:val="2"/>
          <w:sz w:val="21"/>
          <w:szCs w:val="21"/>
          <w:lang w:val="en-US" w:eastAsia="zh-CN"/>
        </w:rPr>
        <w:t>折算</w:t>
      </w:r>
      <w:r>
        <w:rPr>
          <w:rFonts w:hint="eastAsia" w:ascii="宋体" w:hAnsi="宋体" w:eastAsia="宋体" w:cs="宋体"/>
          <w:b/>
          <w:bCs/>
          <w:kern w:val="2"/>
          <w:sz w:val="21"/>
          <w:szCs w:val="21"/>
        </w:rPr>
        <w:t>为人民币</w:t>
      </w:r>
      <w:r>
        <w:rPr>
          <w:rFonts w:hint="eastAsia" w:hAnsi="宋体" w:cs="宋体"/>
          <w:b/>
          <w:bCs/>
          <w:kern w:val="2"/>
          <w:sz w:val="21"/>
          <w:szCs w:val="21"/>
          <w:lang w:val="en-US" w:eastAsia="zh-CN"/>
        </w:rPr>
        <w:t>计价</w:t>
      </w:r>
      <w:r>
        <w:rPr>
          <w:rFonts w:hint="eastAsia" w:ascii="宋体" w:hAnsi="宋体" w:eastAsia="宋体" w:cs="宋体"/>
          <w:b/>
          <w:bCs/>
          <w:kern w:val="2"/>
          <w:sz w:val="21"/>
          <w:szCs w:val="21"/>
        </w:rPr>
        <w:t>后</w:t>
      </w:r>
      <w:r>
        <w:rPr>
          <w:rFonts w:hint="eastAsia" w:ascii="宋体" w:hAnsi="宋体" w:eastAsia="宋体" w:cs="宋体"/>
          <w:kern w:val="2"/>
          <w:sz w:val="21"/>
          <w:szCs w:val="21"/>
        </w:rPr>
        <w:t>，</w:t>
      </w:r>
      <w:r>
        <w:rPr>
          <w:rFonts w:hint="eastAsia" w:ascii="宋体" w:hAnsi="宋体" w:eastAsia="宋体" w:cs="宋体"/>
          <w:b/>
          <w:bCs/>
          <w:kern w:val="2"/>
          <w:sz w:val="21"/>
          <w:szCs w:val="21"/>
        </w:rPr>
        <w:t>保险人在扣除本保险合同约定的免赔额后，在</w:t>
      </w:r>
      <w:r>
        <w:rPr>
          <w:rFonts w:hint="eastAsia" w:ascii="宋体" w:hAnsi="宋体" w:eastAsia="宋体" w:cs="宋体"/>
          <w:b/>
          <w:bCs/>
          <w:kern w:val="2"/>
          <w:sz w:val="21"/>
          <w:szCs w:val="21"/>
          <w:lang w:val="en-US" w:eastAsia="zh-CN"/>
        </w:rPr>
        <w:t>本保险合同约定的</w:t>
      </w:r>
      <w:r>
        <w:rPr>
          <w:rFonts w:hint="eastAsia" w:hAnsi="宋体" w:cs="宋体"/>
          <w:b/>
          <w:bCs/>
          <w:kern w:val="2"/>
          <w:sz w:val="21"/>
          <w:szCs w:val="21"/>
          <w:lang w:val="en-US" w:eastAsia="zh-CN"/>
        </w:rPr>
        <w:t>意外和急性病医疗费用保险金</w:t>
      </w:r>
      <w:r>
        <w:rPr>
          <w:rFonts w:hint="eastAsia" w:ascii="宋体" w:hAnsi="宋体" w:eastAsia="宋体" w:cs="宋体"/>
          <w:b/>
          <w:bCs/>
          <w:kern w:val="2"/>
          <w:sz w:val="21"/>
          <w:szCs w:val="21"/>
        </w:rPr>
        <w:t>额内按本保险合同约定的赔付比例给付</w:t>
      </w:r>
      <w:r>
        <w:rPr>
          <w:rFonts w:hint="eastAsia" w:hAnsi="宋体" w:cs="宋体"/>
          <w:b/>
          <w:bCs/>
          <w:kern w:val="2"/>
          <w:sz w:val="21"/>
          <w:szCs w:val="21"/>
          <w:lang w:eastAsia="zh-CN"/>
        </w:rPr>
        <w:t>意外和急性病医疗费用保险金</w:t>
      </w:r>
      <w:r>
        <w:rPr>
          <w:rFonts w:hint="eastAsia" w:ascii="宋体" w:hAnsi="宋体" w:eastAsia="宋体" w:cs="宋体"/>
          <w:b/>
          <w:bCs/>
          <w:kern w:val="2"/>
          <w:sz w:val="21"/>
          <w:szCs w:val="21"/>
        </w:rPr>
        <w:t>。若被保险人在境外治疗后转回境内治疗，则境内的医疗费用须符合当地的社会医疗保险政策范围内必需且合理的医疗费用，不符合的部分保险人不承担保险金给付责任。</w:t>
      </w:r>
    </w:p>
    <w:p w14:paraId="7705B274">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b/>
          <w:bCs/>
          <w:kern w:val="2"/>
          <w:sz w:val="21"/>
          <w:szCs w:val="21"/>
        </w:rPr>
      </w:pPr>
      <w:r>
        <w:rPr>
          <w:rFonts w:hint="eastAsia" w:ascii="宋体" w:hAnsi="宋体" w:eastAsia="宋体" w:cs="宋体"/>
          <w:b/>
          <w:bCs/>
          <w:kern w:val="2"/>
          <w:sz w:val="21"/>
          <w:szCs w:val="21"/>
        </w:rPr>
        <w:t>（3）保险期间届满被保险人治疗仍未结束的，保险人给付</w:t>
      </w:r>
      <w:r>
        <w:rPr>
          <w:rFonts w:hint="eastAsia" w:hAnsi="宋体" w:cs="宋体"/>
          <w:b/>
          <w:bCs/>
          <w:kern w:val="2"/>
          <w:sz w:val="21"/>
          <w:szCs w:val="21"/>
          <w:lang w:eastAsia="zh-CN"/>
        </w:rPr>
        <w:t>意外和急性病医疗费用保险金</w:t>
      </w:r>
      <w:r>
        <w:rPr>
          <w:rFonts w:hint="eastAsia" w:ascii="宋体" w:hAnsi="宋体" w:eastAsia="宋体" w:cs="宋体"/>
          <w:b/>
          <w:bCs/>
          <w:kern w:val="2"/>
          <w:sz w:val="21"/>
          <w:szCs w:val="21"/>
        </w:rPr>
        <w:t>的期限按照下列情况延长：门诊治疗者，自保险期间届满次日起计算，最多延长15日（含第15日）；住院治疗者，在保险期间届满次日起计算至出院之日止，最多延长90日（含第90日）。</w:t>
      </w:r>
    </w:p>
    <w:p w14:paraId="027013BB">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b/>
          <w:bCs/>
          <w:kern w:val="2"/>
          <w:sz w:val="21"/>
          <w:szCs w:val="21"/>
        </w:rPr>
      </w:pPr>
      <w:r>
        <w:rPr>
          <w:rFonts w:hint="eastAsia" w:ascii="宋体" w:hAnsi="宋体" w:eastAsia="宋体" w:cs="宋体"/>
          <w:b/>
          <w:bCs/>
          <w:kern w:val="2"/>
          <w:sz w:val="21"/>
          <w:szCs w:val="21"/>
        </w:rPr>
        <w:t>（4）在本保险合同有效期内，被保险人旅行期间不论一次或多次发生本保险合同约定的医疗费用，保险人均按照本</w:t>
      </w:r>
      <w:r>
        <w:rPr>
          <w:rFonts w:hint="eastAsia" w:ascii="宋体" w:hAnsi="宋体" w:eastAsia="宋体" w:cs="宋体"/>
          <w:b/>
          <w:bCs/>
          <w:kern w:val="2"/>
          <w:sz w:val="21"/>
          <w:szCs w:val="21"/>
          <w:lang w:val="en-US" w:eastAsia="zh-CN"/>
        </w:rPr>
        <w:t>保险合同约定</w:t>
      </w:r>
      <w:r>
        <w:rPr>
          <w:rFonts w:hint="eastAsia" w:ascii="宋体" w:hAnsi="宋体" w:eastAsia="宋体" w:cs="宋体"/>
          <w:b/>
          <w:bCs/>
          <w:kern w:val="2"/>
          <w:sz w:val="21"/>
          <w:szCs w:val="21"/>
        </w:rPr>
        <w:t>给付</w:t>
      </w:r>
      <w:r>
        <w:rPr>
          <w:rFonts w:hint="eastAsia" w:hAnsi="宋体" w:cs="宋体"/>
          <w:b/>
          <w:bCs/>
          <w:kern w:val="2"/>
          <w:sz w:val="21"/>
          <w:szCs w:val="21"/>
          <w:lang w:eastAsia="zh-CN"/>
        </w:rPr>
        <w:t>意外和急性病医疗费用保险金</w:t>
      </w:r>
      <w:r>
        <w:rPr>
          <w:rFonts w:hint="eastAsia" w:ascii="宋体" w:hAnsi="宋体" w:eastAsia="宋体" w:cs="宋体"/>
          <w:b/>
          <w:bCs/>
          <w:kern w:val="2"/>
          <w:sz w:val="21"/>
          <w:szCs w:val="21"/>
        </w:rPr>
        <w:t>，但累计给付的</w:t>
      </w:r>
      <w:r>
        <w:rPr>
          <w:rFonts w:hint="eastAsia" w:hAnsi="宋体" w:cs="宋体"/>
          <w:b/>
          <w:bCs/>
          <w:kern w:val="2"/>
          <w:sz w:val="21"/>
          <w:szCs w:val="21"/>
          <w:lang w:eastAsia="zh-CN"/>
        </w:rPr>
        <w:t>意外和急性病医疗费用保险金</w:t>
      </w:r>
      <w:r>
        <w:rPr>
          <w:rFonts w:hint="eastAsia" w:ascii="宋体" w:hAnsi="宋体" w:eastAsia="宋体" w:cs="宋体"/>
          <w:b/>
          <w:bCs/>
          <w:kern w:val="2"/>
          <w:sz w:val="21"/>
          <w:szCs w:val="21"/>
        </w:rPr>
        <w:t>总额以保险合同载明的</w:t>
      </w:r>
      <w:r>
        <w:rPr>
          <w:rFonts w:hint="eastAsia" w:hAnsi="宋体" w:cs="宋体"/>
          <w:b/>
          <w:bCs/>
          <w:kern w:val="2"/>
          <w:sz w:val="21"/>
          <w:szCs w:val="21"/>
          <w:lang w:eastAsia="zh-CN"/>
        </w:rPr>
        <w:t>意外和急性病医疗费用保险金</w:t>
      </w:r>
      <w:r>
        <w:rPr>
          <w:rFonts w:hint="eastAsia" w:ascii="宋体" w:hAnsi="宋体" w:eastAsia="宋体" w:cs="宋体"/>
          <w:b/>
          <w:bCs/>
          <w:kern w:val="2"/>
          <w:sz w:val="21"/>
          <w:szCs w:val="21"/>
        </w:rPr>
        <w:t>额为限。</w:t>
      </w:r>
    </w:p>
    <w:p w14:paraId="2CABD40D">
      <w:pPr>
        <w:keepNext w:val="0"/>
        <w:keepLines w:val="0"/>
        <w:pageBreakBefore w:val="0"/>
        <w:kinsoku/>
        <w:wordWrap/>
        <w:overflowPunct/>
        <w:topLinePunct w:val="0"/>
        <w:autoSpaceDE/>
        <w:autoSpaceDN/>
        <w:bidi w:val="0"/>
        <w:spacing w:beforeAutospacing="0" w:after="157" w:afterLines="50" w:afterAutospacing="0" w:line="240" w:lineRule="auto"/>
        <w:ind w:firstLine="474" w:firstLineChars="225"/>
        <w:textAlignment w:val="auto"/>
        <w:rPr>
          <w:rFonts w:hint="eastAsia" w:ascii="宋体" w:hAnsi="宋体" w:eastAsia="宋体" w:cs="宋体"/>
          <w:b/>
          <w:bCs/>
          <w:kern w:val="2"/>
          <w:sz w:val="21"/>
          <w:szCs w:val="21"/>
        </w:rPr>
      </w:pPr>
      <w:bookmarkStart w:id="0" w:name="OLE_LINK1"/>
      <w:r>
        <w:rPr>
          <w:rFonts w:hint="eastAsia" w:ascii="宋体" w:hAnsi="宋体" w:eastAsia="宋体" w:cs="宋体"/>
          <w:b/>
          <w:bCs/>
          <w:kern w:val="2"/>
          <w:sz w:val="21"/>
          <w:szCs w:val="21"/>
        </w:rPr>
        <w:t>（5）不论被保险人支付医疗费用时使用何种货币，保险人均按治疗费用支出当天</w:t>
      </w:r>
      <w:r>
        <w:rPr>
          <w:rFonts w:hint="eastAsia" w:ascii="宋体" w:hAnsi="宋体" w:eastAsia="宋体" w:cs="宋体"/>
          <w:b/>
          <w:bCs/>
          <w:kern w:val="2"/>
          <w:sz w:val="21"/>
          <w:szCs w:val="21"/>
          <w:lang w:val="en-US" w:eastAsia="zh-CN"/>
        </w:rPr>
        <w:t>中国人民银行公布的</w:t>
      </w:r>
      <w:r>
        <w:rPr>
          <w:rFonts w:hint="eastAsia" w:ascii="宋体" w:hAnsi="宋体" w:eastAsia="宋体" w:cs="宋体"/>
          <w:b/>
          <w:bCs/>
          <w:kern w:val="2"/>
          <w:sz w:val="21"/>
          <w:szCs w:val="21"/>
        </w:rPr>
        <w:t>汇率</w:t>
      </w:r>
      <w:r>
        <w:rPr>
          <w:rFonts w:hint="eastAsia" w:hAnsi="宋体" w:cs="宋体"/>
          <w:b/>
          <w:bCs/>
          <w:kern w:val="2"/>
          <w:sz w:val="21"/>
          <w:szCs w:val="21"/>
          <w:lang w:val="en-US" w:eastAsia="zh-CN"/>
        </w:rPr>
        <w:t>折算为</w:t>
      </w:r>
      <w:r>
        <w:rPr>
          <w:rFonts w:hint="eastAsia" w:ascii="宋体" w:hAnsi="宋体" w:eastAsia="宋体" w:cs="宋体"/>
          <w:b/>
          <w:bCs/>
          <w:kern w:val="2"/>
          <w:sz w:val="21"/>
          <w:szCs w:val="21"/>
        </w:rPr>
        <w:t>人民币</w:t>
      </w:r>
      <w:r>
        <w:rPr>
          <w:rFonts w:hint="eastAsia" w:hAnsi="宋体" w:cs="宋体"/>
          <w:b/>
          <w:bCs/>
          <w:kern w:val="2"/>
          <w:sz w:val="21"/>
          <w:szCs w:val="21"/>
          <w:lang w:val="en-US" w:eastAsia="zh-CN"/>
        </w:rPr>
        <w:t>计价</w:t>
      </w:r>
      <w:r>
        <w:rPr>
          <w:rFonts w:hint="eastAsia" w:ascii="宋体" w:hAnsi="宋体" w:eastAsia="宋体" w:cs="宋体"/>
          <w:b/>
          <w:bCs/>
          <w:kern w:val="2"/>
          <w:sz w:val="21"/>
          <w:szCs w:val="21"/>
        </w:rPr>
        <w:t>后，以人民币支付</w:t>
      </w:r>
      <w:r>
        <w:rPr>
          <w:rFonts w:hint="eastAsia" w:hAnsi="宋体" w:cs="宋体"/>
          <w:b/>
          <w:bCs/>
          <w:kern w:val="2"/>
          <w:sz w:val="21"/>
          <w:szCs w:val="21"/>
          <w:lang w:val="en-US" w:eastAsia="zh-CN"/>
        </w:rPr>
        <w:t>意外和急性病</w:t>
      </w:r>
      <w:r>
        <w:rPr>
          <w:rFonts w:hint="eastAsia" w:ascii="宋体" w:hAnsi="宋体" w:eastAsia="宋体" w:cs="宋体"/>
          <w:b/>
          <w:bCs/>
          <w:kern w:val="2"/>
          <w:sz w:val="21"/>
          <w:szCs w:val="21"/>
        </w:rPr>
        <w:t>医疗</w:t>
      </w:r>
      <w:r>
        <w:rPr>
          <w:rFonts w:hint="eastAsia" w:ascii="宋体" w:hAnsi="宋体" w:eastAsia="宋体" w:cs="宋体"/>
          <w:b/>
          <w:bCs/>
          <w:kern w:val="2"/>
          <w:sz w:val="21"/>
          <w:szCs w:val="21"/>
          <w:lang w:val="en-US" w:eastAsia="zh-CN"/>
        </w:rPr>
        <w:t>费用</w:t>
      </w:r>
      <w:r>
        <w:rPr>
          <w:rFonts w:hint="eastAsia" w:ascii="宋体" w:hAnsi="宋体" w:eastAsia="宋体" w:cs="宋体"/>
          <w:b/>
          <w:bCs/>
          <w:kern w:val="2"/>
          <w:sz w:val="21"/>
          <w:szCs w:val="21"/>
        </w:rPr>
        <w:t>保险金</w:t>
      </w:r>
      <w:r>
        <w:rPr>
          <w:rFonts w:hint="eastAsia" w:hAnsi="宋体" w:cs="宋体"/>
          <w:b/>
          <w:bCs/>
          <w:kern w:val="2"/>
          <w:sz w:val="21"/>
          <w:szCs w:val="21"/>
          <w:lang w:eastAsia="zh-CN"/>
        </w:rPr>
        <w:t>；</w:t>
      </w:r>
      <w:r>
        <w:rPr>
          <w:rFonts w:hint="eastAsia" w:hAnsi="宋体" w:cs="宋体"/>
          <w:b/>
          <w:bCs/>
          <w:kern w:val="2"/>
          <w:sz w:val="21"/>
          <w:szCs w:val="21"/>
          <w:lang w:val="en-US" w:eastAsia="zh-CN"/>
        </w:rPr>
        <w:t>若遇节假日，则按上一工作日中国人民银行公布得汇率折算人民币计价后，</w:t>
      </w:r>
      <w:r>
        <w:rPr>
          <w:rFonts w:hint="eastAsia" w:ascii="宋体" w:hAnsi="宋体" w:eastAsia="宋体" w:cs="宋体"/>
          <w:b/>
          <w:bCs/>
          <w:kern w:val="2"/>
          <w:sz w:val="21"/>
          <w:szCs w:val="21"/>
        </w:rPr>
        <w:t>以人民币支付</w:t>
      </w:r>
      <w:r>
        <w:rPr>
          <w:rFonts w:hint="eastAsia" w:hAnsi="宋体" w:cs="宋体"/>
          <w:b/>
          <w:bCs/>
          <w:kern w:val="2"/>
          <w:sz w:val="21"/>
          <w:szCs w:val="21"/>
          <w:lang w:val="en-US" w:eastAsia="zh-CN"/>
        </w:rPr>
        <w:t>意外和急性病</w:t>
      </w:r>
      <w:r>
        <w:rPr>
          <w:rFonts w:hint="eastAsia" w:ascii="宋体" w:hAnsi="宋体" w:eastAsia="宋体" w:cs="宋体"/>
          <w:b/>
          <w:bCs/>
          <w:kern w:val="2"/>
          <w:sz w:val="21"/>
          <w:szCs w:val="21"/>
        </w:rPr>
        <w:t>医疗</w:t>
      </w:r>
      <w:r>
        <w:rPr>
          <w:rFonts w:hint="eastAsia" w:ascii="宋体" w:hAnsi="宋体" w:eastAsia="宋体" w:cs="宋体"/>
          <w:b/>
          <w:bCs/>
          <w:kern w:val="2"/>
          <w:sz w:val="21"/>
          <w:szCs w:val="21"/>
          <w:lang w:val="en-US" w:eastAsia="zh-CN"/>
        </w:rPr>
        <w:t>费用</w:t>
      </w:r>
      <w:r>
        <w:rPr>
          <w:rFonts w:hint="eastAsia" w:ascii="宋体" w:hAnsi="宋体" w:eastAsia="宋体" w:cs="宋体"/>
          <w:b/>
          <w:bCs/>
          <w:kern w:val="2"/>
          <w:sz w:val="21"/>
          <w:szCs w:val="21"/>
        </w:rPr>
        <w:t>保险金。</w:t>
      </w:r>
    </w:p>
    <w:bookmarkEnd w:id="0"/>
    <w:p w14:paraId="6172F79A">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b/>
          <w:bCs/>
          <w:kern w:val="2"/>
          <w:sz w:val="21"/>
          <w:szCs w:val="21"/>
        </w:rPr>
      </w:pPr>
      <w:r>
        <w:rPr>
          <w:rFonts w:hint="eastAsia" w:ascii="宋体" w:hAnsi="宋体" w:eastAsia="宋体" w:cs="宋体"/>
          <w:b/>
          <w:bCs/>
          <w:kern w:val="2"/>
          <w:sz w:val="21"/>
          <w:szCs w:val="21"/>
        </w:rPr>
        <w:t>（6）本保险合同的</w:t>
      </w:r>
      <w:r>
        <w:rPr>
          <w:rFonts w:hint="eastAsia" w:hAnsi="宋体" w:cs="宋体"/>
          <w:b/>
          <w:bCs/>
          <w:kern w:val="2"/>
          <w:sz w:val="21"/>
          <w:szCs w:val="21"/>
          <w:lang w:val="en-US" w:eastAsia="zh-CN"/>
        </w:rPr>
        <w:t>意外和急性病</w:t>
      </w:r>
      <w:r>
        <w:rPr>
          <w:rFonts w:hint="eastAsia" w:ascii="宋体" w:hAnsi="宋体" w:eastAsia="宋体" w:cs="宋体"/>
          <w:b/>
          <w:bCs/>
          <w:kern w:val="2"/>
          <w:sz w:val="21"/>
          <w:szCs w:val="21"/>
        </w:rPr>
        <w:t>医疗保险责任</w:t>
      </w:r>
      <w:r>
        <w:rPr>
          <w:rFonts w:hint="eastAsia" w:hAnsi="宋体" w:cs="宋体"/>
          <w:b/>
          <w:bCs/>
          <w:kern w:val="2"/>
          <w:sz w:val="21"/>
          <w:szCs w:val="21"/>
          <w:lang w:val="en-US" w:eastAsia="zh-CN"/>
        </w:rPr>
        <w:t>适用</w:t>
      </w:r>
      <w:r>
        <w:rPr>
          <w:rFonts w:hint="eastAsia" w:ascii="宋体" w:hAnsi="宋体" w:eastAsia="宋体" w:cs="宋体"/>
          <w:b/>
          <w:bCs/>
          <w:kern w:val="2"/>
          <w:sz w:val="21"/>
          <w:szCs w:val="21"/>
        </w:rPr>
        <w:t>费用补偿原则。若被保险人已从其他途径（包括但不限于基本医疗保险、公费医疗、工作单位、保险人在内的任何商业保险机构等）获得本保险责任范围内的医疗费用补偿，则保险人仅对被保险人实际发生的医疗费用扣除其所获得医疗费用补偿及免赔额后的余额部分按照本保险责任约定的赔付比例给付保险金，以被保险人实际支出的医疗费用金额为限。</w:t>
      </w:r>
    </w:p>
    <w:p w14:paraId="1B43F453">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b/>
          <w:bCs/>
          <w:kern w:val="2"/>
          <w:sz w:val="21"/>
          <w:szCs w:val="21"/>
        </w:rPr>
      </w:pPr>
      <w:r>
        <w:rPr>
          <w:rFonts w:hint="eastAsia" w:ascii="宋体" w:hAnsi="宋体" w:eastAsia="宋体" w:cs="宋体"/>
          <w:b/>
          <w:bCs/>
          <w:kern w:val="2"/>
          <w:sz w:val="21"/>
          <w:szCs w:val="21"/>
          <w:lang w:eastAsia="zh-CN"/>
        </w:rPr>
        <w:t>（</w:t>
      </w:r>
      <w:r>
        <w:rPr>
          <w:rFonts w:hint="eastAsia" w:ascii="宋体" w:hAnsi="宋体" w:eastAsia="宋体" w:cs="宋体"/>
          <w:b/>
          <w:bCs/>
          <w:kern w:val="2"/>
          <w:sz w:val="21"/>
          <w:szCs w:val="21"/>
          <w:lang w:val="en-US" w:eastAsia="zh-CN"/>
        </w:rPr>
        <w:t>7</w:t>
      </w:r>
      <w:r>
        <w:rPr>
          <w:rFonts w:hint="eastAsia" w:ascii="宋体" w:hAnsi="宋体" w:eastAsia="宋体" w:cs="宋体"/>
          <w:b/>
          <w:bCs/>
          <w:kern w:val="2"/>
          <w:sz w:val="21"/>
          <w:szCs w:val="21"/>
          <w:lang w:eastAsia="zh-CN"/>
        </w:rPr>
        <w:t>）</w:t>
      </w:r>
      <w:r>
        <w:rPr>
          <w:rFonts w:hint="eastAsia" w:ascii="宋体" w:hAnsi="宋体" w:eastAsia="宋体" w:cs="宋体"/>
          <w:b/>
          <w:bCs/>
          <w:kern w:val="2"/>
          <w:sz w:val="21"/>
          <w:szCs w:val="21"/>
          <w:lang w:val="en-US" w:eastAsia="zh-CN"/>
        </w:rPr>
        <w:t>免赔额是被保险人发生的保险责任范围内的费用中，按合同约定由被保险人自行负担的金额。</w:t>
      </w:r>
      <w:r>
        <w:rPr>
          <w:rFonts w:hint="eastAsia" w:ascii="宋体" w:hAnsi="宋体" w:eastAsia="宋体" w:cs="宋体"/>
          <w:b/>
          <w:bCs/>
          <w:kern w:val="2"/>
          <w:sz w:val="21"/>
          <w:szCs w:val="21"/>
          <w:lang w:eastAsia="zh-CN"/>
        </w:rPr>
        <w:t>本保险合同</w:t>
      </w:r>
      <w:r>
        <w:rPr>
          <w:rFonts w:hint="eastAsia" w:ascii="宋体" w:hAnsi="宋体" w:eastAsia="宋体" w:cs="宋体"/>
          <w:b/>
          <w:bCs/>
          <w:kern w:val="2"/>
          <w:sz w:val="21"/>
          <w:szCs w:val="21"/>
          <w:lang w:val="en-US" w:eastAsia="zh-CN"/>
        </w:rPr>
        <w:t>意外和急性病医疗费用保险金责任所指的免赔额为每次事故</w:t>
      </w:r>
      <w:r>
        <w:rPr>
          <w:rFonts w:hint="eastAsia" w:ascii="宋体" w:hAnsi="宋体" w:eastAsia="宋体" w:cs="宋体"/>
          <w:b/>
          <w:bCs/>
          <w:kern w:val="2"/>
          <w:sz w:val="21"/>
          <w:szCs w:val="21"/>
        </w:rPr>
        <w:t>免赔额</w:t>
      </w:r>
      <w:r>
        <w:rPr>
          <w:rFonts w:hint="eastAsia" w:ascii="宋体" w:hAnsi="宋体" w:eastAsia="宋体" w:cs="宋体"/>
          <w:b/>
          <w:bCs/>
          <w:kern w:val="2"/>
          <w:sz w:val="21"/>
          <w:szCs w:val="21"/>
          <w:lang w:eastAsia="zh-CN"/>
        </w:rPr>
        <w:t>，</w:t>
      </w:r>
      <w:r>
        <w:rPr>
          <w:rFonts w:hint="eastAsia" w:ascii="宋体" w:hAnsi="宋体" w:eastAsia="宋体" w:cs="宋体"/>
          <w:b/>
          <w:bCs/>
          <w:kern w:val="2"/>
          <w:sz w:val="21"/>
          <w:szCs w:val="21"/>
        </w:rPr>
        <w:t>由投保人与保险人在订立保险合同时协商确定，并在保险单中载明。</w:t>
      </w:r>
    </w:p>
    <w:p w14:paraId="7B994F96">
      <w:pPr>
        <w:pStyle w:val="2"/>
        <w:keepNext w:val="0"/>
        <w:keepLines w:val="0"/>
        <w:pageBreakBefore w:val="0"/>
        <w:kinsoku/>
        <w:wordWrap/>
        <w:overflowPunct/>
        <w:topLinePunct w:val="0"/>
        <w:autoSpaceDE/>
        <w:autoSpaceDN/>
        <w:bidi w:val="0"/>
        <w:spacing w:beforeAutospacing="0" w:after="157" w:afterLines="50" w:afterAutospacing="0" w:line="240" w:lineRule="auto"/>
        <w:textAlignment w:val="auto"/>
        <w:rPr>
          <w:rFonts w:hint="eastAsia" w:ascii="宋体" w:hAnsi="宋体" w:eastAsia="宋体" w:cs="宋体"/>
          <w:b/>
          <w:bCs/>
          <w:kern w:val="2"/>
          <w:sz w:val="21"/>
          <w:szCs w:val="21"/>
          <w:lang w:eastAsia="zh-CN"/>
        </w:rPr>
      </w:pPr>
      <w:r>
        <w:rPr>
          <w:rFonts w:hint="eastAsia" w:ascii="宋体" w:hAnsi="宋体" w:eastAsia="宋体" w:cs="宋体"/>
          <w:b/>
          <w:bCs/>
          <w:kern w:val="2"/>
          <w:sz w:val="21"/>
          <w:szCs w:val="21"/>
          <w:lang w:eastAsia="zh-CN"/>
        </w:rPr>
        <w:t>（</w:t>
      </w:r>
      <w:r>
        <w:rPr>
          <w:rFonts w:hint="eastAsia" w:ascii="宋体" w:hAnsi="宋体" w:eastAsia="宋体" w:cs="宋体"/>
          <w:b/>
          <w:bCs/>
          <w:kern w:val="2"/>
          <w:sz w:val="21"/>
          <w:szCs w:val="21"/>
          <w:lang w:val="en-US" w:eastAsia="zh-CN"/>
        </w:rPr>
        <w:t>8</w:t>
      </w:r>
      <w:r>
        <w:rPr>
          <w:rFonts w:hint="eastAsia" w:ascii="宋体" w:hAnsi="宋体" w:eastAsia="宋体" w:cs="宋体"/>
          <w:b/>
          <w:bCs/>
          <w:kern w:val="2"/>
          <w:sz w:val="21"/>
          <w:szCs w:val="21"/>
          <w:lang w:eastAsia="zh-CN"/>
        </w:rPr>
        <w:t>）本保险合同</w:t>
      </w:r>
      <w:r>
        <w:rPr>
          <w:rFonts w:hint="eastAsia" w:ascii="宋体" w:hAnsi="宋体" w:eastAsia="宋体" w:cs="宋体"/>
          <w:b/>
          <w:bCs/>
          <w:kern w:val="2"/>
          <w:sz w:val="21"/>
          <w:szCs w:val="21"/>
          <w:lang w:val="en-US" w:eastAsia="zh-CN"/>
        </w:rPr>
        <w:t>意外和急性病医疗费用保险金责任</w:t>
      </w:r>
      <w:r>
        <w:rPr>
          <w:rFonts w:hint="eastAsia" w:ascii="宋体" w:hAnsi="宋体" w:eastAsia="宋体" w:cs="宋体"/>
          <w:b/>
          <w:bCs/>
          <w:kern w:val="2"/>
          <w:sz w:val="21"/>
          <w:szCs w:val="21"/>
          <w:lang w:eastAsia="zh-CN"/>
        </w:rPr>
        <w:t>需要区分以下情形确定赔付比例，具体赔付比例由投保人和保险人在投保时约定，并在保险单中载明：</w:t>
      </w:r>
    </w:p>
    <w:p w14:paraId="1D4BA2E2">
      <w:pPr>
        <w:pStyle w:val="2"/>
        <w:keepNext w:val="0"/>
        <w:keepLines w:val="0"/>
        <w:pageBreakBefore w:val="0"/>
        <w:kinsoku/>
        <w:wordWrap/>
        <w:overflowPunct/>
        <w:topLinePunct w:val="0"/>
        <w:autoSpaceDE/>
        <w:autoSpaceDN/>
        <w:bidi w:val="0"/>
        <w:spacing w:beforeAutospacing="0" w:after="157" w:afterLines="50" w:afterAutospacing="0" w:line="240" w:lineRule="auto"/>
        <w:textAlignment w:val="auto"/>
        <w:rPr>
          <w:rFonts w:hint="eastAsia" w:ascii="宋体" w:hAnsi="宋体" w:eastAsia="宋体" w:cs="宋体"/>
          <w:b/>
          <w:bCs/>
          <w:kern w:val="2"/>
          <w:sz w:val="21"/>
          <w:szCs w:val="21"/>
          <w:lang w:eastAsia="zh-CN"/>
        </w:rPr>
      </w:pPr>
      <w:r>
        <w:rPr>
          <w:rFonts w:hint="eastAsia" w:ascii="宋体" w:hAnsi="宋体" w:eastAsia="宋体" w:cs="宋体"/>
          <w:b/>
          <w:bCs/>
          <w:kern w:val="2"/>
          <w:sz w:val="21"/>
          <w:szCs w:val="21"/>
          <w:lang w:val="en-US" w:eastAsia="zh-CN"/>
        </w:rPr>
        <w:t>①</w:t>
      </w:r>
      <w:r>
        <w:rPr>
          <w:rFonts w:hint="eastAsia" w:ascii="宋体" w:hAnsi="宋体" w:eastAsia="宋体" w:cs="宋体"/>
          <w:b/>
          <w:bCs/>
          <w:kern w:val="2"/>
          <w:sz w:val="21"/>
          <w:szCs w:val="21"/>
          <w:lang w:eastAsia="zh-CN"/>
        </w:rPr>
        <w:t>被保险人以参加基本医疗保险或公费医疗身份投保，并以基本医疗保险或公费医疗身份就诊并结算；</w:t>
      </w:r>
    </w:p>
    <w:p w14:paraId="4CF0DF23">
      <w:pPr>
        <w:pStyle w:val="2"/>
        <w:keepNext w:val="0"/>
        <w:keepLines w:val="0"/>
        <w:pageBreakBefore w:val="0"/>
        <w:kinsoku/>
        <w:wordWrap/>
        <w:overflowPunct/>
        <w:topLinePunct w:val="0"/>
        <w:autoSpaceDE/>
        <w:autoSpaceDN/>
        <w:bidi w:val="0"/>
        <w:spacing w:beforeAutospacing="0" w:after="157" w:afterLines="50" w:afterAutospacing="0" w:line="240" w:lineRule="auto"/>
        <w:textAlignment w:val="auto"/>
        <w:rPr>
          <w:rFonts w:hint="eastAsia" w:ascii="宋体" w:hAnsi="宋体" w:eastAsia="宋体" w:cs="宋体"/>
          <w:b/>
          <w:bCs/>
          <w:kern w:val="2"/>
          <w:sz w:val="21"/>
          <w:szCs w:val="21"/>
          <w:lang w:val="en-US" w:eastAsia="zh-CN"/>
        </w:rPr>
      </w:pPr>
      <w:r>
        <w:rPr>
          <w:rFonts w:hint="eastAsia" w:ascii="宋体" w:hAnsi="宋体" w:eastAsia="宋体" w:cs="宋体"/>
          <w:b/>
          <w:bCs/>
          <w:kern w:val="2"/>
          <w:sz w:val="21"/>
          <w:szCs w:val="21"/>
          <w:lang w:val="en-US" w:eastAsia="zh-CN"/>
        </w:rPr>
        <w:t>②被保险人以参加基本医疗保险或公费医疗身份投保，但未以基本医疗保险或公费医疗身份就诊并结算；</w:t>
      </w:r>
    </w:p>
    <w:p w14:paraId="56811E75">
      <w:pPr>
        <w:pStyle w:val="2"/>
        <w:keepNext w:val="0"/>
        <w:keepLines w:val="0"/>
        <w:pageBreakBefore w:val="0"/>
        <w:kinsoku/>
        <w:wordWrap/>
        <w:overflowPunct/>
        <w:topLinePunct w:val="0"/>
        <w:autoSpaceDE/>
        <w:autoSpaceDN/>
        <w:bidi w:val="0"/>
        <w:spacing w:beforeAutospacing="0" w:after="157" w:afterLines="50" w:afterAutospacing="0" w:line="240" w:lineRule="auto"/>
        <w:textAlignment w:val="auto"/>
        <w:rPr>
          <w:rFonts w:hint="eastAsia" w:ascii="宋体" w:hAnsi="宋体" w:eastAsia="宋体" w:cs="宋体"/>
          <w:sz w:val="21"/>
          <w:szCs w:val="21"/>
          <w:lang w:eastAsia="zh-CN"/>
        </w:rPr>
      </w:pPr>
      <w:r>
        <w:rPr>
          <w:rFonts w:hint="eastAsia" w:ascii="宋体" w:hAnsi="宋体" w:eastAsia="宋体" w:cs="宋体"/>
          <w:b/>
          <w:bCs/>
          <w:kern w:val="2"/>
          <w:sz w:val="21"/>
          <w:szCs w:val="21"/>
          <w:lang w:val="en-US" w:eastAsia="zh-CN"/>
        </w:rPr>
        <w:t>③</w:t>
      </w:r>
      <w:r>
        <w:rPr>
          <w:rFonts w:hint="eastAsia" w:ascii="宋体" w:hAnsi="宋体" w:eastAsia="宋体" w:cs="宋体"/>
          <w:b/>
          <w:bCs/>
          <w:kern w:val="2"/>
          <w:sz w:val="21"/>
          <w:szCs w:val="21"/>
          <w:lang w:eastAsia="zh-CN"/>
        </w:rPr>
        <w:t>被保险人</w:t>
      </w:r>
      <w:r>
        <w:rPr>
          <w:rFonts w:hint="eastAsia" w:ascii="宋体" w:hAnsi="宋体" w:eastAsia="宋体" w:cs="宋体"/>
          <w:b/>
          <w:bCs/>
          <w:kern w:val="2"/>
          <w:sz w:val="21"/>
          <w:szCs w:val="21"/>
          <w:lang w:val="en-US" w:eastAsia="zh-CN"/>
        </w:rPr>
        <w:t>既</w:t>
      </w:r>
      <w:r>
        <w:rPr>
          <w:rFonts w:hint="eastAsia" w:ascii="宋体" w:hAnsi="宋体" w:eastAsia="宋体" w:cs="宋体"/>
          <w:b/>
          <w:bCs/>
          <w:kern w:val="2"/>
          <w:sz w:val="21"/>
          <w:szCs w:val="21"/>
          <w:lang w:eastAsia="zh-CN"/>
        </w:rPr>
        <w:t>未以参加基本医疗保险</w:t>
      </w:r>
      <w:r>
        <w:rPr>
          <w:rFonts w:hint="eastAsia" w:ascii="宋体" w:hAnsi="宋体" w:eastAsia="宋体" w:cs="宋体"/>
          <w:b/>
          <w:bCs/>
          <w:kern w:val="2"/>
          <w:sz w:val="21"/>
          <w:szCs w:val="21"/>
          <w:lang w:val="en-US" w:eastAsia="zh-CN"/>
        </w:rPr>
        <w:t>身份又</w:t>
      </w:r>
      <w:r>
        <w:rPr>
          <w:rFonts w:hint="eastAsia" w:ascii="宋体" w:hAnsi="宋体" w:eastAsia="宋体" w:cs="宋体"/>
          <w:b/>
          <w:bCs/>
          <w:kern w:val="2"/>
          <w:sz w:val="21"/>
          <w:szCs w:val="21"/>
          <w:lang w:eastAsia="zh-CN"/>
        </w:rPr>
        <w:t>未以参加公费医疗身份投保。</w:t>
      </w:r>
    </w:p>
    <w:p w14:paraId="7CDB7A20">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b/>
          <w:bCs/>
          <w:kern w:val="2"/>
          <w:sz w:val="21"/>
          <w:szCs w:val="21"/>
        </w:rPr>
      </w:pPr>
      <w:r>
        <w:rPr>
          <w:rFonts w:hint="eastAsia" w:ascii="宋体" w:hAnsi="宋体" w:eastAsia="宋体" w:cs="宋体"/>
          <w:b/>
          <w:bCs/>
          <w:kern w:val="2"/>
          <w:sz w:val="21"/>
          <w:szCs w:val="21"/>
          <w:lang w:eastAsia="zh-CN"/>
        </w:rPr>
        <w:t>（</w:t>
      </w:r>
      <w:r>
        <w:rPr>
          <w:rFonts w:hint="eastAsia" w:ascii="宋体" w:hAnsi="宋体" w:eastAsia="宋体" w:cs="宋体"/>
          <w:b/>
          <w:bCs/>
          <w:kern w:val="2"/>
          <w:sz w:val="21"/>
          <w:szCs w:val="21"/>
          <w:lang w:val="en-US" w:eastAsia="zh-CN"/>
        </w:rPr>
        <w:t>四</w:t>
      </w:r>
      <w:r>
        <w:rPr>
          <w:rFonts w:hint="eastAsia" w:ascii="宋体" w:hAnsi="宋体" w:eastAsia="宋体" w:cs="宋体"/>
          <w:b/>
          <w:bCs/>
          <w:kern w:val="2"/>
          <w:sz w:val="21"/>
          <w:szCs w:val="21"/>
          <w:lang w:eastAsia="zh-CN"/>
        </w:rPr>
        <w:t>）</w:t>
      </w:r>
      <w:r>
        <w:rPr>
          <w:rFonts w:hint="eastAsia" w:ascii="宋体" w:hAnsi="宋体" w:eastAsia="宋体" w:cs="宋体"/>
          <w:b/>
          <w:bCs/>
          <w:kern w:val="2"/>
          <w:sz w:val="21"/>
          <w:szCs w:val="21"/>
        </w:rPr>
        <w:t>丧葬费保险责任</w:t>
      </w:r>
      <w:r>
        <w:rPr>
          <w:rFonts w:hint="eastAsia" w:ascii="宋体" w:hAnsi="宋体" w:eastAsia="宋体" w:cs="宋体"/>
          <w:b/>
          <w:bCs/>
          <w:kern w:val="2"/>
          <w:sz w:val="21"/>
          <w:szCs w:val="21"/>
          <w:lang w:eastAsia="zh-CN"/>
        </w:rPr>
        <w:t>（</w:t>
      </w:r>
      <w:r>
        <w:rPr>
          <w:rFonts w:hint="eastAsia" w:ascii="宋体" w:hAnsi="宋体" w:eastAsia="宋体" w:cs="宋体"/>
          <w:b/>
          <w:bCs/>
          <w:kern w:val="2"/>
          <w:sz w:val="21"/>
          <w:szCs w:val="21"/>
          <w:lang w:val="en-US" w:eastAsia="zh-CN"/>
        </w:rPr>
        <w:t>可选责任</w:t>
      </w:r>
      <w:r>
        <w:rPr>
          <w:rFonts w:hint="eastAsia" w:ascii="宋体" w:hAnsi="宋体" w:eastAsia="宋体" w:cs="宋体"/>
          <w:b/>
          <w:bCs/>
          <w:kern w:val="2"/>
          <w:sz w:val="21"/>
          <w:szCs w:val="21"/>
          <w:lang w:eastAsia="zh-CN"/>
        </w:rPr>
        <w:t>）</w:t>
      </w:r>
    </w:p>
    <w:p w14:paraId="4D0F7000">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在保险期间内，如果被保险人在旅行期间遭受意外伤害事故</w:t>
      </w:r>
      <w:r>
        <w:rPr>
          <w:rFonts w:hint="eastAsia" w:ascii="宋体" w:hAnsi="宋体" w:eastAsia="宋体" w:cs="宋体"/>
          <w:kern w:val="2"/>
          <w:sz w:val="21"/>
          <w:szCs w:val="21"/>
          <w:lang w:val="en-US" w:eastAsia="zh-CN"/>
        </w:rPr>
        <w:t>或突发急性病</w:t>
      </w:r>
      <w:r>
        <w:rPr>
          <w:rFonts w:hint="eastAsia" w:ascii="宋体" w:hAnsi="宋体" w:eastAsia="宋体" w:cs="宋体"/>
          <w:kern w:val="2"/>
          <w:sz w:val="21"/>
          <w:szCs w:val="21"/>
        </w:rPr>
        <w:t>而身故的，保险人在</w:t>
      </w:r>
      <w:r>
        <w:rPr>
          <w:rFonts w:hint="eastAsia" w:ascii="宋体" w:hAnsi="宋体" w:eastAsia="宋体" w:cs="宋体"/>
          <w:kern w:val="2"/>
          <w:sz w:val="21"/>
          <w:szCs w:val="21"/>
          <w:lang w:val="en-US" w:eastAsia="zh-CN"/>
        </w:rPr>
        <w:t>本保险合同约定的</w:t>
      </w:r>
      <w:r>
        <w:rPr>
          <w:rFonts w:hint="eastAsia" w:ascii="宋体" w:hAnsi="宋体" w:eastAsia="宋体" w:cs="宋体"/>
          <w:kern w:val="2"/>
          <w:sz w:val="21"/>
          <w:szCs w:val="21"/>
        </w:rPr>
        <w:t>丧葬费保险金额内，按实际支出</w:t>
      </w:r>
      <w:r>
        <w:rPr>
          <w:rFonts w:hint="eastAsia" w:hAnsi="宋体" w:cs="宋体"/>
          <w:kern w:val="2"/>
          <w:sz w:val="21"/>
          <w:szCs w:val="21"/>
          <w:lang w:val="en-US" w:eastAsia="zh-CN"/>
        </w:rPr>
        <w:t>给付</w:t>
      </w:r>
      <w:r>
        <w:rPr>
          <w:rFonts w:hint="eastAsia" w:ascii="宋体" w:hAnsi="宋体" w:eastAsia="宋体" w:cs="宋体"/>
          <w:kern w:val="2"/>
          <w:sz w:val="21"/>
          <w:szCs w:val="21"/>
        </w:rPr>
        <w:t>丧葬费保险金，</w:t>
      </w:r>
      <w:r>
        <w:rPr>
          <w:rFonts w:hint="eastAsia" w:ascii="宋体" w:hAnsi="宋体" w:eastAsia="宋体" w:cs="宋体"/>
          <w:kern w:val="2"/>
          <w:sz w:val="21"/>
          <w:szCs w:val="21"/>
          <w:lang w:val="en-US" w:eastAsia="zh-CN"/>
        </w:rPr>
        <w:t>实际支出</w:t>
      </w:r>
      <w:r>
        <w:rPr>
          <w:rFonts w:hint="eastAsia" w:ascii="宋体" w:hAnsi="宋体" w:eastAsia="宋体" w:cs="宋体"/>
          <w:kern w:val="2"/>
          <w:sz w:val="21"/>
          <w:szCs w:val="21"/>
        </w:rPr>
        <w:t>包括</w:t>
      </w:r>
      <w:r>
        <w:rPr>
          <w:rFonts w:hint="eastAsia" w:ascii="宋体" w:hAnsi="宋体" w:eastAsia="宋体" w:cs="宋体"/>
          <w:b/>
          <w:bCs/>
          <w:kern w:val="2"/>
          <w:sz w:val="21"/>
          <w:szCs w:val="21"/>
        </w:rPr>
        <w:t>丧葬处理费用</w:t>
      </w:r>
      <w:r>
        <w:rPr>
          <w:rFonts w:hint="eastAsia" w:hAnsi="宋体" w:cs="宋体"/>
          <w:b/>
          <w:bCs/>
          <w:kern w:val="2"/>
          <w:sz w:val="21"/>
          <w:szCs w:val="21"/>
          <w:lang w:eastAsia="zh-CN"/>
        </w:rPr>
        <w:t>（</w:t>
      </w:r>
      <w:r>
        <w:rPr>
          <w:rFonts w:hint="eastAsia" w:hAnsi="宋体" w:cs="宋体"/>
          <w:b/>
          <w:bCs/>
          <w:kern w:val="2"/>
          <w:sz w:val="21"/>
          <w:szCs w:val="21"/>
          <w:lang w:val="en-US" w:eastAsia="zh-CN"/>
        </w:rPr>
        <w:t>释义14</w:t>
      </w:r>
      <w:r>
        <w:rPr>
          <w:rFonts w:hint="eastAsia" w:hAnsi="宋体" w:cs="宋体"/>
          <w:b/>
          <w:bCs/>
          <w:kern w:val="2"/>
          <w:sz w:val="21"/>
          <w:szCs w:val="21"/>
          <w:lang w:eastAsia="zh-CN"/>
        </w:rPr>
        <w:t>）</w:t>
      </w:r>
      <w:r>
        <w:rPr>
          <w:rFonts w:hint="eastAsia" w:ascii="宋体" w:hAnsi="宋体" w:eastAsia="宋体" w:cs="宋体"/>
          <w:kern w:val="2"/>
          <w:sz w:val="21"/>
          <w:szCs w:val="21"/>
        </w:rPr>
        <w:t>、</w:t>
      </w:r>
      <w:r>
        <w:rPr>
          <w:rFonts w:hint="eastAsia" w:ascii="宋体" w:hAnsi="宋体" w:eastAsia="宋体" w:cs="宋体"/>
          <w:b/>
          <w:bCs/>
          <w:kern w:val="2"/>
          <w:sz w:val="21"/>
          <w:szCs w:val="21"/>
        </w:rPr>
        <w:t>亲属探视费用</w:t>
      </w:r>
      <w:r>
        <w:rPr>
          <w:rFonts w:hint="eastAsia" w:hAnsi="宋体" w:cs="宋体"/>
          <w:b/>
          <w:bCs/>
          <w:kern w:val="2"/>
          <w:sz w:val="21"/>
          <w:szCs w:val="21"/>
          <w:lang w:eastAsia="zh-CN"/>
        </w:rPr>
        <w:t>（</w:t>
      </w:r>
      <w:r>
        <w:rPr>
          <w:rFonts w:hint="eastAsia" w:hAnsi="宋体" w:cs="宋体"/>
          <w:b/>
          <w:bCs/>
          <w:kern w:val="2"/>
          <w:sz w:val="21"/>
          <w:szCs w:val="21"/>
          <w:lang w:val="en-US" w:eastAsia="zh-CN"/>
        </w:rPr>
        <w:t>释义15</w:t>
      </w:r>
      <w:r>
        <w:rPr>
          <w:rFonts w:hint="eastAsia" w:hAnsi="宋体" w:cs="宋体"/>
          <w:b/>
          <w:bCs/>
          <w:kern w:val="2"/>
          <w:sz w:val="21"/>
          <w:szCs w:val="21"/>
          <w:lang w:eastAsia="zh-CN"/>
        </w:rPr>
        <w:t>）</w:t>
      </w:r>
      <w:r>
        <w:rPr>
          <w:rFonts w:hint="eastAsia" w:ascii="宋体" w:hAnsi="宋体" w:eastAsia="宋体" w:cs="宋体"/>
          <w:kern w:val="2"/>
          <w:sz w:val="21"/>
          <w:szCs w:val="21"/>
        </w:rPr>
        <w:t>及</w:t>
      </w:r>
      <w:r>
        <w:rPr>
          <w:rFonts w:hint="eastAsia" w:ascii="宋体" w:hAnsi="宋体" w:eastAsia="宋体" w:cs="宋体"/>
          <w:b/>
          <w:bCs/>
          <w:kern w:val="2"/>
          <w:sz w:val="21"/>
          <w:szCs w:val="21"/>
        </w:rPr>
        <w:t>遗体遣返费用</w:t>
      </w:r>
      <w:r>
        <w:rPr>
          <w:rFonts w:hint="eastAsia" w:hAnsi="宋体" w:cs="宋体"/>
          <w:b/>
          <w:bCs/>
          <w:kern w:val="2"/>
          <w:sz w:val="21"/>
          <w:szCs w:val="21"/>
          <w:lang w:eastAsia="zh-CN"/>
        </w:rPr>
        <w:t>（</w:t>
      </w:r>
      <w:r>
        <w:rPr>
          <w:rFonts w:hint="eastAsia" w:hAnsi="宋体" w:cs="宋体"/>
          <w:b/>
          <w:bCs/>
          <w:kern w:val="2"/>
          <w:sz w:val="21"/>
          <w:szCs w:val="21"/>
          <w:lang w:val="en-US" w:eastAsia="zh-CN"/>
        </w:rPr>
        <w:t>释义16</w:t>
      </w:r>
      <w:r>
        <w:rPr>
          <w:rFonts w:hint="eastAsia" w:hAnsi="宋体" w:cs="宋体"/>
          <w:b/>
          <w:bCs/>
          <w:kern w:val="2"/>
          <w:sz w:val="21"/>
          <w:szCs w:val="21"/>
          <w:lang w:eastAsia="zh-CN"/>
        </w:rPr>
        <w:t>）</w:t>
      </w:r>
      <w:r>
        <w:rPr>
          <w:rFonts w:hint="eastAsia" w:ascii="宋体" w:hAnsi="宋体" w:eastAsia="宋体" w:cs="宋体"/>
          <w:kern w:val="2"/>
          <w:sz w:val="21"/>
          <w:szCs w:val="21"/>
        </w:rPr>
        <w:t>。</w:t>
      </w:r>
    </w:p>
    <w:p w14:paraId="77EB5E00">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textAlignment w:val="auto"/>
        <w:rPr>
          <w:rFonts w:hint="eastAsia" w:eastAsia="宋体"/>
          <w:b/>
          <w:bCs/>
          <w:sz w:val="21"/>
          <w:szCs w:val="21"/>
          <w:lang w:val="en-US" w:eastAsia="zh-CN"/>
        </w:rPr>
      </w:pPr>
      <w:r>
        <w:rPr>
          <w:rFonts w:hint="eastAsia" w:ascii="宋体" w:hAnsi="宋体" w:eastAsia="宋体" w:cs="宋体"/>
          <w:b/>
          <w:bCs/>
          <w:kern w:val="2"/>
          <w:sz w:val="21"/>
          <w:szCs w:val="21"/>
        </w:rPr>
        <w:t>不论被保险人支付医疗费用时使用何种货币，保险人均按</w:t>
      </w:r>
      <w:r>
        <w:rPr>
          <w:rFonts w:hint="eastAsia" w:ascii="宋体" w:hAnsi="宋体" w:eastAsia="宋体" w:cs="宋体"/>
          <w:b/>
          <w:bCs/>
          <w:kern w:val="2"/>
          <w:sz w:val="21"/>
          <w:szCs w:val="21"/>
          <w:lang w:val="en-US" w:eastAsia="zh-CN"/>
        </w:rPr>
        <w:t>丧葬</w:t>
      </w:r>
      <w:r>
        <w:rPr>
          <w:rFonts w:hint="eastAsia" w:ascii="宋体" w:hAnsi="宋体" w:eastAsia="宋体" w:cs="宋体"/>
          <w:b/>
          <w:bCs/>
          <w:kern w:val="2"/>
          <w:sz w:val="21"/>
          <w:szCs w:val="21"/>
        </w:rPr>
        <w:t>费用</w:t>
      </w:r>
      <w:r>
        <w:rPr>
          <w:rFonts w:hint="eastAsia" w:ascii="宋体" w:hAnsi="宋体" w:eastAsia="宋体" w:cs="宋体"/>
          <w:b/>
          <w:bCs/>
          <w:kern w:val="2"/>
          <w:sz w:val="21"/>
          <w:szCs w:val="21"/>
          <w:lang w:val="en-US" w:eastAsia="zh-CN"/>
        </w:rPr>
        <w:t>支</w:t>
      </w:r>
      <w:r>
        <w:rPr>
          <w:rFonts w:hint="eastAsia" w:ascii="宋体" w:hAnsi="宋体" w:eastAsia="宋体" w:cs="宋体"/>
          <w:b/>
          <w:bCs/>
          <w:kern w:val="2"/>
          <w:sz w:val="21"/>
          <w:szCs w:val="21"/>
        </w:rPr>
        <w:t>出当天</w:t>
      </w:r>
      <w:r>
        <w:rPr>
          <w:rFonts w:hint="eastAsia" w:ascii="宋体" w:hAnsi="宋体" w:eastAsia="宋体" w:cs="宋体"/>
          <w:b/>
          <w:bCs/>
          <w:kern w:val="2"/>
          <w:sz w:val="21"/>
          <w:szCs w:val="21"/>
          <w:lang w:val="en-US" w:eastAsia="zh-CN"/>
        </w:rPr>
        <w:t>中国人民银行公布的</w:t>
      </w:r>
      <w:r>
        <w:rPr>
          <w:rFonts w:hint="eastAsia" w:ascii="宋体" w:hAnsi="宋体" w:eastAsia="宋体" w:cs="宋体"/>
          <w:b/>
          <w:bCs/>
          <w:kern w:val="2"/>
          <w:sz w:val="21"/>
          <w:szCs w:val="21"/>
        </w:rPr>
        <w:t>汇率</w:t>
      </w:r>
      <w:r>
        <w:rPr>
          <w:rFonts w:hint="eastAsia" w:ascii="宋体" w:hAnsi="宋体" w:eastAsia="宋体" w:cs="宋体"/>
          <w:b/>
          <w:bCs/>
          <w:kern w:val="2"/>
          <w:sz w:val="21"/>
          <w:szCs w:val="21"/>
          <w:lang w:val="en-US" w:eastAsia="zh-CN"/>
        </w:rPr>
        <w:t>折算为</w:t>
      </w:r>
      <w:r>
        <w:rPr>
          <w:rFonts w:hint="eastAsia" w:ascii="宋体" w:hAnsi="宋体" w:eastAsia="宋体" w:cs="宋体"/>
          <w:b/>
          <w:bCs/>
          <w:kern w:val="2"/>
          <w:sz w:val="21"/>
          <w:szCs w:val="21"/>
        </w:rPr>
        <w:t>人民币</w:t>
      </w:r>
      <w:r>
        <w:rPr>
          <w:rFonts w:hint="eastAsia" w:ascii="宋体" w:hAnsi="宋体" w:eastAsia="宋体" w:cs="宋体"/>
          <w:b/>
          <w:bCs/>
          <w:kern w:val="2"/>
          <w:sz w:val="21"/>
          <w:szCs w:val="21"/>
          <w:lang w:val="en-US" w:eastAsia="zh-CN"/>
        </w:rPr>
        <w:t>计价</w:t>
      </w:r>
      <w:r>
        <w:rPr>
          <w:rFonts w:hint="eastAsia" w:ascii="宋体" w:hAnsi="宋体" w:eastAsia="宋体" w:cs="宋体"/>
          <w:b/>
          <w:bCs/>
          <w:kern w:val="2"/>
          <w:sz w:val="21"/>
          <w:szCs w:val="21"/>
        </w:rPr>
        <w:t>后，以人民币支付</w:t>
      </w:r>
      <w:r>
        <w:rPr>
          <w:rFonts w:hint="eastAsia" w:hAnsi="宋体" w:cs="宋体"/>
          <w:b/>
          <w:bCs/>
          <w:kern w:val="2"/>
          <w:sz w:val="21"/>
          <w:szCs w:val="21"/>
          <w:lang w:val="en-US" w:eastAsia="zh-CN"/>
        </w:rPr>
        <w:t>丧葬</w:t>
      </w:r>
      <w:r>
        <w:rPr>
          <w:rFonts w:hint="eastAsia" w:ascii="宋体" w:hAnsi="宋体" w:eastAsia="宋体" w:cs="宋体"/>
          <w:b/>
          <w:bCs/>
          <w:kern w:val="2"/>
          <w:sz w:val="21"/>
          <w:szCs w:val="21"/>
          <w:lang w:val="en-US" w:eastAsia="zh-CN"/>
        </w:rPr>
        <w:t>费</w:t>
      </w:r>
      <w:r>
        <w:rPr>
          <w:rFonts w:hint="eastAsia" w:ascii="宋体" w:hAnsi="宋体" w:eastAsia="宋体" w:cs="宋体"/>
          <w:b/>
          <w:bCs/>
          <w:kern w:val="2"/>
          <w:sz w:val="21"/>
          <w:szCs w:val="21"/>
        </w:rPr>
        <w:t>保险金</w:t>
      </w:r>
      <w:r>
        <w:rPr>
          <w:rFonts w:hint="eastAsia" w:hAnsi="宋体" w:cs="宋体"/>
          <w:b/>
          <w:bCs/>
          <w:kern w:val="2"/>
          <w:sz w:val="21"/>
          <w:szCs w:val="21"/>
          <w:lang w:eastAsia="zh-CN"/>
        </w:rPr>
        <w:t>；</w:t>
      </w:r>
      <w:r>
        <w:rPr>
          <w:rFonts w:hint="eastAsia" w:hAnsi="宋体" w:cs="宋体"/>
          <w:b/>
          <w:bCs/>
          <w:kern w:val="2"/>
          <w:sz w:val="21"/>
          <w:szCs w:val="21"/>
          <w:lang w:val="en-US" w:eastAsia="zh-CN"/>
        </w:rPr>
        <w:t>若遇节假日，则按上一工作日中国人民银行公布得汇率折算人民币计价后，</w:t>
      </w:r>
      <w:r>
        <w:rPr>
          <w:rFonts w:hint="eastAsia" w:ascii="宋体" w:hAnsi="宋体" w:eastAsia="宋体" w:cs="宋体"/>
          <w:b/>
          <w:bCs/>
          <w:kern w:val="2"/>
          <w:sz w:val="21"/>
          <w:szCs w:val="21"/>
        </w:rPr>
        <w:t>以人民币支付</w:t>
      </w:r>
      <w:r>
        <w:rPr>
          <w:rFonts w:hint="eastAsia" w:hAnsi="宋体" w:cs="宋体"/>
          <w:b/>
          <w:bCs/>
          <w:kern w:val="2"/>
          <w:sz w:val="21"/>
          <w:szCs w:val="21"/>
          <w:lang w:val="en-US" w:eastAsia="zh-CN"/>
        </w:rPr>
        <w:t>丧葬</w:t>
      </w:r>
      <w:r>
        <w:rPr>
          <w:rFonts w:hint="eastAsia" w:ascii="宋体" w:hAnsi="宋体" w:eastAsia="宋体" w:cs="宋体"/>
          <w:b/>
          <w:bCs/>
          <w:kern w:val="2"/>
          <w:sz w:val="21"/>
          <w:szCs w:val="21"/>
          <w:lang w:val="en-US" w:eastAsia="zh-CN"/>
        </w:rPr>
        <w:t>费</w:t>
      </w:r>
      <w:r>
        <w:rPr>
          <w:rFonts w:hint="eastAsia" w:ascii="宋体" w:hAnsi="宋体" w:eastAsia="宋体" w:cs="宋体"/>
          <w:b/>
          <w:bCs/>
          <w:kern w:val="2"/>
          <w:sz w:val="21"/>
          <w:szCs w:val="21"/>
        </w:rPr>
        <w:t>保险金</w:t>
      </w:r>
      <w:r>
        <w:rPr>
          <w:rFonts w:hint="eastAsia" w:ascii="宋体" w:hAnsi="宋体" w:eastAsia="宋体" w:cs="宋体"/>
          <w:b/>
          <w:bCs/>
          <w:kern w:val="2"/>
          <w:sz w:val="21"/>
          <w:szCs w:val="21"/>
          <w:lang w:eastAsia="zh-CN"/>
        </w:rPr>
        <w:t>。</w:t>
      </w:r>
    </w:p>
    <w:p w14:paraId="26EA5DA8">
      <w:pPr>
        <w:pStyle w:val="2"/>
        <w:keepNext w:val="0"/>
        <w:keepLines w:val="0"/>
        <w:pageBreakBefore w:val="0"/>
        <w:kinsoku/>
        <w:wordWrap/>
        <w:overflowPunct/>
        <w:topLinePunct w:val="0"/>
        <w:autoSpaceDE/>
        <w:autoSpaceDN/>
        <w:bidi w:val="0"/>
        <w:spacing w:beforeAutospacing="0" w:after="157" w:afterLines="50" w:afterAutospacing="0" w:line="240" w:lineRule="auto"/>
        <w:textAlignment w:val="auto"/>
        <w:rPr>
          <w:rFonts w:hint="eastAsia"/>
          <w:b/>
          <w:bCs/>
          <w:sz w:val="21"/>
          <w:szCs w:val="21"/>
        </w:rPr>
      </w:pPr>
      <w:r>
        <w:rPr>
          <w:rFonts w:hint="eastAsia"/>
          <w:b/>
          <w:bCs/>
          <w:sz w:val="21"/>
          <w:szCs w:val="21"/>
          <w:lang w:val="en-US" w:eastAsia="zh-CN"/>
        </w:rPr>
        <w:t>丧葬费保险</w:t>
      </w:r>
      <w:r>
        <w:rPr>
          <w:rFonts w:hint="eastAsia"/>
          <w:b/>
          <w:bCs/>
          <w:sz w:val="21"/>
          <w:szCs w:val="21"/>
        </w:rPr>
        <w:t>责任</w:t>
      </w:r>
      <w:r>
        <w:rPr>
          <w:rFonts w:hint="eastAsia"/>
          <w:b/>
          <w:bCs/>
          <w:sz w:val="21"/>
          <w:szCs w:val="21"/>
          <w:lang w:val="en-US" w:eastAsia="zh-CN"/>
        </w:rPr>
        <w:t>适用</w:t>
      </w:r>
      <w:r>
        <w:rPr>
          <w:rFonts w:hint="eastAsia"/>
          <w:b/>
          <w:bCs/>
          <w:sz w:val="21"/>
          <w:szCs w:val="21"/>
        </w:rPr>
        <w:t>费</w:t>
      </w:r>
      <w:r>
        <w:rPr>
          <w:rFonts w:hint="eastAsia"/>
          <w:b/>
          <w:bCs/>
          <w:sz w:val="21"/>
          <w:szCs w:val="21"/>
          <w:lang w:val="en-US" w:eastAsia="zh-CN"/>
        </w:rPr>
        <w:t>用</w:t>
      </w:r>
      <w:r>
        <w:rPr>
          <w:rFonts w:hint="eastAsia"/>
          <w:b/>
          <w:bCs/>
          <w:sz w:val="21"/>
          <w:szCs w:val="21"/>
        </w:rPr>
        <w:t>补偿原则。被保险人通过任何途径所获得的丧葬费用补偿金额总和以其实际支出的金额为限。被保险人已经从任何第三方（包括任何商业保险）获得丧葬费用补偿的，保险人仅对扣除已获得补偿后的剩余部分丧葬费用，按照本保险合同的约定承担给付</w:t>
      </w:r>
      <w:r>
        <w:rPr>
          <w:rFonts w:hint="eastAsia"/>
          <w:b/>
          <w:bCs/>
          <w:sz w:val="21"/>
          <w:szCs w:val="21"/>
          <w:lang w:val="en-US" w:eastAsia="zh-CN"/>
        </w:rPr>
        <w:t>丧葬费</w:t>
      </w:r>
      <w:r>
        <w:rPr>
          <w:rFonts w:hint="eastAsia"/>
          <w:b/>
          <w:bCs/>
          <w:sz w:val="21"/>
          <w:szCs w:val="21"/>
        </w:rPr>
        <w:t>保险金的责任。</w:t>
      </w:r>
    </w:p>
    <w:p w14:paraId="3DFF759F">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b/>
          <w:bCs/>
          <w:kern w:val="2"/>
          <w:sz w:val="21"/>
          <w:szCs w:val="21"/>
        </w:rPr>
      </w:pPr>
      <w:r>
        <w:rPr>
          <w:rFonts w:hint="eastAsia" w:ascii="宋体" w:hAnsi="宋体" w:eastAsia="宋体" w:cs="宋体"/>
          <w:b/>
          <w:bCs/>
          <w:kern w:val="2"/>
          <w:sz w:val="21"/>
          <w:szCs w:val="21"/>
          <w:lang w:eastAsia="zh-CN"/>
        </w:rPr>
        <w:t>（</w:t>
      </w:r>
      <w:r>
        <w:rPr>
          <w:rFonts w:hint="eastAsia" w:ascii="宋体" w:hAnsi="宋体" w:eastAsia="宋体" w:cs="宋体"/>
          <w:b/>
          <w:bCs/>
          <w:kern w:val="2"/>
          <w:sz w:val="21"/>
          <w:szCs w:val="21"/>
          <w:lang w:val="en-US" w:eastAsia="zh-CN"/>
        </w:rPr>
        <w:t>五</w:t>
      </w:r>
      <w:r>
        <w:rPr>
          <w:rFonts w:hint="eastAsia" w:ascii="宋体" w:hAnsi="宋体" w:eastAsia="宋体" w:cs="宋体"/>
          <w:b/>
          <w:bCs/>
          <w:kern w:val="2"/>
          <w:sz w:val="21"/>
          <w:szCs w:val="21"/>
          <w:lang w:eastAsia="zh-CN"/>
        </w:rPr>
        <w:t>）</w:t>
      </w:r>
      <w:r>
        <w:rPr>
          <w:rFonts w:hint="eastAsia" w:ascii="宋体" w:hAnsi="宋体" w:eastAsia="宋体" w:cs="宋体"/>
          <w:b/>
          <w:bCs/>
          <w:kern w:val="2"/>
          <w:sz w:val="21"/>
          <w:szCs w:val="21"/>
        </w:rPr>
        <w:t>急性病身故、全残保险责任</w:t>
      </w:r>
      <w:r>
        <w:rPr>
          <w:rFonts w:hint="eastAsia" w:ascii="宋体" w:hAnsi="宋体" w:eastAsia="宋体" w:cs="宋体"/>
          <w:b/>
          <w:bCs/>
          <w:kern w:val="2"/>
          <w:sz w:val="21"/>
          <w:szCs w:val="21"/>
          <w:lang w:eastAsia="zh-CN"/>
        </w:rPr>
        <w:t>（</w:t>
      </w:r>
      <w:r>
        <w:rPr>
          <w:rFonts w:hint="eastAsia" w:ascii="宋体" w:hAnsi="宋体" w:eastAsia="宋体" w:cs="宋体"/>
          <w:b/>
          <w:bCs/>
          <w:kern w:val="2"/>
          <w:sz w:val="21"/>
          <w:szCs w:val="21"/>
          <w:lang w:val="en-US" w:eastAsia="zh-CN"/>
        </w:rPr>
        <w:t>可选责任</w:t>
      </w:r>
      <w:r>
        <w:rPr>
          <w:rFonts w:hint="eastAsia" w:ascii="宋体" w:hAnsi="宋体" w:eastAsia="宋体" w:cs="宋体"/>
          <w:b/>
          <w:bCs/>
          <w:kern w:val="2"/>
          <w:sz w:val="21"/>
          <w:szCs w:val="21"/>
          <w:lang w:eastAsia="zh-CN"/>
        </w:rPr>
        <w:t>）</w:t>
      </w:r>
    </w:p>
    <w:p w14:paraId="4C2DD9E8">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在保险期间内，被保险人在旅行期间</w:t>
      </w:r>
      <w:r>
        <w:rPr>
          <w:rFonts w:hint="eastAsia" w:ascii="宋体" w:hAnsi="宋体" w:eastAsia="宋体" w:cs="宋体"/>
          <w:b w:val="0"/>
          <w:bCs w:val="0"/>
          <w:kern w:val="2"/>
          <w:sz w:val="21"/>
          <w:szCs w:val="21"/>
        </w:rPr>
        <w:t>突发急性病</w:t>
      </w:r>
      <w:r>
        <w:rPr>
          <w:rFonts w:hint="eastAsia" w:ascii="宋体" w:hAnsi="宋体" w:eastAsia="宋体" w:cs="宋体"/>
          <w:b/>
          <w:bCs/>
          <w:kern w:val="2"/>
          <w:sz w:val="21"/>
          <w:szCs w:val="21"/>
          <w:lang w:eastAsia="zh-CN"/>
        </w:rPr>
        <w:t>，</w:t>
      </w:r>
      <w:r>
        <w:rPr>
          <w:rFonts w:hint="eastAsia" w:ascii="宋体" w:hAnsi="宋体" w:eastAsia="宋体" w:cs="宋体"/>
          <w:b/>
          <w:bCs/>
          <w:kern w:val="2"/>
          <w:sz w:val="21"/>
          <w:szCs w:val="21"/>
          <w:lang w:val="en-US" w:eastAsia="zh-CN"/>
        </w:rPr>
        <w:t>并</w:t>
      </w:r>
      <w:r>
        <w:rPr>
          <w:rFonts w:hint="eastAsia" w:ascii="宋体" w:hAnsi="宋体" w:eastAsia="宋体" w:cs="宋体"/>
          <w:b/>
          <w:bCs/>
          <w:kern w:val="2"/>
          <w:sz w:val="21"/>
          <w:szCs w:val="21"/>
        </w:rPr>
        <w:t>自发病之日起7日内（含第7日）因该疾病或该疾病并发症为直接原因导致身故或者</w:t>
      </w:r>
      <w:r>
        <w:rPr>
          <w:rFonts w:hint="eastAsia" w:ascii="宋体" w:hAnsi="宋体" w:eastAsia="宋体" w:cs="宋体"/>
          <w:b/>
          <w:bCs/>
          <w:kern w:val="2"/>
          <w:sz w:val="21"/>
          <w:szCs w:val="21"/>
          <w:lang w:eastAsia="zh-CN"/>
        </w:rPr>
        <w:t>《人身保险伤残评定及代码》</w:t>
      </w:r>
      <w:r>
        <w:rPr>
          <w:rFonts w:hint="eastAsia" w:ascii="宋体" w:hAnsi="宋体" w:eastAsia="宋体" w:cs="宋体"/>
          <w:b/>
          <w:bCs/>
          <w:kern w:val="2"/>
          <w:sz w:val="21"/>
          <w:szCs w:val="21"/>
        </w:rPr>
        <w:t>所列1级伤残程度之一的</w:t>
      </w:r>
      <w:r>
        <w:rPr>
          <w:rFonts w:hint="eastAsia" w:ascii="宋体" w:hAnsi="宋体" w:eastAsia="宋体" w:cs="宋体"/>
          <w:kern w:val="2"/>
          <w:sz w:val="21"/>
          <w:szCs w:val="21"/>
        </w:rPr>
        <w:t>，</w:t>
      </w:r>
      <w:r>
        <w:rPr>
          <w:rFonts w:hint="eastAsia" w:ascii="宋体" w:hAnsi="宋体" w:eastAsia="宋体" w:cs="宋体"/>
          <w:b/>
          <w:bCs/>
          <w:kern w:val="2"/>
          <w:sz w:val="21"/>
          <w:szCs w:val="21"/>
        </w:rPr>
        <w:t>保险人按本保险合同约定的急性病身故、全残保险金额给付急性病身故</w:t>
      </w:r>
      <w:r>
        <w:rPr>
          <w:rFonts w:hint="eastAsia" w:ascii="宋体" w:hAnsi="宋体" w:eastAsia="宋体" w:cs="宋体"/>
          <w:b/>
          <w:bCs/>
          <w:kern w:val="2"/>
          <w:sz w:val="21"/>
          <w:szCs w:val="21"/>
          <w:lang w:eastAsia="zh-CN"/>
        </w:rPr>
        <w:t>、</w:t>
      </w:r>
      <w:r>
        <w:rPr>
          <w:rFonts w:hint="eastAsia" w:ascii="宋体" w:hAnsi="宋体" w:eastAsia="宋体" w:cs="宋体"/>
          <w:b/>
          <w:bCs/>
          <w:kern w:val="2"/>
          <w:sz w:val="21"/>
          <w:szCs w:val="21"/>
        </w:rPr>
        <w:t>全残保险金，</w:t>
      </w:r>
      <w:r>
        <w:rPr>
          <w:rFonts w:hint="eastAsia" w:hAnsi="宋体" w:cs="宋体"/>
          <w:b/>
          <w:bCs/>
          <w:kern w:val="2"/>
          <w:sz w:val="21"/>
          <w:szCs w:val="21"/>
          <w:lang w:val="en-US" w:eastAsia="zh-CN"/>
        </w:rPr>
        <w:t>本项保险责任</w:t>
      </w:r>
      <w:r>
        <w:rPr>
          <w:rFonts w:hint="eastAsia" w:ascii="宋体" w:hAnsi="宋体" w:eastAsia="宋体" w:cs="宋体"/>
          <w:b/>
          <w:bCs/>
          <w:kern w:val="2"/>
          <w:sz w:val="21"/>
          <w:szCs w:val="21"/>
        </w:rPr>
        <w:t>终止</w:t>
      </w:r>
      <w:r>
        <w:rPr>
          <w:rFonts w:hint="eastAsia" w:ascii="宋体" w:hAnsi="宋体" w:eastAsia="宋体" w:cs="宋体"/>
          <w:kern w:val="2"/>
          <w:sz w:val="21"/>
          <w:szCs w:val="21"/>
        </w:rPr>
        <w:t>。</w:t>
      </w:r>
    </w:p>
    <w:p w14:paraId="37A28F42">
      <w:pPr>
        <w:pStyle w:val="7"/>
        <w:keepNext w:val="0"/>
        <w:keepLines w:val="0"/>
        <w:pageBreakBefore w:val="0"/>
        <w:kinsoku/>
        <w:wordWrap/>
        <w:overflowPunct/>
        <w:topLinePunct w:val="0"/>
        <w:autoSpaceDE/>
        <w:autoSpaceDN/>
        <w:bidi w:val="0"/>
        <w:snapToGrid w:val="0"/>
        <w:spacing w:before="0" w:beforeAutospacing="0" w:after="157" w:afterLines="50" w:afterAutospacing="0" w:line="240" w:lineRule="auto"/>
        <w:jc w:val="center"/>
        <w:textAlignment w:val="auto"/>
        <w:rPr>
          <w:rFonts w:hint="eastAsia" w:ascii="宋体" w:hAnsi="宋体" w:eastAsia="宋体" w:cs="宋体"/>
          <w:b/>
          <w:kern w:val="2"/>
          <w:sz w:val="21"/>
          <w:szCs w:val="21"/>
        </w:rPr>
      </w:pPr>
      <w:r>
        <w:rPr>
          <w:rFonts w:hint="eastAsia" w:ascii="宋体" w:hAnsi="宋体" w:eastAsia="宋体" w:cs="宋体"/>
          <w:b/>
          <w:kern w:val="2"/>
          <w:sz w:val="21"/>
          <w:szCs w:val="21"/>
        </w:rPr>
        <w:t>责任免除</w:t>
      </w:r>
    </w:p>
    <w:p w14:paraId="066C7B6F">
      <w:pPr>
        <w:pStyle w:val="7"/>
        <w:keepNext w:val="0"/>
        <w:keepLines w:val="0"/>
        <w:pageBreakBefore w:val="0"/>
        <w:kinsoku/>
        <w:wordWrap/>
        <w:overflowPunct/>
        <w:topLinePunct w:val="0"/>
        <w:autoSpaceDE/>
        <w:autoSpaceDN/>
        <w:bidi w:val="0"/>
        <w:snapToGrid w:val="0"/>
        <w:spacing w:before="0" w:beforeAutospacing="0" w:after="157" w:afterLines="50" w:afterAutospacing="0" w:line="240" w:lineRule="auto"/>
        <w:ind w:firstLine="420"/>
        <w:jc w:val="both"/>
        <w:textAlignment w:val="auto"/>
        <w:rPr>
          <w:rFonts w:hint="eastAsia" w:ascii="宋体" w:hAnsi="宋体" w:eastAsia="宋体" w:cs="宋体"/>
          <w:b/>
          <w:kern w:val="2"/>
          <w:sz w:val="21"/>
          <w:szCs w:val="21"/>
        </w:rPr>
      </w:pPr>
      <w:r>
        <w:rPr>
          <w:rFonts w:hint="eastAsia" w:ascii="宋体" w:hAnsi="宋体" w:eastAsia="宋体" w:cs="宋体"/>
          <w:b/>
          <w:kern w:val="2"/>
          <w:sz w:val="21"/>
          <w:szCs w:val="21"/>
        </w:rPr>
        <w:t>第</w:t>
      </w:r>
      <w:r>
        <w:rPr>
          <w:rFonts w:hint="eastAsia" w:ascii="宋体" w:hAnsi="宋体" w:eastAsia="宋体" w:cs="宋体"/>
          <w:b/>
          <w:kern w:val="2"/>
          <w:sz w:val="21"/>
          <w:szCs w:val="21"/>
          <w:lang w:val="en-US" w:eastAsia="zh-CN"/>
        </w:rPr>
        <w:t>七</w:t>
      </w:r>
      <w:r>
        <w:rPr>
          <w:rFonts w:hint="eastAsia" w:ascii="宋体" w:hAnsi="宋体" w:eastAsia="宋体" w:cs="宋体"/>
          <w:b/>
          <w:kern w:val="2"/>
          <w:sz w:val="21"/>
          <w:szCs w:val="21"/>
        </w:rPr>
        <w:t>条  因下列</w:t>
      </w:r>
      <w:r>
        <w:rPr>
          <w:rFonts w:hint="eastAsia" w:cs="宋体"/>
          <w:b/>
          <w:kern w:val="2"/>
          <w:sz w:val="21"/>
          <w:szCs w:val="21"/>
          <w:lang w:val="en-US" w:eastAsia="zh-CN"/>
        </w:rPr>
        <w:t>原因、</w:t>
      </w:r>
      <w:r>
        <w:rPr>
          <w:rFonts w:hint="eastAsia" w:ascii="宋体" w:hAnsi="宋体" w:eastAsia="宋体" w:cs="宋体"/>
          <w:b/>
          <w:kern w:val="2"/>
          <w:sz w:val="21"/>
          <w:szCs w:val="21"/>
        </w:rPr>
        <w:t>情形之一，导致本保险合同的被保险人身故、</w:t>
      </w:r>
      <w:r>
        <w:rPr>
          <w:rFonts w:hint="eastAsia" w:cs="宋体"/>
          <w:b/>
          <w:kern w:val="2"/>
          <w:sz w:val="21"/>
          <w:szCs w:val="21"/>
          <w:lang w:val="en-US" w:eastAsia="zh-CN"/>
        </w:rPr>
        <w:t>伤残</w:t>
      </w:r>
      <w:r>
        <w:rPr>
          <w:rFonts w:hint="eastAsia" w:ascii="宋体" w:hAnsi="宋体" w:eastAsia="宋体" w:cs="宋体"/>
          <w:b/>
          <w:kern w:val="2"/>
          <w:sz w:val="21"/>
          <w:szCs w:val="21"/>
        </w:rPr>
        <w:t>、支出医疗费用或丧葬费用</w:t>
      </w:r>
      <w:r>
        <w:rPr>
          <w:rFonts w:hint="eastAsia" w:ascii="宋体" w:hAnsi="宋体" w:eastAsia="宋体" w:cs="宋体"/>
          <w:b/>
          <w:bCs/>
          <w:kern w:val="2"/>
          <w:sz w:val="21"/>
          <w:szCs w:val="21"/>
        </w:rPr>
        <w:t>的</w:t>
      </w:r>
      <w:r>
        <w:rPr>
          <w:rFonts w:hint="eastAsia" w:ascii="宋体" w:hAnsi="宋体" w:eastAsia="宋体" w:cs="宋体"/>
          <w:b/>
          <w:kern w:val="2"/>
          <w:sz w:val="21"/>
          <w:szCs w:val="21"/>
        </w:rPr>
        <w:t>，保险人不承担保险金给付责任：</w:t>
      </w:r>
      <w:r>
        <w:rPr>
          <w:rFonts w:hint="eastAsia" w:ascii="宋体" w:hAnsi="宋体" w:eastAsia="宋体" w:cs="宋体"/>
          <w:kern w:val="2"/>
          <w:sz w:val="21"/>
          <w:szCs w:val="21"/>
        </w:rPr>
        <w:t xml:space="preserve"> </w:t>
      </w:r>
    </w:p>
    <w:p w14:paraId="11E1073F">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textAlignment w:val="auto"/>
        <w:rPr>
          <w:rFonts w:hint="eastAsia" w:ascii="宋体" w:hAnsi="宋体" w:eastAsia="宋体" w:cs="宋体"/>
          <w:b/>
          <w:kern w:val="2"/>
          <w:sz w:val="21"/>
          <w:szCs w:val="21"/>
        </w:rPr>
      </w:pPr>
      <w:r>
        <w:rPr>
          <w:rFonts w:hint="eastAsia" w:ascii="宋体" w:hAnsi="宋体" w:eastAsia="宋体" w:cs="宋体"/>
          <w:b/>
          <w:kern w:val="2"/>
          <w:sz w:val="21"/>
          <w:szCs w:val="21"/>
        </w:rPr>
        <w:t>（一）投保人的任何故意行为；</w:t>
      </w:r>
    </w:p>
    <w:p w14:paraId="4617B3C5">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textAlignment w:val="auto"/>
        <w:rPr>
          <w:rFonts w:hint="eastAsia" w:ascii="宋体" w:hAnsi="宋体" w:eastAsia="宋体" w:cs="宋体"/>
          <w:b/>
          <w:kern w:val="2"/>
          <w:sz w:val="21"/>
          <w:szCs w:val="21"/>
        </w:rPr>
      </w:pPr>
      <w:r>
        <w:rPr>
          <w:rFonts w:hint="eastAsia" w:ascii="宋体" w:hAnsi="宋体" w:eastAsia="宋体" w:cs="宋体"/>
          <w:b/>
          <w:kern w:val="2"/>
          <w:sz w:val="21"/>
          <w:szCs w:val="21"/>
        </w:rPr>
        <w:t>（二）因被保险人的挑衅、斗殴或故意行为而导致的打斗、被袭击或被谋杀；</w:t>
      </w:r>
    </w:p>
    <w:p w14:paraId="005238D3">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b/>
          <w:kern w:val="2"/>
          <w:sz w:val="21"/>
          <w:szCs w:val="21"/>
        </w:rPr>
      </w:pPr>
      <w:r>
        <w:rPr>
          <w:rFonts w:hint="eastAsia" w:ascii="宋体" w:hAnsi="宋体" w:eastAsia="宋体" w:cs="宋体"/>
          <w:b/>
          <w:kern w:val="2"/>
          <w:sz w:val="21"/>
          <w:szCs w:val="21"/>
        </w:rPr>
        <w:t>（三）被保险人从事违法、犯罪活动或抗拒依法采取的</w:t>
      </w:r>
      <w:r>
        <w:rPr>
          <w:rFonts w:hint="eastAsia" w:ascii="宋体" w:hAnsi="宋体" w:eastAsia="宋体" w:cs="宋体"/>
          <w:b/>
          <w:kern w:val="2"/>
          <w:sz w:val="21"/>
          <w:szCs w:val="21"/>
          <w:lang w:val="en-US" w:eastAsia="zh-CN"/>
        </w:rPr>
        <w:t>行政、</w:t>
      </w:r>
      <w:r>
        <w:rPr>
          <w:rFonts w:hint="eastAsia" w:ascii="宋体" w:hAnsi="宋体" w:eastAsia="宋体" w:cs="宋体"/>
          <w:b/>
          <w:kern w:val="2"/>
          <w:sz w:val="21"/>
          <w:szCs w:val="21"/>
        </w:rPr>
        <w:t>刑事强制措施；</w:t>
      </w:r>
    </w:p>
    <w:p w14:paraId="2E9C8406">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b/>
          <w:kern w:val="2"/>
          <w:sz w:val="21"/>
          <w:szCs w:val="21"/>
        </w:rPr>
      </w:pPr>
      <w:r>
        <w:rPr>
          <w:rFonts w:hint="eastAsia" w:ascii="宋体" w:hAnsi="宋体" w:eastAsia="宋体" w:cs="宋体"/>
          <w:b/>
          <w:kern w:val="2"/>
          <w:sz w:val="21"/>
          <w:szCs w:val="21"/>
        </w:rPr>
        <w:t>（四）被保险人自致伤害或自杀，但被保险人自杀时为无民事行为能力人的除外；</w:t>
      </w:r>
    </w:p>
    <w:p w14:paraId="2DD4463E">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textAlignment w:val="auto"/>
        <w:rPr>
          <w:rFonts w:hint="eastAsia" w:ascii="宋体" w:hAnsi="宋体" w:eastAsia="宋体" w:cs="宋体"/>
          <w:b/>
          <w:kern w:val="2"/>
          <w:sz w:val="21"/>
          <w:szCs w:val="21"/>
        </w:rPr>
      </w:pPr>
      <w:r>
        <w:rPr>
          <w:rFonts w:hint="eastAsia" w:ascii="宋体" w:hAnsi="宋体" w:eastAsia="宋体" w:cs="宋体"/>
          <w:b/>
          <w:kern w:val="2"/>
          <w:sz w:val="21"/>
          <w:szCs w:val="21"/>
        </w:rPr>
        <w:t>（五）被保险人未遵医嘱，私自服用、涂用、注射药物；</w:t>
      </w:r>
    </w:p>
    <w:p w14:paraId="72B631D6">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textAlignment w:val="auto"/>
        <w:rPr>
          <w:rFonts w:hint="eastAsia" w:ascii="宋体" w:hAnsi="宋体" w:eastAsia="宋体" w:cs="宋体"/>
          <w:b/>
          <w:kern w:val="2"/>
          <w:sz w:val="21"/>
          <w:szCs w:val="21"/>
        </w:rPr>
      </w:pPr>
      <w:r>
        <w:rPr>
          <w:rFonts w:hint="eastAsia" w:ascii="宋体" w:hAnsi="宋体" w:eastAsia="宋体" w:cs="宋体"/>
          <w:b/>
          <w:kern w:val="2"/>
          <w:sz w:val="21"/>
          <w:szCs w:val="21"/>
        </w:rPr>
        <w:t>（</w:t>
      </w:r>
      <w:r>
        <w:rPr>
          <w:rFonts w:hint="eastAsia" w:hAnsi="宋体" w:cs="宋体"/>
          <w:b/>
          <w:kern w:val="2"/>
          <w:sz w:val="21"/>
          <w:szCs w:val="21"/>
          <w:lang w:val="en-US" w:eastAsia="zh-CN"/>
        </w:rPr>
        <w:t>六</w:t>
      </w:r>
      <w:r>
        <w:rPr>
          <w:rFonts w:hint="eastAsia" w:ascii="宋体" w:hAnsi="宋体" w:eastAsia="宋体" w:cs="宋体"/>
          <w:b/>
          <w:kern w:val="2"/>
          <w:sz w:val="21"/>
          <w:szCs w:val="21"/>
        </w:rPr>
        <w:t>）被保险人妊娠、流产、分娩、避孕、不孕不育、节育、药物过敏、整容手术或其他医疗；</w:t>
      </w:r>
    </w:p>
    <w:p w14:paraId="5E2BFC0C">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textAlignment w:val="auto"/>
        <w:rPr>
          <w:rFonts w:hint="eastAsia" w:ascii="宋体" w:hAnsi="宋体" w:eastAsia="宋体" w:cs="宋体"/>
          <w:b/>
          <w:kern w:val="2"/>
          <w:sz w:val="21"/>
          <w:szCs w:val="21"/>
        </w:rPr>
      </w:pPr>
      <w:r>
        <w:rPr>
          <w:rFonts w:hint="eastAsia" w:ascii="宋体" w:hAnsi="宋体" w:eastAsia="宋体" w:cs="宋体"/>
          <w:b/>
          <w:kern w:val="2"/>
          <w:sz w:val="21"/>
          <w:szCs w:val="21"/>
        </w:rPr>
        <w:t>（</w:t>
      </w:r>
      <w:r>
        <w:rPr>
          <w:rFonts w:hint="eastAsia" w:hAnsi="宋体" w:cs="宋体"/>
          <w:b/>
          <w:kern w:val="2"/>
          <w:sz w:val="21"/>
          <w:szCs w:val="21"/>
          <w:lang w:val="en-US" w:eastAsia="zh-CN"/>
        </w:rPr>
        <w:t>七</w:t>
      </w:r>
      <w:r>
        <w:rPr>
          <w:rFonts w:hint="eastAsia" w:ascii="宋体" w:hAnsi="宋体" w:eastAsia="宋体" w:cs="宋体"/>
          <w:b/>
          <w:kern w:val="2"/>
          <w:sz w:val="21"/>
          <w:szCs w:val="21"/>
        </w:rPr>
        <w:t>）细菌或病毒感染（但因意外伤害事故致伤口感染的除外）；</w:t>
      </w:r>
    </w:p>
    <w:p w14:paraId="6880570E">
      <w:pPr>
        <w:keepNext w:val="0"/>
        <w:keepLines w:val="0"/>
        <w:pageBreakBefore w:val="0"/>
        <w:kinsoku/>
        <w:wordWrap/>
        <w:overflowPunct/>
        <w:topLinePunct w:val="0"/>
        <w:autoSpaceDE/>
        <w:autoSpaceDN/>
        <w:bidi w:val="0"/>
        <w:spacing w:beforeAutospacing="0" w:after="157" w:afterLines="50" w:afterAutospacing="0" w:line="240" w:lineRule="auto"/>
        <w:ind w:firstLine="420"/>
        <w:textAlignment w:val="auto"/>
        <w:rPr>
          <w:rFonts w:hint="eastAsia" w:ascii="宋体" w:hAnsi="宋体" w:eastAsia="宋体" w:cs="宋体"/>
          <w:b/>
          <w:kern w:val="2"/>
          <w:sz w:val="21"/>
          <w:szCs w:val="21"/>
        </w:rPr>
      </w:pPr>
      <w:r>
        <w:rPr>
          <w:rFonts w:hint="eastAsia" w:ascii="宋体" w:hAnsi="宋体" w:eastAsia="宋体" w:cs="宋体"/>
          <w:b/>
          <w:kern w:val="2"/>
          <w:sz w:val="21"/>
          <w:szCs w:val="21"/>
        </w:rPr>
        <w:t>（</w:t>
      </w:r>
      <w:r>
        <w:rPr>
          <w:rFonts w:hint="eastAsia" w:hAnsi="宋体" w:cs="宋体"/>
          <w:b/>
          <w:kern w:val="2"/>
          <w:sz w:val="21"/>
          <w:szCs w:val="21"/>
          <w:lang w:val="en-US" w:eastAsia="zh-CN"/>
        </w:rPr>
        <w:t>八</w:t>
      </w:r>
      <w:r>
        <w:rPr>
          <w:rFonts w:hint="eastAsia" w:ascii="宋体" w:hAnsi="宋体" w:eastAsia="宋体" w:cs="宋体"/>
          <w:b/>
          <w:kern w:val="2"/>
          <w:sz w:val="21"/>
          <w:szCs w:val="21"/>
        </w:rPr>
        <w:t>）被保险人</w:t>
      </w:r>
      <w:r>
        <w:rPr>
          <w:rFonts w:hint="eastAsia" w:hAnsi="宋体" w:cs="宋体"/>
          <w:b/>
          <w:kern w:val="2"/>
          <w:sz w:val="21"/>
          <w:szCs w:val="21"/>
          <w:lang w:val="en-US" w:eastAsia="zh-CN"/>
        </w:rPr>
        <w:t>患</w:t>
      </w:r>
      <w:r>
        <w:rPr>
          <w:rFonts w:hint="eastAsia" w:ascii="宋体" w:hAnsi="宋体" w:eastAsia="宋体" w:cs="宋体"/>
          <w:b/>
          <w:kern w:val="2"/>
          <w:sz w:val="21"/>
          <w:szCs w:val="21"/>
        </w:rPr>
        <w:t>腰椎病、颈椎病等椎体病；</w:t>
      </w:r>
    </w:p>
    <w:p w14:paraId="39FBA345">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textAlignment w:val="auto"/>
        <w:rPr>
          <w:rFonts w:hint="eastAsia" w:ascii="宋体" w:hAnsi="宋体" w:eastAsia="宋体" w:cs="宋体"/>
          <w:b/>
          <w:kern w:val="2"/>
          <w:sz w:val="21"/>
          <w:szCs w:val="21"/>
        </w:rPr>
      </w:pPr>
      <w:r>
        <w:rPr>
          <w:rFonts w:hint="eastAsia" w:ascii="宋体" w:hAnsi="宋体" w:eastAsia="宋体" w:cs="宋体"/>
          <w:b/>
          <w:kern w:val="2"/>
          <w:sz w:val="21"/>
          <w:szCs w:val="21"/>
        </w:rPr>
        <w:t>（</w:t>
      </w:r>
      <w:r>
        <w:rPr>
          <w:rFonts w:hint="eastAsia" w:hAnsi="宋体" w:cs="宋体"/>
          <w:b/>
          <w:kern w:val="2"/>
          <w:sz w:val="21"/>
          <w:szCs w:val="21"/>
          <w:lang w:val="en-US" w:eastAsia="zh-CN"/>
        </w:rPr>
        <w:t>九</w:t>
      </w:r>
      <w:r>
        <w:rPr>
          <w:rFonts w:hint="eastAsia" w:ascii="宋体" w:hAnsi="宋体" w:eastAsia="宋体" w:cs="宋体"/>
          <w:b/>
          <w:kern w:val="2"/>
          <w:sz w:val="21"/>
          <w:szCs w:val="21"/>
        </w:rPr>
        <w:t>）被保险人不服从旅游景区、游乐场馆安全管理规定；</w:t>
      </w:r>
    </w:p>
    <w:p w14:paraId="44AD301D">
      <w:pPr>
        <w:keepNext w:val="0"/>
        <w:keepLines w:val="0"/>
        <w:pageBreakBefore w:val="0"/>
        <w:kinsoku/>
        <w:wordWrap/>
        <w:overflowPunct/>
        <w:topLinePunct w:val="0"/>
        <w:autoSpaceDE/>
        <w:autoSpaceDN/>
        <w:bidi w:val="0"/>
        <w:spacing w:beforeAutospacing="0" w:after="157" w:afterLines="50" w:afterAutospacing="0" w:line="240" w:lineRule="auto"/>
        <w:ind w:firstLine="422" w:firstLineChars="200"/>
        <w:textAlignment w:val="auto"/>
        <w:rPr>
          <w:rFonts w:hint="eastAsia" w:ascii="宋体" w:hAnsi="宋体" w:eastAsia="宋体" w:cs="宋体"/>
          <w:b/>
          <w:kern w:val="2"/>
          <w:sz w:val="21"/>
          <w:szCs w:val="21"/>
        </w:rPr>
      </w:pPr>
      <w:r>
        <w:rPr>
          <w:rFonts w:hint="eastAsia" w:ascii="宋体" w:hAnsi="宋体" w:eastAsia="宋体" w:cs="宋体"/>
          <w:b/>
          <w:kern w:val="2"/>
          <w:sz w:val="21"/>
          <w:szCs w:val="21"/>
        </w:rPr>
        <w:t>（十）被保险人感染艾滋病病毒（HIV）或患艾滋病（AIDS）（释义</w:t>
      </w:r>
      <w:r>
        <w:rPr>
          <w:rFonts w:hint="eastAsia" w:hAnsi="宋体" w:cs="宋体"/>
          <w:b/>
          <w:kern w:val="2"/>
          <w:sz w:val="21"/>
          <w:szCs w:val="21"/>
          <w:lang w:val="en-US" w:eastAsia="zh-CN"/>
        </w:rPr>
        <w:t>17</w:t>
      </w:r>
      <w:r>
        <w:rPr>
          <w:rFonts w:hint="eastAsia" w:ascii="宋体" w:hAnsi="宋体" w:eastAsia="宋体" w:cs="宋体"/>
          <w:b/>
          <w:kern w:val="2"/>
          <w:sz w:val="21"/>
          <w:szCs w:val="21"/>
        </w:rPr>
        <w:t>）；</w:t>
      </w:r>
    </w:p>
    <w:p w14:paraId="4B2A1E9C">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b/>
          <w:color w:val="000000"/>
          <w:kern w:val="2"/>
          <w:sz w:val="21"/>
          <w:szCs w:val="21"/>
          <w:lang w:eastAsia="zh-CN"/>
        </w:rPr>
      </w:pPr>
      <w:r>
        <w:rPr>
          <w:rFonts w:hint="eastAsia" w:ascii="宋体" w:hAnsi="宋体" w:eastAsia="宋体" w:cs="宋体"/>
          <w:b/>
          <w:kern w:val="2"/>
          <w:sz w:val="21"/>
          <w:szCs w:val="21"/>
        </w:rPr>
        <w:t>（十</w:t>
      </w:r>
      <w:r>
        <w:rPr>
          <w:rFonts w:hint="eastAsia" w:hAnsi="宋体" w:cs="宋体"/>
          <w:b/>
          <w:kern w:val="2"/>
          <w:sz w:val="21"/>
          <w:szCs w:val="21"/>
          <w:lang w:val="en-US" w:eastAsia="zh-CN"/>
        </w:rPr>
        <w:t>一</w:t>
      </w:r>
      <w:r>
        <w:rPr>
          <w:rFonts w:hint="eastAsia" w:ascii="宋体" w:hAnsi="宋体" w:eastAsia="宋体" w:cs="宋体"/>
          <w:b/>
          <w:kern w:val="2"/>
          <w:sz w:val="21"/>
          <w:szCs w:val="21"/>
        </w:rPr>
        <w:t>）任何生物、化学、原子能武器，原子能或核能装置所造成的爆炸、灼伤、污</w:t>
      </w:r>
      <w:r>
        <w:rPr>
          <w:rFonts w:hint="eastAsia" w:ascii="宋体" w:hAnsi="宋体" w:eastAsia="宋体" w:cs="宋体"/>
          <w:b/>
          <w:color w:val="000000"/>
          <w:kern w:val="2"/>
          <w:sz w:val="21"/>
          <w:szCs w:val="21"/>
        </w:rPr>
        <w:t>染或辐射</w:t>
      </w:r>
      <w:r>
        <w:rPr>
          <w:rFonts w:hint="eastAsia" w:ascii="宋体" w:hAnsi="宋体" w:eastAsia="宋体" w:cs="宋体"/>
          <w:b/>
          <w:color w:val="000000"/>
          <w:kern w:val="2"/>
          <w:sz w:val="21"/>
          <w:szCs w:val="21"/>
          <w:lang w:eastAsia="zh-CN"/>
        </w:rPr>
        <w:t>；</w:t>
      </w:r>
    </w:p>
    <w:p w14:paraId="3F5EBA43">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b/>
          <w:color w:val="000000"/>
          <w:kern w:val="2"/>
          <w:sz w:val="21"/>
          <w:szCs w:val="21"/>
          <w:lang w:val="en-US" w:eastAsia="zh-CN"/>
        </w:rPr>
      </w:pPr>
      <w:r>
        <w:rPr>
          <w:rFonts w:hint="eastAsia" w:ascii="宋体" w:hAnsi="宋体" w:eastAsia="宋体" w:cs="宋体"/>
          <w:b/>
          <w:color w:val="000000"/>
          <w:kern w:val="2"/>
          <w:sz w:val="21"/>
          <w:szCs w:val="21"/>
          <w:lang w:eastAsia="zh-CN"/>
        </w:rPr>
        <w:t>（</w:t>
      </w:r>
      <w:r>
        <w:rPr>
          <w:rFonts w:hint="eastAsia" w:ascii="宋体" w:hAnsi="宋体" w:eastAsia="宋体" w:cs="宋体"/>
          <w:b/>
          <w:color w:val="000000"/>
          <w:kern w:val="2"/>
          <w:sz w:val="21"/>
          <w:szCs w:val="21"/>
          <w:lang w:val="en-US" w:eastAsia="zh-CN"/>
        </w:rPr>
        <w:t>十</w:t>
      </w:r>
      <w:r>
        <w:rPr>
          <w:rFonts w:hint="eastAsia" w:hAnsi="宋体" w:cs="宋体"/>
          <w:b/>
          <w:color w:val="000000"/>
          <w:kern w:val="2"/>
          <w:sz w:val="21"/>
          <w:szCs w:val="21"/>
          <w:lang w:val="en-US" w:eastAsia="zh-CN"/>
        </w:rPr>
        <w:t>二</w:t>
      </w:r>
      <w:r>
        <w:rPr>
          <w:rFonts w:hint="eastAsia" w:ascii="宋体" w:hAnsi="宋体" w:eastAsia="宋体" w:cs="宋体"/>
          <w:b/>
          <w:color w:val="000000"/>
          <w:kern w:val="2"/>
          <w:sz w:val="21"/>
          <w:szCs w:val="21"/>
          <w:lang w:eastAsia="zh-CN"/>
        </w:rPr>
        <w:t>）</w:t>
      </w:r>
      <w:r>
        <w:rPr>
          <w:rFonts w:hint="eastAsia" w:ascii="宋体" w:hAnsi="宋体" w:eastAsia="宋体" w:cs="宋体"/>
          <w:b/>
          <w:color w:val="000000"/>
          <w:kern w:val="2"/>
          <w:sz w:val="21"/>
          <w:szCs w:val="21"/>
          <w:lang w:val="en-US" w:eastAsia="zh-CN"/>
        </w:rPr>
        <w:t>被保险人以医疗为目的或违背医嘱进行旅行；</w:t>
      </w:r>
    </w:p>
    <w:p w14:paraId="4CA67E0C">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b/>
          <w:kern w:val="2"/>
          <w:sz w:val="21"/>
          <w:szCs w:val="21"/>
        </w:rPr>
      </w:pPr>
      <w:r>
        <w:rPr>
          <w:rFonts w:hint="eastAsia" w:ascii="宋体" w:hAnsi="宋体" w:eastAsia="宋体" w:cs="宋体"/>
          <w:b/>
          <w:color w:val="000000"/>
          <w:kern w:val="2"/>
          <w:sz w:val="21"/>
          <w:szCs w:val="21"/>
          <w:lang w:val="en-US" w:eastAsia="zh-CN"/>
        </w:rPr>
        <w:t>（十</w:t>
      </w:r>
      <w:r>
        <w:rPr>
          <w:rFonts w:hint="eastAsia" w:hAnsi="宋体" w:cs="宋体"/>
          <w:b/>
          <w:color w:val="000000"/>
          <w:kern w:val="2"/>
          <w:sz w:val="21"/>
          <w:szCs w:val="21"/>
          <w:lang w:val="en-US" w:eastAsia="zh-CN"/>
        </w:rPr>
        <w:t>三</w:t>
      </w:r>
      <w:r>
        <w:rPr>
          <w:rFonts w:hint="eastAsia" w:ascii="宋体" w:hAnsi="宋体" w:eastAsia="宋体" w:cs="宋体"/>
          <w:b/>
          <w:color w:val="000000"/>
          <w:kern w:val="2"/>
          <w:sz w:val="21"/>
          <w:szCs w:val="21"/>
          <w:lang w:val="en-US" w:eastAsia="zh-CN"/>
        </w:rPr>
        <w:t>）被保险人旅行前已患有疾病，身体状况不适合旅行</w:t>
      </w:r>
      <w:r>
        <w:rPr>
          <w:rFonts w:hint="eastAsia" w:ascii="宋体" w:hAnsi="宋体" w:eastAsia="宋体" w:cs="宋体"/>
          <w:b/>
          <w:color w:val="000000"/>
          <w:kern w:val="2"/>
          <w:sz w:val="21"/>
          <w:szCs w:val="21"/>
        </w:rPr>
        <w:t>。</w:t>
      </w:r>
    </w:p>
    <w:p w14:paraId="6A2FA0CE">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b/>
          <w:kern w:val="2"/>
          <w:sz w:val="21"/>
          <w:szCs w:val="21"/>
        </w:rPr>
      </w:pPr>
      <w:r>
        <w:rPr>
          <w:rFonts w:hint="eastAsia" w:ascii="宋体" w:hAnsi="宋体" w:eastAsia="宋体" w:cs="宋体"/>
          <w:b/>
          <w:kern w:val="2"/>
          <w:sz w:val="21"/>
          <w:szCs w:val="21"/>
        </w:rPr>
        <w:t>第</w:t>
      </w:r>
      <w:r>
        <w:rPr>
          <w:rFonts w:hint="eastAsia" w:ascii="宋体" w:hAnsi="宋体" w:eastAsia="宋体" w:cs="宋体"/>
          <w:b/>
          <w:kern w:val="2"/>
          <w:sz w:val="21"/>
          <w:szCs w:val="21"/>
          <w:lang w:val="en-US" w:eastAsia="zh-CN"/>
        </w:rPr>
        <w:t>八</w:t>
      </w:r>
      <w:r>
        <w:rPr>
          <w:rFonts w:hint="eastAsia" w:ascii="宋体" w:hAnsi="宋体" w:eastAsia="宋体" w:cs="宋体"/>
          <w:b/>
          <w:kern w:val="2"/>
          <w:sz w:val="21"/>
          <w:szCs w:val="21"/>
        </w:rPr>
        <w:t>条  被保险人在下列期间遭受伤害导致身故、</w:t>
      </w:r>
      <w:r>
        <w:rPr>
          <w:rFonts w:hint="eastAsia" w:hAnsi="宋体" w:cs="宋体"/>
          <w:b/>
          <w:kern w:val="2"/>
          <w:sz w:val="21"/>
          <w:szCs w:val="21"/>
          <w:lang w:val="en-US" w:eastAsia="zh-CN"/>
        </w:rPr>
        <w:t>伤残</w:t>
      </w:r>
      <w:r>
        <w:rPr>
          <w:rFonts w:hint="eastAsia" w:ascii="宋体" w:hAnsi="宋体" w:eastAsia="宋体" w:cs="宋体"/>
          <w:b/>
          <w:kern w:val="2"/>
          <w:sz w:val="21"/>
          <w:szCs w:val="21"/>
        </w:rPr>
        <w:t>、支出医疗费用或丧葬费用的，保险人也不承担给付保险金责任：</w:t>
      </w:r>
    </w:p>
    <w:p w14:paraId="18EC37D1">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b/>
          <w:kern w:val="2"/>
          <w:sz w:val="21"/>
          <w:szCs w:val="21"/>
        </w:rPr>
      </w:pPr>
      <w:r>
        <w:rPr>
          <w:rFonts w:hint="eastAsia" w:ascii="宋体" w:hAnsi="宋体" w:eastAsia="宋体" w:cs="宋体"/>
          <w:b/>
          <w:kern w:val="2"/>
          <w:sz w:val="21"/>
          <w:szCs w:val="21"/>
        </w:rPr>
        <w:t>（一）战争、军事行动、</w:t>
      </w:r>
      <w:r>
        <w:rPr>
          <w:rFonts w:hint="eastAsia" w:hAnsi="宋体" w:cs="宋体"/>
          <w:b/>
          <w:kern w:val="2"/>
          <w:sz w:val="21"/>
          <w:szCs w:val="21"/>
          <w:lang w:val="en-US" w:eastAsia="zh-CN"/>
        </w:rPr>
        <w:t>恐怖活动（释义18）、</w:t>
      </w:r>
      <w:r>
        <w:rPr>
          <w:rFonts w:hint="eastAsia" w:ascii="宋体" w:hAnsi="宋体" w:eastAsia="宋体" w:cs="宋体"/>
          <w:b/>
          <w:kern w:val="2"/>
          <w:sz w:val="21"/>
          <w:szCs w:val="21"/>
        </w:rPr>
        <w:t>暴乱或武装叛乱期间；</w:t>
      </w:r>
    </w:p>
    <w:p w14:paraId="504084D3">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b/>
          <w:kern w:val="2"/>
          <w:sz w:val="21"/>
          <w:szCs w:val="21"/>
        </w:rPr>
      </w:pPr>
      <w:r>
        <w:rPr>
          <w:rFonts w:hint="eastAsia" w:ascii="宋体" w:hAnsi="宋体" w:eastAsia="宋体" w:cs="宋体"/>
          <w:b/>
          <w:kern w:val="2"/>
          <w:sz w:val="21"/>
          <w:szCs w:val="21"/>
        </w:rPr>
        <w:t>（</w:t>
      </w:r>
      <w:r>
        <w:rPr>
          <w:rFonts w:hint="eastAsia" w:hAnsi="宋体" w:cs="宋体"/>
          <w:b/>
          <w:kern w:val="2"/>
          <w:sz w:val="21"/>
          <w:szCs w:val="21"/>
          <w:lang w:val="en-US" w:eastAsia="zh-CN"/>
        </w:rPr>
        <w:t>二</w:t>
      </w:r>
      <w:r>
        <w:rPr>
          <w:rFonts w:hint="eastAsia" w:ascii="宋体" w:hAnsi="宋体" w:eastAsia="宋体" w:cs="宋体"/>
          <w:b/>
          <w:kern w:val="2"/>
          <w:sz w:val="21"/>
          <w:szCs w:val="21"/>
        </w:rPr>
        <w:t>）被保险人醉酒</w:t>
      </w:r>
      <w:r>
        <w:rPr>
          <w:rFonts w:hint="eastAsia" w:ascii="宋体" w:hAnsi="宋体" w:eastAsia="宋体" w:cs="宋体"/>
          <w:b/>
          <w:kern w:val="2"/>
          <w:sz w:val="21"/>
          <w:szCs w:val="21"/>
          <w:lang w:eastAsia="zh-CN"/>
        </w:rPr>
        <w:t>（</w:t>
      </w:r>
      <w:r>
        <w:rPr>
          <w:rFonts w:hint="eastAsia" w:ascii="宋体" w:hAnsi="宋体" w:eastAsia="宋体" w:cs="宋体"/>
          <w:b/>
          <w:kern w:val="2"/>
          <w:sz w:val="21"/>
          <w:szCs w:val="21"/>
          <w:lang w:val="en-US" w:eastAsia="zh-CN"/>
        </w:rPr>
        <w:t>释义</w:t>
      </w:r>
      <w:r>
        <w:rPr>
          <w:rFonts w:hint="eastAsia" w:hAnsi="宋体" w:cs="宋体"/>
          <w:b/>
          <w:kern w:val="2"/>
          <w:sz w:val="21"/>
          <w:szCs w:val="21"/>
          <w:lang w:val="en-US" w:eastAsia="zh-CN"/>
        </w:rPr>
        <w:t>19</w:t>
      </w:r>
      <w:r>
        <w:rPr>
          <w:rFonts w:hint="eastAsia" w:ascii="宋体" w:hAnsi="宋体" w:eastAsia="宋体" w:cs="宋体"/>
          <w:b/>
          <w:kern w:val="2"/>
          <w:sz w:val="21"/>
          <w:szCs w:val="21"/>
          <w:lang w:eastAsia="zh-CN"/>
        </w:rPr>
        <w:t>）</w:t>
      </w:r>
      <w:r>
        <w:rPr>
          <w:rFonts w:hint="eastAsia" w:ascii="宋体" w:hAnsi="宋体" w:eastAsia="宋体" w:cs="宋体"/>
          <w:b/>
          <w:kern w:val="2"/>
          <w:sz w:val="21"/>
          <w:szCs w:val="21"/>
        </w:rPr>
        <w:t>或受酒精、毒品</w:t>
      </w:r>
      <w:r>
        <w:rPr>
          <w:rFonts w:hint="eastAsia" w:ascii="宋体" w:hAnsi="宋体" w:eastAsia="宋体" w:cs="宋体"/>
          <w:b/>
          <w:kern w:val="2"/>
          <w:sz w:val="21"/>
          <w:szCs w:val="21"/>
          <w:lang w:eastAsia="zh-CN"/>
        </w:rPr>
        <w:t>（</w:t>
      </w:r>
      <w:r>
        <w:rPr>
          <w:rFonts w:hint="eastAsia" w:ascii="宋体" w:hAnsi="宋体" w:eastAsia="宋体" w:cs="宋体"/>
          <w:b/>
          <w:kern w:val="2"/>
          <w:sz w:val="21"/>
          <w:szCs w:val="21"/>
          <w:lang w:val="en-US" w:eastAsia="zh-CN"/>
        </w:rPr>
        <w:t>释义</w:t>
      </w:r>
      <w:r>
        <w:rPr>
          <w:rFonts w:hint="eastAsia" w:hAnsi="宋体" w:cs="宋体"/>
          <w:b/>
          <w:kern w:val="2"/>
          <w:sz w:val="21"/>
          <w:szCs w:val="21"/>
          <w:lang w:val="en-US" w:eastAsia="zh-CN"/>
        </w:rPr>
        <w:t>20</w:t>
      </w:r>
      <w:r>
        <w:rPr>
          <w:rFonts w:hint="eastAsia" w:ascii="宋体" w:hAnsi="宋体" w:eastAsia="宋体" w:cs="宋体"/>
          <w:b/>
          <w:kern w:val="2"/>
          <w:sz w:val="21"/>
          <w:szCs w:val="21"/>
          <w:lang w:eastAsia="zh-CN"/>
        </w:rPr>
        <w:t>）</w:t>
      </w:r>
      <w:r>
        <w:rPr>
          <w:rFonts w:hint="eastAsia" w:ascii="宋体" w:hAnsi="宋体" w:eastAsia="宋体" w:cs="宋体"/>
          <w:b/>
          <w:kern w:val="2"/>
          <w:sz w:val="21"/>
          <w:szCs w:val="21"/>
        </w:rPr>
        <w:t>、管制药物</w:t>
      </w:r>
      <w:r>
        <w:rPr>
          <w:rFonts w:hint="eastAsia" w:ascii="宋体" w:hAnsi="宋体" w:eastAsia="宋体" w:cs="宋体"/>
          <w:b/>
          <w:kern w:val="2"/>
          <w:sz w:val="21"/>
          <w:szCs w:val="21"/>
          <w:lang w:eastAsia="zh-CN"/>
        </w:rPr>
        <w:t>（</w:t>
      </w:r>
      <w:r>
        <w:rPr>
          <w:rFonts w:hint="eastAsia" w:ascii="宋体" w:hAnsi="宋体" w:eastAsia="宋体" w:cs="宋体"/>
          <w:b/>
          <w:kern w:val="2"/>
          <w:sz w:val="21"/>
          <w:szCs w:val="21"/>
          <w:lang w:val="en-US" w:eastAsia="zh-CN"/>
        </w:rPr>
        <w:t>释义</w:t>
      </w:r>
      <w:r>
        <w:rPr>
          <w:rFonts w:hint="eastAsia" w:hAnsi="宋体" w:cs="宋体"/>
          <w:b/>
          <w:kern w:val="2"/>
          <w:sz w:val="21"/>
          <w:szCs w:val="21"/>
          <w:lang w:val="en-US" w:eastAsia="zh-CN"/>
        </w:rPr>
        <w:t>21</w:t>
      </w:r>
      <w:r>
        <w:rPr>
          <w:rFonts w:hint="eastAsia" w:ascii="宋体" w:hAnsi="宋体" w:eastAsia="宋体" w:cs="宋体"/>
          <w:b/>
          <w:kern w:val="2"/>
          <w:sz w:val="21"/>
          <w:szCs w:val="21"/>
          <w:lang w:eastAsia="zh-CN"/>
        </w:rPr>
        <w:t>）</w:t>
      </w:r>
      <w:r>
        <w:rPr>
          <w:rFonts w:hint="eastAsia" w:ascii="宋体" w:hAnsi="宋体" w:eastAsia="宋体" w:cs="宋体"/>
          <w:b/>
          <w:kern w:val="2"/>
          <w:sz w:val="21"/>
          <w:szCs w:val="21"/>
        </w:rPr>
        <w:t>的影响期间；</w:t>
      </w:r>
    </w:p>
    <w:p w14:paraId="319C3831">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b/>
          <w:kern w:val="2"/>
          <w:sz w:val="21"/>
          <w:szCs w:val="21"/>
        </w:rPr>
      </w:pPr>
      <w:r>
        <w:rPr>
          <w:rFonts w:hint="eastAsia" w:ascii="宋体" w:hAnsi="宋体" w:eastAsia="宋体" w:cs="宋体"/>
          <w:b/>
          <w:kern w:val="2"/>
          <w:sz w:val="21"/>
          <w:szCs w:val="21"/>
        </w:rPr>
        <w:t>（</w:t>
      </w:r>
      <w:r>
        <w:rPr>
          <w:rFonts w:hint="eastAsia" w:hAnsi="宋体" w:cs="宋体"/>
          <w:b/>
          <w:kern w:val="2"/>
          <w:sz w:val="21"/>
          <w:szCs w:val="21"/>
          <w:lang w:val="en-US" w:eastAsia="zh-CN"/>
        </w:rPr>
        <w:t>三</w:t>
      </w:r>
      <w:r>
        <w:rPr>
          <w:rFonts w:hint="eastAsia" w:ascii="宋体" w:hAnsi="宋体" w:eastAsia="宋体" w:cs="宋体"/>
          <w:b/>
          <w:kern w:val="2"/>
          <w:sz w:val="21"/>
          <w:szCs w:val="21"/>
        </w:rPr>
        <w:t>）被保险人酒后</w:t>
      </w:r>
      <w:r>
        <w:rPr>
          <w:rFonts w:hint="eastAsia" w:ascii="宋体" w:hAnsi="宋体" w:eastAsia="宋体" w:cs="宋体"/>
          <w:b/>
          <w:kern w:val="2"/>
          <w:sz w:val="21"/>
          <w:szCs w:val="21"/>
          <w:lang w:val="en-US" w:eastAsia="zh-CN"/>
        </w:rPr>
        <w:t>驾驶（释义</w:t>
      </w:r>
      <w:r>
        <w:rPr>
          <w:rFonts w:hint="eastAsia" w:hAnsi="宋体" w:cs="宋体"/>
          <w:b/>
          <w:kern w:val="2"/>
          <w:sz w:val="21"/>
          <w:szCs w:val="21"/>
          <w:lang w:val="en-US" w:eastAsia="zh-CN"/>
        </w:rPr>
        <w:t>22</w:t>
      </w:r>
      <w:r>
        <w:rPr>
          <w:rFonts w:hint="eastAsia" w:ascii="宋体" w:hAnsi="宋体" w:eastAsia="宋体" w:cs="宋体"/>
          <w:b/>
          <w:kern w:val="2"/>
          <w:sz w:val="21"/>
          <w:szCs w:val="21"/>
          <w:lang w:val="en-US" w:eastAsia="zh-CN"/>
        </w:rPr>
        <w:t>）</w:t>
      </w:r>
      <w:r>
        <w:rPr>
          <w:rFonts w:hint="eastAsia" w:ascii="宋体" w:hAnsi="宋体" w:eastAsia="宋体" w:cs="宋体"/>
          <w:b/>
          <w:kern w:val="2"/>
          <w:sz w:val="21"/>
          <w:szCs w:val="21"/>
        </w:rPr>
        <w:t>、无有效驾驶证（释义</w:t>
      </w:r>
      <w:r>
        <w:rPr>
          <w:rFonts w:hint="eastAsia" w:hAnsi="宋体" w:cs="宋体"/>
          <w:b/>
          <w:kern w:val="2"/>
          <w:sz w:val="21"/>
          <w:szCs w:val="21"/>
          <w:lang w:val="en-US" w:eastAsia="zh-CN"/>
        </w:rPr>
        <w:t>23</w:t>
      </w:r>
      <w:r>
        <w:rPr>
          <w:rFonts w:hint="eastAsia" w:ascii="宋体" w:hAnsi="宋体" w:eastAsia="宋体" w:cs="宋体"/>
          <w:b/>
          <w:kern w:val="2"/>
          <w:sz w:val="21"/>
          <w:szCs w:val="21"/>
        </w:rPr>
        <w:t>）驾驶或驾驶无有效行驶证（释义</w:t>
      </w:r>
      <w:r>
        <w:rPr>
          <w:rFonts w:hint="eastAsia" w:hAnsi="宋体" w:cs="宋体"/>
          <w:b/>
          <w:kern w:val="2"/>
          <w:sz w:val="21"/>
          <w:szCs w:val="21"/>
          <w:lang w:val="en-US" w:eastAsia="zh-CN"/>
        </w:rPr>
        <w:t>24</w:t>
      </w:r>
      <w:r>
        <w:rPr>
          <w:rFonts w:hint="eastAsia" w:ascii="宋体" w:hAnsi="宋体" w:eastAsia="宋体" w:cs="宋体"/>
          <w:b/>
          <w:kern w:val="2"/>
          <w:sz w:val="21"/>
          <w:szCs w:val="21"/>
        </w:rPr>
        <w:t>）的机动车期间；</w:t>
      </w:r>
    </w:p>
    <w:p w14:paraId="3FDD4446">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b/>
          <w:kern w:val="2"/>
          <w:sz w:val="21"/>
          <w:szCs w:val="21"/>
        </w:rPr>
      </w:pPr>
      <w:r>
        <w:rPr>
          <w:rFonts w:hint="eastAsia" w:ascii="宋体" w:hAnsi="宋体" w:eastAsia="宋体" w:cs="宋体"/>
          <w:b/>
          <w:kern w:val="2"/>
          <w:sz w:val="21"/>
          <w:szCs w:val="21"/>
        </w:rPr>
        <w:t>（</w:t>
      </w:r>
      <w:r>
        <w:rPr>
          <w:rFonts w:hint="eastAsia" w:hAnsi="宋体" w:cs="宋体"/>
          <w:b/>
          <w:kern w:val="2"/>
          <w:sz w:val="21"/>
          <w:szCs w:val="21"/>
          <w:lang w:val="en-US" w:eastAsia="zh-CN"/>
        </w:rPr>
        <w:t>四</w:t>
      </w:r>
      <w:r>
        <w:rPr>
          <w:rFonts w:hint="eastAsia" w:ascii="宋体" w:hAnsi="宋体" w:eastAsia="宋体" w:cs="宋体"/>
          <w:b/>
          <w:kern w:val="2"/>
          <w:sz w:val="21"/>
          <w:szCs w:val="21"/>
        </w:rPr>
        <w:t>）被保险人参加高风险运动</w:t>
      </w:r>
      <w:r>
        <w:rPr>
          <w:rFonts w:hint="eastAsia" w:ascii="宋体" w:hAnsi="宋体" w:eastAsia="宋体" w:cs="宋体"/>
          <w:b/>
          <w:kern w:val="2"/>
          <w:sz w:val="21"/>
          <w:szCs w:val="21"/>
          <w:lang w:eastAsia="zh-CN"/>
        </w:rPr>
        <w:t>（</w:t>
      </w:r>
      <w:r>
        <w:rPr>
          <w:rFonts w:hint="eastAsia" w:ascii="宋体" w:hAnsi="宋体" w:eastAsia="宋体" w:cs="宋体"/>
          <w:b/>
          <w:kern w:val="2"/>
          <w:sz w:val="21"/>
          <w:szCs w:val="21"/>
          <w:lang w:val="en-US" w:eastAsia="zh-CN"/>
        </w:rPr>
        <w:t>释义</w:t>
      </w:r>
      <w:r>
        <w:rPr>
          <w:rFonts w:hint="eastAsia" w:hAnsi="宋体" w:cs="宋体"/>
          <w:b/>
          <w:kern w:val="2"/>
          <w:sz w:val="21"/>
          <w:szCs w:val="21"/>
          <w:lang w:val="en-US" w:eastAsia="zh-CN"/>
        </w:rPr>
        <w:t>25</w:t>
      </w:r>
      <w:r>
        <w:rPr>
          <w:rFonts w:hint="eastAsia" w:ascii="宋体" w:hAnsi="宋体" w:eastAsia="宋体" w:cs="宋体"/>
          <w:b/>
          <w:kern w:val="2"/>
          <w:sz w:val="21"/>
          <w:szCs w:val="21"/>
          <w:lang w:eastAsia="zh-CN"/>
        </w:rPr>
        <w:t>）、</w:t>
      </w:r>
      <w:r>
        <w:rPr>
          <w:rFonts w:hint="eastAsia" w:ascii="宋体" w:hAnsi="宋体" w:eastAsia="宋体" w:cs="宋体"/>
          <w:b/>
          <w:kern w:val="2"/>
          <w:sz w:val="21"/>
          <w:szCs w:val="21"/>
          <w:lang w:val="en-US" w:eastAsia="zh-CN"/>
        </w:rPr>
        <w:t>职业体育运动（释义</w:t>
      </w:r>
      <w:r>
        <w:rPr>
          <w:rFonts w:hint="eastAsia" w:hAnsi="宋体" w:cs="宋体"/>
          <w:b/>
          <w:kern w:val="2"/>
          <w:sz w:val="21"/>
          <w:szCs w:val="21"/>
          <w:lang w:val="en-US" w:eastAsia="zh-CN"/>
        </w:rPr>
        <w:t>26</w:t>
      </w:r>
      <w:r>
        <w:rPr>
          <w:rFonts w:hint="eastAsia" w:ascii="宋体" w:hAnsi="宋体" w:eastAsia="宋体" w:cs="宋体"/>
          <w:b/>
          <w:kern w:val="2"/>
          <w:sz w:val="21"/>
          <w:szCs w:val="21"/>
          <w:lang w:val="en-US" w:eastAsia="zh-CN"/>
        </w:rPr>
        <w:t>）或半职业体育运动（释义</w:t>
      </w:r>
      <w:r>
        <w:rPr>
          <w:rFonts w:hint="eastAsia" w:hAnsi="宋体" w:cs="宋体"/>
          <w:b/>
          <w:kern w:val="2"/>
          <w:sz w:val="21"/>
          <w:szCs w:val="21"/>
          <w:lang w:val="en-US" w:eastAsia="zh-CN"/>
        </w:rPr>
        <w:t>27</w:t>
      </w:r>
      <w:r>
        <w:rPr>
          <w:rFonts w:hint="eastAsia" w:ascii="宋体" w:hAnsi="宋体" w:eastAsia="宋体" w:cs="宋体"/>
          <w:b/>
          <w:kern w:val="2"/>
          <w:sz w:val="21"/>
          <w:szCs w:val="21"/>
          <w:lang w:val="en-US" w:eastAsia="zh-CN"/>
        </w:rPr>
        <w:t>）</w:t>
      </w:r>
      <w:r>
        <w:rPr>
          <w:rFonts w:hint="eastAsia" w:ascii="宋体" w:hAnsi="宋体" w:eastAsia="宋体" w:cs="宋体"/>
          <w:b/>
          <w:kern w:val="2"/>
          <w:sz w:val="21"/>
          <w:szCs w:val="21"/>
        </w:rPr>
        <w:t>期间（按照本保险合同约定经保险人同意承保的项目不在此限制）；</w:t>
      </w:r>
    </w:p>
    <w:p w14:paraId="459235F8">
      <w:pPr>
        <w:keepNext w:val="0"/>
        <w:keepLines w:val="0"/>
        <w:pageBreakBefore w:val="0"/>
        <w:widowControl w:val="0"/>
        <w:kinsoku/>
        <w:wordWrap/>
        <w:overflowPunct/>
        <w:topLinePunct w:val="0"/>
        <w:autoSpaceDE/>
        <w:autoSpaceDN/>
        <w:bidi w:val="0"/>
        <w:adjustRightInd/>
        <w:snapToGrid w:val="0"/>
        <w:spacing w:beforeAutospacing="0" w:after="157" w:afterLines="50" w:afterAutospacing="0" w:line="240" w:lineRule="auto"/>
        <w:ind w:firstLine="422" w:firstLineChars="200"/>
        <w:textAlignment w:val="auto"/>
        <w:rPr>
          <w:rFonts w:hint="eastAsia" w:ascii="宋体" w:hAnsi="宋体" w:eastAsia="宋体" w:cs="宋体"/>
          <w:b/>
          <w:kern w:val="2"/>
          <w:sz w:val="21"/>
          <w:szCs w:val="21"/>
        </w:rPr>
      </w:pPr>
      <w:r>
        <w:rPr>
          <w:rFonts w:hint="eastAsia" w:ascii="宋体" w:hAnsi="宋体" w:eastAsia="宋体" w:cs="宋体"/>
          <w:b/>
          <w:kern w:val="2"/>
          <w:sz w:val="21"/>
          <w:szCs w:val="21"/>
        </w:rPr>
        <w:t>（</w:t>
      </w:r>
      <w:r>
        <w:rPr>
          <w:rFonts w:hint="eastAsia" w:hAnsi="宋体" w:cs="宋体"/>
          <w:b/>
          <w:kern w:val="2"/>
          <w:sz w:val="21"/>
          <w:szCs w:val="21"/>
          <w:lang w:val="en-US" w:eastAsia="zh-CN"/>
        </w:rPr>
        <w:t>五</w:t>
      </w:r>
      <w:r>
        <w:rPr>
          <w:rFonts w:hint="eastAsia" w:ascii="宋体" w:hAnsi="宋体" w:eastAsia="宋体" w:cs="宋体"/>
          <w:b/>
          <w:kern w:val="2"/>
          <w:sz w:val="21"/>
          <w:szCs w:val="21"/>
        </w:rPr>
        <w:t>）被保险人参加旅游团过程中，自行离开旅行社安排的旅游地点或者乘坐非旅行社安排的交通工具期间；</w:t>
      </w:r>
    </w:p>
    <w:p w14:paraId="6E769DA8">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hAnsi="宋体" w:cs="宋体"/>
          <w:b/>
          <w:kern w:val="2"/>
          <w:sz w:val="21"/>
          <w:szCs w:val="21"/>
          <w:lang w:eastAsia="zh-CN"/>
        </w:rPr>
      </w:pPr>
      <w:r>
        <w:rPr>
          <w:rFonts w:hint="eastAsia" w:ascii="宋体" w:hAnsi="宋体" w:eastAsia="宋体" w:cs="宋体"/>
          <w:b/>
          <w:kern w:val="2"/>
          <w:sz w:val="21"/>
          <w:szCs w:val="21"/>
          <w:lang w:eastAsia="zh-Hans"/>
        </w:rPr>
        <w:t>（</w:t>
      </w:r>
      <w:r>
        <w:rPr>
          <w:rFonts w:hint="eastAsia" w:hAnsi="宋体" w:cs="宋体"/>
          <w:b/>
          <w:kern w:val="2"/>
          <w:sz w:val="21"/>
          <w:szCs w:val="21"/>
          <w:lang w:val="en-US" w:eastAsia="zh-CN"/>
        </w:rPr>
        <w:t>六</w:t>
      </w:r>
      <w:r>
        <w:rPr>
          <w:rFonts w:hint="eastAsia" w:ascii="宋体" w:hAnsi="宋体" w:eastAsia="宋体" w:cs="宋体"/>
          <w:b/>
          <w:kern w:val="2"/>
          <w:sz w:val="21"/>
          <w:szCs w:val="21"/>
        </w:rPr>
        <w:t>）被保险人作为劳务人员派出中华人民共和国境外期间</w:t>
      </w:r>
      <w:r>
        <w:rPr>
          <w:rFonts w:hint="eastAsia" w:hAnsi="宋体" w:cs="宋体"/>
          <w:b/>
          <w:kern w:val="2"/>
          <w:sz w:val="21"/>
          <w:szCs w:val="21"/>
          <w:lang w:eastAsia="zh-CN"/>
        </w:rPr>
        <w:t>；</w:t>
      </w:r>
    </w:p>
    <w:p w14:paraId="0C1CFFF5">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b/>
          <w:kern w:val="2"/>
          <w:sz w:val="21"/>
          <w:szCs w:val="21"/>
        </w:rPr>
      </w:pPr>
      <w:r>
        <w:rPr>
          <w:rFonts w:hint="eastAsia" w:hAnsi="宋体" w:cs="宋体"/>
          <w:b/>
          <w:kern w:val="2"/>
          <w:sz w:val="21"/>
          <w:szCs w:val="21"/>
          <w:lang w:eastAsia="zh-CN"/>
        </w:rPr>
        <w:t>（</w:t>
      </w:r>
      <w:r>
        <w:rPr>
          <w:rFonts w:hint="eastAsia" w:hAnsi="宋体" w:cs="宋体"/>
          <w:b/>
          <w:kern w:val="2"/>
          <w:sz w:val="21"/>
          <w:szCs w:val="21"/>
          <w:lang w:val="en-US" w:eastAsia="zh-CN"/>
        </w:rPr>
        <w:t>七）被保险人精神或行为障碍期间</w:t>
      </w:r>
      <w:r>
        <w:rPr>
          <w:rFonts w:hint="eastAsia" w:ascii="宋体" w:hAnsi="宋体" w:eastAsia="宋体" w:cs="宋体"/>
          <w:b/>
          <w:kern w:val="2"/>
          <w:sz w:val="21"/>
          <w:szCs w:val="21"/>
        </w:rPr>
        <w:t>。</w:t>
      </w:r>
    </w:p>
    <w:p w14:paraId="74C28066">
      <w:pPr>
        <w:pStyle w:val="2"/>
        <w:keepNext w:val="0"/>
        <w:keepLines w:val="0"/>
        <w:pageBreakBefore w:val="0"/>
        <w:kinsoku/>
        <w:wordWrap/>
        <w:overflowPunct/>
        <w:topLinePunct w:val="0"/>
        <w:autoSpaceDE/>
        <w:autoSpaceDN/>
        <w:bidi w:val="0"/>
        <w:spacing w:beforeAutospacing="0" w:after="157" w:afterLines="50" w:afterAutospacing="0" w:line="240" w:lineRule="auto"/>
        <w:textAlignment w:val="auto"/>
        <w:rPr>
          <w:rFonts w:hint="eastAsia" w:ascii="宋体" w:hAnsi="宋体" w:eastAsia="宋体" w:cs="宋体"/>
          <w:b/>
          <w:kern w:val="2"/>
          <w:sz w:val="21"/>
          <w:szCs w:val="21"/>
          <w:lang w:val="en-US" w:eastAsia="zh-CN"/>
        </w:rPr>
      </w:pPr>
      <w:r>
        <w:rPr>
          <w:rFonts w:hint="eastAsia" w:ascii="宋体" w:hAnsi="宋体" w:eastAsia="宋体" w:cs="宋体"/>
          <w:b/>
          <w:kern w:val="2"/>
          <w:sz w:val="21"/>
          <w:szCs w:val="21"/>
          <w:lang w:val="en-US" w:eastAsia="zh-CN"/>
        </w:rPr>
        <w:t>第九条 下列费用，保险人不承担给付保险金责任：</w:t>
      </w:r>
    </w:p>
    <w:p w14:paraId="0EB26F75">
      <w:pPr>
        <w:keepNext w:val="0"/>
        <w:keepLines w:val="0"/>
        <w:pageBreakBefore w:val="0"/>
        <w:widowControl/>
        <w:suppressLineNumbers w:val="0"/>
        <w:kinsoku/>
        <w:wordWrap/>
        <w:overflowPunct/>
        <w:topLinePunct w:val="0"/>
        <w:autoSpaceDE/>
        <w:autoSpaceDN/>
        <w:bidi w:val="0"/>
        <w:snapToGrid w:val="0"/>
        <w:spacing w:beforeAutospacing="0" w:after="157" w:afterLines="50" w:afterAutospacing="0" w:line="240" w:lineRule="auto"/>
        <w:ind w:firstLine="422" w:firstLineChars="200"/>
        <w:jc w:val="left"/>
        <w:textAlignment w:val="auto"/>
        <w:rPr>
          <w:rFonts w:hint="eastAsia" w:ascii="宋体" w:hAnsi="宋体" w:eastAsia="宋体" w:cs="宋体"/>
          <w:b/>
          <w:kern w:val="2"/>
          <w:sz w:val="21"/>
          <w:szCs w:val="21"/>
          <w:lang w:eastAsia="zh-Hans"/>
        </w:rPr>
      </w:pPr>
      <w:r>
        <w:rPr>
          <w:rFonts w:hint="eastAsia" w:hAnsi="宋体" w:cs="宋体"/>
          <w:b/>
          <w:bCs w:val="0"/>
          <w:kern w:val="2"/>
          <w:sz w:val="21"/>
          <w:szCs w:val="21"/>
          <w:lang w:val="en-US" w:eastAsia="zh-CN" w:bidi="ar"/>
        </w:rPr>
        <w:t>（一）</w:t>
      </w:r>
      <w:r>
        <w:rPr>
          <w:rFonts w:hint="eastAsia" w:ascii="宋体" w:hAnsi="宋体" w:eastAsia="宋体" w:cs="宋体"/>
          <w:b/>
          <w:bCs w:val="0"/>
          <w:kern w:val="2"/>
          <w:sz w:val="21"/>
          <w:szCs w:val="21"/>
          <w:lang w:val="en-US" w:eastAsia="zh-Hans" w:bidi="ar"/>
        </w:rPr>
        <w:t>被保险人非因意外伤害而进行的牙科治疗或手术、视力矫正、因矫正视力而作的眼科验光检查，以及任何原因导致的牙齿修复或牙齿整形、安装及购买</w:t>
      </w:r>
      <w:r>
        <w:rPr>
          <w:rFonts w:hint="eastAsia" w:hAnsi="宋体" w:cs="宋体"/>
          <w:b/>
          <w:bCs w:val="0"/>
          <w:kern w:val="2"/>
          <w:sz w:val="21"/>
          <w:szCs w:val="21"/>
          <w:lang w:val="en-US" w:eastAsia="zh-CN" w:bidi="ar"/>
        </w:rPr>
        <w:t>伤残</w:t>
      </w:r>
      <w:r>
        <w:rPr>
          <w:rFonts w:hint="eastAsia" w:ascii="宋体" w:hAnsi="宋体" w:eastAsia="宋体" w:cs="宋体"/>
          <w:b/>
          <w:bCs w:val="0"/>
          <w:kern w:val="2"/>
          <w:sz w:val="21"/>
          <w:szCs w:val="21"/>
          <w:lang w:val="en-US" w:eastAsia="zh-Hans" w:bidi="ar"/>
        </w:rPr>
        <w:t xml:space="preserve">用具（如轮椅、假肢、假眼、假牙或者助听器等）； </w:t>
      </w:r>
    </w:p>
    <w:p w14:paraId="6AD72411">
      <w:pPr>
        <w:keepNext w:val="0"/>
        <w:keepLines w:val="0"/>
        <w:pageBreakBefore w:val="0"/>
        <w:widowControl/>
        <w:suppressLineNumbers w:val="0"/>
        <w:kinsoku/>
        <w:wordWrap/>
        <w:overflowPunct/>
        <w:topLinePunct w:val="0"/>
        <w:autoSpaceDE/>
        <w:autoSpaceDN/>
        <w:bidi w:val="0"/>
        <w:snapToGrid w:val="0"/>
        <w:spacing w:beforeAutospacing="0" w:after="157" w:afterLines="50" w:afterAutospacing="0" w:line="240" w:lineRule="auto"/>
        <w:ind w:firstLine="422" w:firstLineChars="200"/>
        <w:jc w:val="left"/>
        <w:textAlignment w:val="auto"/>
        <w:rPr>
          <w:rFonts w:hint="eastAsia" w:ascii="宋体" w:hAnsi="宋体" w:eastAsia="宋体" w:cs="宋体"/>
          <w:b/>
          <w:kern w:val="2"/>
          <w:sz w:val="21"/>
          <w:szCs w:val="21"/>
          <w:lang w:eastAsia="zh-Hans"/>
        </w:rPr>
      </w:pPr>
      <w:r>
        <w:rPr>
          <w:rFonts w:hint="eastAsia" w:ascii="宋体" w:hAnsi="宋体" w:eastAsia="宋体" w:cs="宋体"/>
          <w:b/>
          <w:bCs w:val="0"/>
          <w:kern w:val="2"/>
          <w:sz w:val="21"/>
          <w:szCs w:val="21"/>
          <w:lang w:val="en-US" w:eastAsia="zh-Hans" w:bidi="ar"/>
        </w:rPr>
        <w:t xml:space="preserve">（二）被保险人进行一般身体检查、疗养、特别护理、静养、康复性治疗、物理治疗、心理治疗或预防性治疗费用； </w:t>
      </w:r>
    </w:p>
    <w:p w14:paraId="162A58ED">
      <w:pPr>
        <w:keepNext w:val="0"/>
        <w:keepLines w:val="0"/>
        <w:pageBreakBefore w:val="0"/>
        <w:widowControl/>
        <w:suppressLineNumbers w:val="0"/>
        <w:kinsoku/>
        <w:wordWrap/>
        <w:overflowPunct/>
        <w:topLinePunct w:val="0"/>
        <w:autoSpaceDE/>
        <w:autoSpaceDN/>
        <w:bidi w:val="0"/>
        <w:snapToGrid w:val="0"/>
        <w:spacing w:beforeAutospacing="0" w:after="157" w:afterLines="50" w:afterAutospacing="0" w:line="240" w:lineRule="auto"/>
        <w:ind w:firstLine="422" w:firstLineChars="200"/>
        <w:jc w:val="left"/>
        <w:textAlignment w:val="auto"/>
        <w:rPr>
          <w:rFonts w:hint="eastAsia" w:ascii="宋体" w:hAnsi="宋体" w:eastAsia="宋体" w:cs="宋体"/>
          <w:b/>
          <w:kern w:val="2"/>
          <w:sz w:val="21"/>
          <w:szCs w:val="21"/>
          <w:lang w:eastAsia="zh-Hans"/>
        </w:rPr>
      </w:pPr>
      <w:r>
        <w:rPr>
          <w:rFonts w:hint="eastAsia" w:ascii="宋体" w:hAnsi="宋体" w:eastAsia="宋体" w:cs="宋体"/>
          <w:b/>
          <w:bCs w:val="0"/>
          <w:kern w:val="2"/>
          <w:sz w:val="21"/>
          <w:szCs w:val="21"/>
          <w:lang w:val="en-US" w:eastAsia="zh-Hans" w:bidi="ar"/>
        </w:rPr>
        <w:t xml:space="preserve">（三）被保险人接受试验性药物或治疗产生的费用； </w:t>
      </w:r>
    </w:p>
    <w:p w14:paraId="15B5AC56">
      <w:pPr>
        <w:keepNext w:val="0"/>
        <w:keepLines w:val="0"/>
        <w:pageBreakBefore w:val="0"/>
        <w:widowControl/>
        <w:suppressLineNumbers w:val="0"/>
        <w:kinsoku/>
        <w:wordWrap/>
        <w:overflowPunct/>
        <w:topLinePunct w:val="0"/>
        <w:autoSpaceDE/>
        <w:autoSpaceDN/>
        <w:bidi w:val="0"/>
        <w:snapToGrid w:val="0"/>
        <w:spacing w:beforeAutospacing="0" w:after="157" w:afterLines="50" w:afterAutospacing="0" w:line="240" w:lineRule="auto"/>
        <w:ind w:firstLine="422" w:firstLineChars="200"/>
        <w:jc w:val="left"/>
        <w:textAlignment w:val="auto"/>
        <w:rPr>
          <w:rFonts w:hint="eastAsia" w:ascii="宋体" w:hAnsi="宋体" w:eastAsia="宋体" w:cs="宋体"/>
          <w:b/>
          <w:kern w:val="2"/>
          <w:sz w:val="21"/>
          <w:szCs w:val="21"/>
          <w:lang w:eastAsia="zh-Hans"/>
        </w:rPr>
      </w:pPr>
      <w:r>
        <w:rPr>
          <w:rFonts w:hint="eastAsia" w:ascii="宋体" w:hAnsi="宋体" w:eastAsia="宋体" w:cs="宋体"/>
          <w:b/>
          <w:bCs w:val="0"/>
          <w:kern w:val="2"/>
          <w:sz w:val="21"/>
          <w:szCs w:val="21"/>
          <w:lang w:val="en-US" w:eastAsia="zh-Hans" w:bidi="ar"/>
        </w:rPr>
        <w:t xml:space="preserve">（四）减肥、胃减容术（包括但不限于：可调节式束带手术、袖状胃切除手术、胃旁路手术、胃内水囊手术、胃肠转流术）导致的费用； </w:t>
      </w:r>
    </w:p>
    <w:p w14:paraId="4D37533A">
      <w:pPr>
        <w:keepNext w:val="0"/>
        <w:keepLines w:val="0"/>
        <w:pageBreakBefore w:val="0"/>
        <w:widowControl/>
        <w:suppressLineNumbers w:val="0"/>
        <w:kinsoku/>
        <w:wordWrap/>
        <w:overflowPunct/>
        <w:topLinePunct w:val="0"/>
        <w:autoSpaceDE/>
        <w:autoSpaceDN/>
        <w:bidi w:val="0"/>
        <w:snapToGrid w:val="0"/>
        <w:spacing w:beforeAutospacing="0" w:after="157" w:afterLines="50" w:afterAutospacing="0" w:line="240" w:lineRule="auto"/>
        <w:ind w:firstLine="422" w:firstLineChars="200"/>
        <w:jc w:val="left"/>
        <w:textAlignment w:val="auto"/>
        <w:rPr>
          <w:rFonts w:hint="eastAsia" w:ascii="宋体" w:hAnsi="宋体" w:eastAsia="宋体" w:cs="宋体"/>
          <w:b/>
          <w:kern w:val="2"/>
          <w:sz w:val="21"/>
          <w:szCs w:val="21"/>
          <w:lang w:eastAsia="zh-Hans"/>
        </w:rPr>
      </w:pPr>
      <w:r>
        <w:rPr>
          <w:rFonts w:hint="eastAsia" w:ascii="宋体" w:hAnsi="宋体" w:eastAsia="宋体" w:cs="宋体"/>
          <w:b/>
          <w:bCs w:val="0"/>
          <w:kern w:val="2"/>
          <w:sz w:val="21"/>
          <w:szCs w:val="21"/>
          <w:lang w:val="en-US" w:eastAsia="zh-Hans" w:bidi="ar"/>
        </w:rPr>
        <w:t>（五）被保险人在非本保险合同约定的认可的</w:t>
      </w:r>
      <w:r>
        <w:rPr>
          <w:rFonts w:hint="eastAsia" w:ascii="宋体" w:hAnsi="宋体" w:eastAsia="宋体" w:cs="宋体"/>
          <w:b/>
          <w:bCs w:val="0"/>
          <w:kern w:val="2"/>
          <w:sz w:val="21"/>
          <w:szCs w:val="21"/>
          <w:lang w:val="en-US" w:eastAsia="zh-CN" w:bidi="ar"/>
        </w:rPr>
        <w:t>医院</w:t>
      </w:r>
      <w:r>
        <w:rPr>
          <w:rFonts w:hint="eastAsia" w:ascii="宋体" w:hAnsi="宋体" w:eastAsia="宋体" w:cs="宋体"/>
          <w:b/>
          <w:bCs w:val="0"/>
          <w:kern w:val="2"/>
          <w:sz w:val="21"/>
          <w:szCs w:val="21"/>
          <w:lang w:val="en-US" w:eastAsia="zh-Hans" w:bidi="ar"/>
        </w:rPr>
        <w:t xml:space="preserve">就诊发生的医疗费用； </w:t>
      </w:r>
    </w:p>
    <w:p w14:paraId="7673E076">
      <w:pPr>
        <w:keepNext w:val="0"/>
        <w:keepLines w:val="0"/>
        <w:pageBreakBefore w:val="0"/>
        <w:widowControl/>
        <w:suppressLineNumbers w:val="0"/>
        <w:kinsoku/>
        <w:wordWrap/>
        <w:overflowPunct/>
        <w:topLinePunct w:val="0"/>
        <w:autoSpaceDE/>
        <w:autoSpaceDN/>
        <w:bidi w:val="0"/>
        <w:snapToGrid w:val="0"/>
        <w:spacing w:beforeAutospacing="0" w:after="157" w:afterLines="50" w:afterAutospacing="0" w:line="240" w:lineRule="auto"/>
        <w:ind w:firstLine="422" w:firstLineChars="200"/>
        <w:jc w:val="left"/>
        <w:textAlignment w:val="auto"/>
        <w:rPr>
          <w:rFonts w:hint="eastAsia" w:ascii="宋体" w:hAnsi="宋体" w:eastAsia="宋体" w:cs="宋体"/>
          <w:b/>
          <w:kern w:val="2"/>
          <w:sz w:val="21"/>
          <w:szCs w:val="21"/>
          <w:lang w:eastAsia="zh-Hans"/>
        </w:rPr>
      </w:pPr>
      <w:r>
        <w:rPr>
          <w:rFonts w:hint="eastAsia" w:ascii="宋体" w:hAnsi="宋体" w:eastAsia="宋体" w:cs="宋体"/>
          <w:b/>
          <w:bCs w:val="0"/>
          <w:kern w:val="2"/>
          <w:sz w:val="21"/>
          <w:szCs w:val="21"/>
          <w:lang w:val="en-US" w:eastAsia="zh-Hans" w:bidi="ar"/>
        </w:rPr>
        <w:t>（六）</w:t>
      </w:r>
      <w:r>
        <w:rPr>
          <w:rFonts w:hint="eastAsia" w:ascii="宋体" w:hAnsi="宋体" w:eastAsia="宋体" w:cs="宋体"/>
          <w:b/>
          <w:bCs w:val="0"/>
          <w:kern w:val="2"/>
          <w:sz w:val="21"/>
          <w:szCs w:val="21"/>
          <w:lang w:val="en-US" w:eastAsia="zh-CN" w:bidi="ar"/>
        </w:rPr>
        <w:t>被保险人在境内治疗的，</w:t>
      </w:r>
      <w:r>
        <w:rPr>
          <w:rFonts w:hint="eastAsia" w:ascii="宋体" w:hAnsi="宋体" w:eastAsia="宋体" w:cs="宋体"/>
          <w:b/>
          <w:bCs w:val="0"/>
          <w:kern w:val="2"/>
          <w:sz w:val="21"/>
          <w:szCs w:val="21"/>
          <w:lang w:val="en-US" w:eastAsia="zh-Hans" w:bidi="ar"/>
        </w:rPr>
        <w:t>不属于</w:t>
      </w:r>
      <w:r>
        <w:rPr>
          <w:rFonts w:hint="eastAsia" w:ascii="宋体" w:hAnsi="宋体" w:eastAsia="宋体" w:cs="宋体"/>
          <w:b/>
          <w:bCs w:val="0"/>
          <w:kern w:val="2"/>
          <w:sz w:val="21"/>
          <w:szCs w:val="21"/>
        </w:rPr>
        <w:t>当地</w:t>
      </w:r>
      <w:r>
        <w:rPr>
          <w:rFonts w:hint="eastAsia" w:ascii="宋体" w:hAnsi="宋体" w:eastAsia="宋体" w:cs="宋体"/>
          <w:b/>
          <w:bCs w:val="0"/>
          <w:kern w:val="2"/>
          <w:sz w:val="21"/>
          <w:szCs w:val="21"/>
          <w:lang w:val="en-US" w:eastAsia="zh-Hans"/>
        </w:rPr>
        <w:t>基本</w:t>
      </w:r>
      <w:r>
        <w:rPr>
          <w:rFonts w:hint="eastAsia" w:ascii="宋体" w:hAnsi="宋体" w:eastAsia="宋体" w:cs="宋体"/>
          <w:b/>
          <w:bCs w:val="0"/>
          <w:kern w:val="2"/>
          <w:sz w:val="21"/>
          <w:szCs w:val="21"/>
        </w:rPr>
        <w:t>医疗保险政策范围内</w:t>
      </w:r>
      <w:r>
        <w:rPr>
          <w:rFonts w:hint="eastAsia" w:ascii="宋体" w:hAnsi="宋体" w:eastAsia="宋体" w:cs="宋体"/>
          <w:b/>
          <w:bCs w:val="0"/>
          <w:kern w:val="2"/>
          <w:sz w:val="21"/>
          <w:szCs w:val="21"/>
          <w:lang w:val="en-US" w:eastAsia="zh-CN"/>
        </w:rPr>
        <w:t>的医疗费用</w:t>
      </w:r>
      <w:r>
        <w:rPr>
          <w:rFonts w:hint="eastAsia" w:ascii="宋体" w:hAnsi="宋体" w:eastAsia="宋体" w:cs="宋体"/>
          <w:b/>
          <w:bCs w:val="0"/>
          <w:kern w:val="2"/>
          <w:sz w:val="21"/>
          <w:szCs w:val="21"/>
          <w:lang w:val="en-US" w:eastAsia="zh-Hans" w:bidi="ar"/>
        </w:rPr>
        <w:t xml:space="preserve">； </w:t>
      </w:r>
    </w:p>
    <w:p w14:paraId="3C6199B0">
      <w:pPr>
        <w:keepNext w:val="0"/>
        <w:keepLines w:val="0"/>
        <w:pageBreakBefore w:val="0"/>
        <w:widowControl/>
        <w:suppressLineNumbers w:val="0"/>
        <w:kinsoku/>
        <w:wordWrap/>
        <w:overflowPunct/>
        <w:topLinePunct w:val="0"/>
        <w:autoSpaceDE/>
        <w:autoSpaceDN/>
        <w:bidi w:val="0"/>
        <w:snapToGrid w:val="0"/>
        <w:spacing w:beforeAutospacing="0" w:after="157" w:afterLines="50" w:afterAutospacing="0" w:line="240" w:lineRule="auto"/>
        <w:ind w:firstLine="422" w:firstLineChars="200"/>
        <w:jc w:val="left"/>
        <w:textAlignment w:val="auto"/>
        <w:rPr>
          <w:rFonts w:hint="eastAsia" w:ascii="宋体" w:hAnsi="宋体" w:eastAsia="宋体" w:cs="宋体"/>
          <w:b/>
          <w:kern w:val="2"/>
          <w:sz w:val="21"/>
          <w:szCs w:val="21"/>
          <w:lang w:eastAsia="zh-Hans"/>
        </w:rPr>
      </w:pPr>
      <w:r>
        <w:rPr>
          <w:rFonts w:hint="eastAsia" w:ascii="宋体" w:hAnsi="宋体" w:eastAsia="宋体" w:cs="宋体"/>
          <w:b/>
          <w:bCs w:val="0"/>
          <w:kern w:val="2"/>
          <w:sz w:val="21"/>
          <w:szCs w:val="21"/>
          <w:lang w:val="en-US" w:eastAsia="zh-Hans" w:bidi="ar"/>
        </w:rPr>
        <w:t xml:space="preserve">（七）任何因第三方提供服务而被保险人不需负责给付的费用或任何已包含在旅行收费中的费用； </w:t>
      </w:r>
    </w:p>
    <w:p w14:paraId="74CBCDFE">
      <w:pPr>
        <w:keepNext w:val="0"/>
        <w:keepLines w:val="0"/>
        <w:pageBreakBefore w:val="0"/>
        <w:widowControl/>
        <w:suppressLineNumbers w:val="0"/>
        <w:kinsoku/>
        <w:wordWrap/>
        <w:overflowPunct/>
        <w:topLinePunct w:val="0"/>
        <w:autoSpaceDE/>
        <w:autoSpaceDN/>
        <w:bidi w:val="0"/>
        <w:snapToGrid w:val="0"/>
        <w:spacing w:beforeAutospacing="0" w:after="157" w:afterLines="50" w:afterAutospacing="0" w:line="240" w:lineRule="auto"/>
        <w:ind w:firstLine="422" w:firstLineChars="200"/>
        <w:jc w:val="left"/>
        <w:textAlignment w:val="auto"/>
        <w:rPr>
          <w:rFonts w:hint="eastAsia" w:ascii="宋体" w:hAnsi="宋体" w:eastAsia="宋体" w:cs="宋体"/>
          <w:b/>
          <w:kern w:val="2"/>
          <w:sz w:val="21"/>
          <w:szCs w:val="21"/>
          <w:lang w:eastAsia="zh-Hans"/>
        </w:rPr>
      </w:pPr>
      <w:r>
        <w:rPr>
          <w:rFonts w:hint="eastAsia" w:ascii="宋体" w:hAnsi="宋体" w:eastAsia="宋体" w:cs="宋体"/>
          <w:b/>
          <w:bCs w:val="0"/>
          <w:kern w:val="2"/>
          <w:sz w:val="21"/>
          <w:szCs w:val="21"/>
          <w:lang w:val="en-US" w:eastAsia="zh-Hans" w:bidi="ar"/>
        </w:rPr>
        <w:t>（八）被保险人因所罹患既往症发</w:t>
      </w:r>
      <w:r>
        <w:rPr>
          <w:rFonts w:hint="eastAsia" w:hAnsi="宋体" w:cs="宋体"/>
          <w:b/>
          <w:bCs w:val="0"/>
          <w:kern w:val="2"/>
          <w:sz w:val="21"/>
          <w:szCs w:val="21"/>
          <w:lang w:val="en-US" w:eastAsia="zh-CN" w:bidi="ar"/>
        </w:rPr>
        <w:t>生</w:t>
      </w:r>
      <w:r>
        <w:rPr>
          <w:rFonts w:hint="eastAsia" w:ascii="宋体" w:hAnsi="宋体" w:eastAsia="宋体" w:cs="宋体"/>
          <w:b/>
          <w:bCs w:val="0"/>
          <w:kern w:val="2"/>
          <w:sz w:val="21"/>
          <w:szCs w:val="21"/>
          <w:lang w:val="en-US" w:eastAsia="zh-Hans" w:bidi="ar"/>
        </w:rPr>
        <w:t xml:space="preserve">的治疗费用，在投保前已有伤残的治疗和康复发生的医疗费用； </w:t>
      </w:r>
    </w:p>
    <w:p w14:paraId="64BBAF5E">
      <w:pPr>
        <w:keepNext w:val="0"/>
        <w:keepLines w:val="0"/>
        <w:pageBreakBefore w:val="0"/>
        <w:widowControl/>
        <w:suppressLineNumbers w:val="0"/>
        <w:kinsoku/>
        <w:wordWrap/>
        <w:overflowPunct/>
        <w:topLinePunct w:val="0"/>
        <w:autoSpaceDE/>
        <w:autoSpaceDN/>
        <w:bidi w:val="0"/>
        <w:snapToGrid w:val="0"/>
        <w:spacing w:beforeAutospacing="0" w:after="157" w:afterLines="50" w:afterAutospacing="0" w:line="240" w:lineRule="auto"/>
        <w:ind w:firstLine="422" w:firstLineChars="200"/>
        <w:jc w:val="left"/>
        <w:textAlignment w:val="auto"/>
        <w:rPr>
          <w:rFonts w:hint="eastAsia" w:ascii="宋体" w:hAnsi="宋体" w:eastAsia="宋体" w:cs="宋体"/>
          <w:b/>
          <w:kern w:val="2"/>
          <w:sz w:val="21"/>
          <w:szCs w:val="21"/>
          <w:lang w:eastAsia="zh-Hans"/>
        </w:rPr>
      </w:pPr>
      <w:r>
        <w:rPr>
          <w:rFonts w:hint="eastAsia" w:ascii="宋体" w:hAnsi="宋体" w:eastAsia="宋体" w:cs="宋体"/>
          <w:b/>
          <w:bCs w:val="0"/>
          <w:kern w:val="2"/>
          <w:sz w:val="21"/>
          <w:szCs w:val="21"/>
          <w:lang w:val="en-US" w:eastAsia="zh-Hans" w:bidi="ar"/>
        </w:rPr>
        <w:t xml:space="preserve">（九）被保险人在获得被保资格之日起120天内接受扁桃体腺、甲状腺、疝气、女性生殖系统疾病的检查与治疗发生的医疗费用； </w:t>
      </w:r>
    </w:p>
    <w:p w14:paraId="091A24A3">
      <w:pPr>
        <w:keepNext w:val="0"/>
        <w:keepLines w:val="0"/>
        <w:pageBreakBefore w:val="0"/>
        <w:widowControl/>
        <w:suppressLineNumbers w:val="0"/>
        <w:kinsoku/>
        <w:wordWrap/>
        <w:overflowPunct/>
        <w:topLinePunct w:val="0"/>
        <w:autoSpaceDE/>
        <w:autoSpaceDN/>
        <w:bidi w:val="0"/>
        <w:snapToGrid w:val="0"/>
        <w:spacing w:beforeAutospacing="0" w:after="157" w:afterLines="50" w:afterAutospacing="0" w:line="240" w:lineRule="auto"/>
        <w:ind w:firstLine="422" w:firstLineChars="200"/>
        <w:jc w:val="left"/>
        <w:textAlignment w:val="auto"/>
        <w:rPr>
          <w:rFonts w:hint="eastAsia" w:ascii="宋体" w:hAnsi="宋体" w:eastAsia="宋体" w:cs="宋体"/>
          <w:b/>
          <w:kern w:val="2"/>
          <w:sz w:val="21"/>
          <w:szCs w:val="21"/>
          <w:lang w:eastAsia="zh-Hans"/>
        </w:rPr>
      </w:pPr>
      <w:r>
        <w:rPr>
          <w:rFonts w:hint="eastAsia" w:ascii="宋体" w:hAnsi="宋体" w:eastAsia="宋体" w:cs="宋体"/>
          <w:b/>
          <w:bCs w:val="0"/>
          <w:kern w:val="2"/>
          <w:sz w:val="21"/>
          <w:szCs w:val="21"/>
          <w:lang w:val="en-US" w:eastAsia="zh-Hans" w:bidi="ar"/>
        </w:rPr>
        <w:t>（十）被保险人接受包皮环切术、包皮剥离术、包皮气囊扩张术、性功能障碍治疗发生的医疗费用；</w:t>
      </w:r>
    </w:p>
    <w:p w14:paraId="231DBDEA">
      <w:pPr>
        <w:keepNext w:val="0"/>
        <w:keepLines w:val="0"/>
        <w:pageBreakBefore w:val="0"/>
        <w:widowControl/>
        <w:suppressLineNumbers w:val="0"/>
        <w:kinsoku/>
        <w:wordWrap/>
        <w:overflowPunct/>
        <w:topLinePunct w:val="0"/>
        <w:autoSpaceDE/>
        <w:autoSpaceDN/>
        <w:bidi w:val="0"/>
        <w:snapToGrid w:val="0"/>
        <w:spacing w:beforeAutospacing="0" w:after="157" w:afterLines="50" w:afterAutospacing="0" w:line="240" w:lineRule="auto"/>
        <w:ind w:firstLine="422" w:firstLineChars="200"/>
        <w:jc w:val="left"/>
        <w:textAlignment w:val="auto"/>
        <w:rPr>
          <w:rFonts w:hint="eastAsia" w:ascii="宋体" w:hAnsi="宋体" w:eastAsia="宋体" w:cs="宋体"/>
          <w:b/>
          <w:kern w:val="2"/>
          <w:sz w:val="21"/>
          <w:szCs w:val="21"/>
          <w:lang w:eastAsia="zh-Hans"/>
        </w:rPr>
      </w:pPr>
      <w:r>
        <w:rPr>
          <w:rFonts w:hint="eastAsia" w:ascii="宋体" w:hAnsi="宋体" w:eastAsia="宋体" w:cs="宋体"/>
          <w:b/>
          <w:bCs w:val="0"/>
          <w:kern w:val="2"/>
          <w:sz w:val="21"/>
          <w:szCs w:val="21"/>
          <w:lang w:val="en-US" w:eastAsia="zh-Hans" w:bidi="ar"/>
        </w:rPr>
        <w:t xml:space="preserve">（十一）被保险人接受各类医疗鉴定，包括但不限于医疗事故鉴定、精神病鉴定、孕妇胎儿性别鉴定、验伤鉴定、亲子鉴定、遗传基因鉴定发生的费用； </w:t>
      </w:r>
    </w:p>
    <w:p w14:paraId="6D0BCEB4">
      <w:pPr>
        <w:keepNext w:val="0"/>
        <w:keepLines w:val="0"/>
        <w:pageBreakBefore w:val="0"/>
        <w:widowControl/>
        <w:suppressLineNumbers w:val="0"/>
        <w:kinsoku/>
        <w:wordWrap/>
        <w:overflowPunct/>
        <w:topLinePunct w:val="0"/>
        <w:autoSpaceDE/>
        <w:autoSpaceDN/>
        <w:bidi w:val="0"/>
        <w:snapToGrid w:val="0"/>
        <w:spacing w:beforeAutospacing="0" w:after="157" w:afterLines="50" w:afterAutospacing="0" w:line="240" w:lineRule="auto"/>
        <w:ind w:firstLine="422" w:firstLineChars="200"/>
        <w:jc w:val="left"/>
        <w:textAlignment w:val="auto"/>
        <w:rPr>
          <w:rFonts w:hint="eastAsia" w:ascii="宋体" w:hAnsi="宋体" w:eastAsia="宋体" w:cs="宋体"/>
          <w:b/>
          <w:kern w:val="2"/>
          <w:sz w:val="21"/>
          <w:szCs w:val="21"/>
          <w:lang w:eastAsia="zh-Hans"/>
        </w:rPr>
      </w:pPr>
      <w:r>
        <w:rPr>
          <w:rFonts w:hint="eastAsia" w:ascii="宋体" w:hAnsi="宋体" w:eastAsia="宋体" w:cs="宋体"/>
          <w:b/>
          <w:bCs w:val="0"/>
          <w:kern w:val="2"/>
          <w:sz w:val="21"/>
          <w:szCs w:val="21"/>
          <w:lang w:val="en-US" w:eastAsia="zh-Hans" w:bidi="ar"/>
        </w:rPr>
        <w:t>（十二）被保险人在家自设病床治疗，或在门诊观察室、急诊观察室、其他非正式病房、联合病房的治疗</w:t>
      </w:r>
      <w:r>
        <w:rPr>
          <w:rFonts w:hint="eastAsia" w:ascii="宋体" w:hAnsi="宋体" w:eastAsia="宋体" w:cs="宋体"/>
          <w:b/>
          <w:bCs w:val="0"/>
          <w:kern w:val="2"/>
          <w:sz w:val="21"/>
          <w:szCs w:val="21"/>
          <w:lang w:val="en-US" w:eastAsia="zh-CN" w:bidi="ar"/>
        </w:rPr>
        <w:t>费用</w:t>
      </w:r>
      <w:r>
        <w:rPr>
          <w:rFonts w:hint="eastAsia" w:ascii="宋体" w:hAnsi="宋体" w:eastAsia="宋体" w:cs="宋体"/>
          <w:b/>
          <w:bCs w:val="0"/>
          <w:kern w:val="2"/>
          <w:sz w:val="21"/>
          <w:szCs w:val="21"/>
          <w:lang w:val="en-US" w:eastAsia="zh-Hans" w:bidi="ar"/>
        </w:rPr>
        <w:t xml:space="preserve">； </w:t>
      </w:r>
    </w:p>
    <w:p w14:paraId="73A2ACBF">
      <w:pPr>
        <w:keepNext w:val="0"/>
        <w:keepLines w:val="0"/>
        <w:pageBreakBefore w:val="0"/>
        <w:widowControl/>
        <w:kinsoku/>
        <w:wordWrap/>
        <w:overflowPunct/>
        <w:topLinePunct w:val="0"/>
        <w:autoSpaceDE/>
        <w:autoSpaceDN/>
        <w:bidi w:val="0"/>
        <w:snapToGrid w:val="0"/>
        <w:spacing w:beforeAutospacing="0" w:after="157" w:afterLines="50" w:afterAutospacing="0" w:line="240" w:lineRule="auto"/>
        <w:ind w:firstLine="422"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b/>
          <w:bCs w:val="0"/>
          <w:kern w:val="2"/>
          <w:sz w:val="21"/>
          <w:szCs w:val="21"/>
          <w:lang w:val="en-US" w:eastAsia="zh-Hans" w:bidi="ar"/>
        </w:rPr>
        <w:t>（十三）被保险人不符合入院标准住院、挂床住院（释义</w:t>
      </w:r>
      <w:r>
        <w:rPr>
          <w:rFonts w:hint="eastAsia" w:hAnsi="宋体" w:cs="宋体"/>
          <w:b/>
          <w:bCs w:val="0"/>
          <w:kern w:val="2"/>
          <w:sz w:val="21"/>
          <w:szCs w:val="21"/>
          <w:lang w:val="en-US" w:eastAsia="zh-CN" w:bidi="ar"/>
        </w:rPr>
        <w:t>28</w:t>
      </w:r>
      <w:r>
        <w:rPr>
          <w:rFonts w:hint="eastAsia" w:ascii="宋体" w:hAnsi="宋体" w:eastAsia="宋体" w:cs="宋体"/>
          <w:b/>
          <w:bCs w:val="0"/>
          <w:kern w:val="2"/>
          <w:sz w:val="21"/>
          <w:szCs w:val="21"/>
          <w:lang w:val="en-US" w:eastAsia="zh-Hans" w:bidi="ar"/>
        </w:rPr>
        <w:t>）或应当出院但拒不出院而造成的延长住院</w:t>
      </w:r>
      <w:r>
        <w:rPr>
          <w:rFonts w:hint="eastAsia" w:ascii="宋体" w:hAnsi="宋体" w:eastAsia="宋体" w:cs="宋体"/>
          <w:b/>
          <w:bCs w:val="0"/>
          <w:kern w:val="2"/>
          <w:sz w:val="21"/>
          <w:szCs w:val="21"/>
          <w:lang w:val="en-US" w:eastAsia="zh-CN" w:bidi="ar"/>
        </w:rPr>
        <w:t>费用</w:t>
      </w:r>
      <w:r>
        <w:rPr>
          <w:rFonts w:hint="eastAsia" w:ascii="宋体" w:hAnsi="宋体" w:eastAsia="宋体" w:cs="宋体"/>
          <w:b/>
          <w:bCs w:val="0"/>
          <w:kern w:val="2"/>
          <w:sz w:val="21"/>
          <w:szCs w:val="21"/>
          <w:lang w:val="en-US" w:eastAsia="zh-Hans" w:bidi="ar"/>
        </w:rPr>
        <w:t xml:space="preserve">。 </w:t>
      </w:r>
    </w:p>
    <w:p w14:paraId="3A92628E">
      <w:pPr>
        <w:pStyle w:val="7"/>
        <w:keepNext w:val="0"/>
        <w:keepLines w:val="0"/>
        <w:pageBreakBefore w:val="0"/>
        <w:kinsoku/>
        <w:wordWrap/>
        <w:overflowPunct/>
        <w:topLinePunct w:val="0"/>
        <w:autoSpaceDE/>
        <w:autoSpaceDN/>
        <w:bidi w:val="0"/>
        <w:snapToGrid w:val="0"/>
        <w:spacing w:before="0" w:beforeAutospacing="0" w:after="157" w:afterLines="50" w:afterAutospacing="0" w:line="240" w:lineRule="auto"/>
        <w:ind w:firstLine="422" w:firstLineChars="200"/>
        <w:jc w:val="center"/>
        <w:textAlignment w:val="auto"/>
        <w:rPr>
          <w:rFonts w:hint="eastAsia" w:ascii="宋体" w:hAnsi="宋体" w:eastAsia="宋体" w:cs="宋体"/>
          <w:b/>
          <w:kern w:val="2"/>
          <w:sz w:val="21"/>
          <w:szCs w:val="21"/>
        </w:rPr>
      </w:pPr>
      <w:r>
        <w:rPr>
          <w:rFonts w:hint="eastAsia" w:ascii="宋体" w:hAnsi="宋体" w:eastAsia="宋体" w:cs="宋体"/>
          <w:b/>
          <w:kern w:val="2"/>
          <w:sz w:val="21"/>
          <w:szCs w:val="21"/>
        </w:rPr>
        <w:t>保险金额和保险费</w:t>
      </w:r>
    </w:p>
    <w:p w14:paraId="131A453F">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kern w:val="2"/>
          <w:sz w:val="21"/>
          <w:szCs w:val="21"/>
        </w:rPr>
      </w:pPr>
      <w:r>
        <w:rPr>
          <w:rFonts w:hint="eastAsia" w:ascii="宋体" w:hAnsi="宋体" w:eastAsia="宋体" w:cs="宋体"/>
          <w:b/>
          <w:kern w:val="2"/>
          <w:sz w:val="21"/>
          <w:szCs w:val="21"/>
        </w:rPr>
        <w:t>第</w:t>
      </w:r>
      <w:r>
        <w:rPr>
          <w:rFonts w:hint="eastAsia" w:ascii="宋体" w:hAnsi="宋体" w:eastAsia="宋体" w:cs="宋体"/>
          <w:b/>
          <w:kern w:val="2"/>
          <w:sz w:val="21"/>
          <w:szCs w:val="21"/>
          <w:lang w:val="en-US" w:eastAsia="zh-CN"/>
        </w:rPr>
        <w:t>九</w:t>
      </w:r>
      <w:r>
        <w:rPr>
          <w:rFonts w:hint="eastAsia" w:ascii="宋体" w:hAnsi="宋体" w:eastAsia="宋体" w:cs="宋体"/>
          <w:b/>
          <w:kern w:val="2"/>
          <w:sz w:val="21"/>
          <w:szCs w:val="21"/>
        </w:rPr>
        <w:t>条</w:t>
      </w:r>
      <w:r>
        <w:rPr>
          <w:rFonts w:hint="eastAsia" w:ascii="宋体" w:hAnsi="宋体" w:eastAsia="宋体" w:cs="宋体"/>
          <w:kern w:val="2"/>
          <w:sz w:val="21"/>
          <w:szCs w:val="21"/>
        </w:rPr>
        <w:t xml:space="preserve"> </w:t>
      </w:r>
      <w:r>
        <w:rPr>
          <w:rFonts w:hint="eastAsia" w:ascii="宋体" w:hAnsi="宋体" w:eastAsia="宋体" w:cs="宋体"/>
          <w:b/>
          <w:bCs/>
          <w:kern w:val="2"/>
          <w:sz w:val="21"/>
          <w:szCs w:val="21"/>
        </w:rPr>
        <w:t>保险金额是保险人承担给付保险金责任的最高限额</w:t>
      </w:r>
      <w:r>
        <w:rPr>
          <w:rFonts w:hint="eastAsia" w:ascii="宋体" w:hAnsi="宋体" w:eastAsia="宋体" w:cs="宋体"/>
          <w:kern w:val="2"/>
          <w:sz w:val="21"/>
          <w:szCs w:val="21"/>
        </w:rPr>
        <w:t>。本保险合同的意外伤害保险金额、</w:t>
      </w:r>
      <w:r>
        <w:rPr>
          <w:rFonts w:hint="eastAsia" w:hAnsi="宋体" w:cs="宋体"/>
          <w:kern w:val="2"/>
          <w:sz w:val="21"/>
          <w:szCs w:val="21"/>
          <w:lang w:eastAsia="zh-CN"/>
        </w:rPr>
        <w:t>意外和急性病医疗费用保险金</w:t>
      </w:r>
      <w:r>
        <w:rPr>
          <w:rFonts w:hint="eastAsia" w:ascii="宋体" w:hAnsi="宋体" w:eastAsia="宋体" w:cs="宋体"/>
          <w:kern w:val="2"/>
          <w:sz w:val="21"/>
          <w:szCs w:val="21"/>
        </w:rPr>
        <w:t>额、丧葬费保险金额</w:t>
      </w:r>
      <w:r>
        <w:rPr>
          <w:rFonts w:hint="eastAsia" w:ascii="宋体" w:hAnsi="宋体" w:eastAsia="宋体" w:cs="宋体"/>
          <w:kern w:val="2"/>
          <w:sz w:val="21"/>
          <w:szCs w:val="21"/>
          <w:lang w:val="en-US" w:eastAsia="zh-CN"/>
        </w:rPr>
        <w:t>和</w:t>
      </w:r>
      <w:r>
        <w:rPr>
          <w:rFonts w:hint="eastAsia" w:ascii="宋体" w:hAnsi="宋体" w:eastAsia="宋体" w:cs="宋体"/>
          <w:kern w:val="2"/>
          <w:sz w:val="21"/>
          <w:szCs w:val="21"/>
        </w:rPr>
        <w:t>急性病身故</w:t>
      </w:r>
      <w:r>
        <w:rPr>
          <w:rFonts w:hint="eastAsia" w:ascii="宋体" w:hAnsi="宋体" w:eastAsia="宋体" w:cs="宋体"/>
          <w:kern w:val="2"/>
          <w:sz w:val="21"/>
          <w:szCs w:val="21"/>
          <w:lang w:eastAsia="zh-CN"/>
        </w:rPr>
        <w:t>、</w:t>
      </w:r>
      <w:r>
        <w:rPr>
          <w:rFonts w:hint="eastAsia" w:ascii="宋体" w:hAnsi="宋体" w:eastAsia="宋体" w:cs="宋体"/>
          <w:kern w:val="2"/>
          <w:sz w:val="21"/>
          <w:szCs w:val="21"/>
        </w:rPr>
        <w:t>全残保险金额由投保人、保险人双方约定，并在保险单中载明。</w:t>
      </w:r>
    </w:p>
    <w:p w14:paraId="652B544B">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b/>
          <w:bCs/>
          <w:kern w:val="2"/>
          <w:sz w:val="21"/>
          <w:szCs w:val="21"/>
        </w:rPr>
      </w:pPr>
      <w:r>
        <w:rPr>
          <w:rFonts w:hint="eastAsia" w:ascii="宋体" w:hAnsi="宋体" w:eastAsia="宋体" w:cs="宋体"/>
          <w:kern w:val="2"/>
          <w:sz w:val="21"/>
          <w:szCs w:val="21"/>
        </w:rPr>
        <w:t xml:space="preserve"> </w:t>
      </w:r>
      <w:r>
        <w:rPr>
          <w:rFonts w:hint="eastAsia" w:ascii="宋体" w:hAnsi="宋体" w:eastAsia="宋体" w:cs="宋体"/>
          <w:b/>
          <w:bCs/>
          <w:kern w:val="2"/>
          <w:sz w:val="21"/>
          <w:szCs w:val="21"/>
          <w:lang w:val="en-US" w:eastAsia="zh-CN"/>
        </w:rPr>
        <w:t>第十条</w:t>
      </w:r>
      <w:r>
        <w:rPr>
          <w:rFonts w:hint="eastAsia" w:ascii="宋体" w:hAnsi="宋体" w:eastAsia="宋体" w:cs="宋体"/>
          <w:kern w:val="2"/>
          <w:sz w:val="21"/>
          <w:szCs w:val="21"/>
          <w:lang w:val="en-US" w:eastAsia="zh-CN"/>
        </w:rPr>
        <w:t xml:space="preserve"> 保险费依据保险金额与保险费率计收，在保险单中载明</w:t>
      </w:r>
      <w:r>
        <w:rPr>
          <w:rFonts w:hint="eastAsia" w:ascii="宋体" w:hAnsi="宋体" w:eastAsia="宋体" w:cs="宋体"/>
          <w:b/>
          <w:bCs/>
          <w:kern w:val="2"/>
          <w:sz w:val="21"/>
          <w:szCs w:val="21"/>
        </w:rPr>
        <w:t>。</w:t>
      </w:r>
    </w:p>
    <w:p w14:paraId="1A7CCC60">
      <w:pPr>
        <w:pStyle w:val="7"/>
        <w:keepNext w:val="0"/>
        <w:keepLines w:val="0"/>
        <w:pageBreakBefore w:val="0"/>
        <w:kinsoku/>
        <w:wordWrap/>
        <w:overflowPunct/>
        <w:topLinePunct w:val="0"/>
        <w:autoSpaceDE/>
        <w:autoSpaceDN/>
        <w:bidi w:val="0"/>
        <w:snapToGrid w:val="0"/>
        <w:spacing w:before="0" w:beforeAutospacing="0" w:after="157" w:afterLines="50" w:afterAutospacing="0" w:line="240" w:lineRule="auto"/>
        <w:jc w:val="center"/>
        <w:textAlignment w:val="auto"/>
        <w:rPr>
          <w:rFonts w:hint="eastAsia" w:ascii="宋体" w:hAnsi="宋体" w:eastAsia="宋体" w:cs="宋体"/>
          <w:b/>
          <w:kern w:val="2"/>
          <w:sz w:val="21"/>
          <w:szCs w:val="21"/>
        </w:rPr>
      </w:pPr>
      <w:r>
        <w:rPr>
          <w:rFonts w:hint="eastAsia" w:ascii="宋体" w:hAnsi="宋体" w:eastAsia="宋体" w:cs="宋体"/>
          <w:b/>
          <w:kern w:val="2"/>
          <w:sz w:val="21"/>
          <w:szCs w:val="21"/>
        </w:rPr>
        <w:t>保险期间</w:t>
      </w:r>
    </w:p>
    <w:p w14:paraId="5380B6F3">
      <w:pPr>
        <w:pStyle w:val="7"/>
        <w:keepNext w:val="0"/>
        <w:keepLines w:val="0"/>
        <w:pageBreakBefore w:val="0"/>
        <w:kinsoku/>
        <w:wordWrap/>
        <w:overflowPunct/>
        <w:topLinePunct w:val="0"/>
        <w:autoSpaceDE/>
        <w:autoSpaceDN/>
        <w:bidi w:val="0"/>
        <w:snapToGrid w:val="0"/>
        <w:spacing w:before="0" w:beforeAutospacing="0" w:after="157" w:afterLines="50" w:afterAutospacing="0" w:line="240" w:lineRule="auto"/>
        <w:ind w:firstLine="422" w:firstLineChars="200"/>
        <w:jc w:val="both"/>
        <w:textAlignment w:val="auto"/>
        <w:rPr>
          <w:rFonts w:hint="default" w:ascii="宋体" w:hAnsi="宋体" w:eastAsia="宋体" w:cs="宋体"/>
          <w:b/>
          <w:bCs/>
          <w:kern w:val="2"/>
          <w:sz w:val="21"/>
          <w:szCs w:val="21"/>
          <w:lang w:val="en-US" w:eastAsia="zh-CN"/>
        </w:rPr>
      </w:pPr>
      <w:r>
        <w:rPr>
          <w:rFonts w:hint="eastAsia" w:ascii="宋体" w:hAnsi="宋体" w:eastAsia="宋体" w:cs="宋体"/>
          <w:b/>
          <w:kern w:val="2"/>
          <w:sz w:val="21"/>
          <w:szCs w:val="21"/>
        </w:rPr>
        <w:t>第</w:t>
      </w:r>
      <w:r>
        <w:rPr>
          <w:rFonts w:hint="eastAsia" w:ascii="宋体" w:hAnsi="宋体" w:eastAsia="宋体" w:cs="宋体"/>
          <w:b/>
          <w:kern w:val="2"/>
          <w:sz w:val="21"/>
          <w:szCs w:val="21"/>
          <w:lang w:val="en-US" w:eastAsia="zh-CN"/>
        </w:rPr>
        <w:t>十一</w:t>
      </w:r>
      <w:r>
        <w:rPr>
          <w:rFonts w:hint="eastAsia" w:ascii="宋体" w:hAnsi="宋体" w:eastAsia="宋体" w:cs="宋体"/>
          <w:b/>
          <w:kern w:val="2"/>
          <w:sz w:val="21"/>
          <w:szCs w:val="21"/>
        </w:rPr>
        <w:t xml:space="preserve">条  </w:t>
      </w:r>
      <w:r>
        <w:rPr>
          <w:rFonts w:hint="eastAsia" w:ascii="宋体" w:hAnsi="宋体" w:eastAsia="宋体" w:cs="宋体"/>
          <w:kern w:val="2"/>
          <w:sz w:val="21"/>
          <w:szCs w:val="21"/>
        </w:rPr>
        <w:t>保险期间为单次旅行期间，或一年期保单的多次旅行期间</w:t>
      </w:r>
      <w:r>
        <w:rPr>
          <w:rFonts w:hint="eastAsia" w:cs="宋体"/>
          <w:kern w:val="2"/>
          <w:sz w:val="21"/>
          <w:szCs w:val="21"/>
          <w:lang w:eastAsia="zh-CN"/>
        </w:rPr>
        <w:t>，</w:t>
      </w:r>
      <w:r>
        <w:rPr>
          <w:rFonts w:hint="eastAsia" w:cs="宋体"/>
          <w:kern w:val="2"/>
          <w:sz w:val="21"/>
          <w:szCs w:val="21"/>
          <w:lang w:val="en-US" w:eastAsia="zh-CN"/>
        </w:rPr>
        <w:t>具体</w:t>
      </w:r>
      <w:r>
        <w:rPr>
          <w:rFonts w:hint="eastAsia" w:ascii="宋体" w:hAnsi="宋体" w:eastAsia="宋体" w:cs="宋体"/>
          <w:kern w:val="2"/>
          <w:sz w:val="21"/>
          <w:szCs w:val="21"/>
        </w:rPr>
        <w:t>由投保人和保险人约定，以保险单上载明的起讫时间为准，最长不超过一年。</w:t>
      </w:r>
      <w:r>
        <w:rPr>
          <w:rFonts w:hint="eastAsia" w:cs="宋体"/>
          <w:b/>
          <w:bCs/>
          <w:kern w:val="2"/>
          <w:sz w:val="21"/>
          <w:szCs w:val="21"/>
          <w:lang w:val="en-US" w:eastAsia="zh-CN"/>
        </w:rPr>
        <w:t>除非本保险合同另有约定，保险人承担单次旅行期间最长不超过45天。</w:t>
      </w:r>
    </w:p>
    <w:p w14:paraId="7659E648">
      <w:pPr>
        <w:pStyle w:val="7"/>
        <w:keepNext w:val="0"/>
        <w:keepLines w:val="0"/>
        <w:pageBreakBefore w:val="0"/>
        <w:kinsoku/>
        <w:wordWrap/>
        <w:overflowPunct/>
        <w:topLinePunct w:val="0"/>
        <w:autoSpaceDE/>
        <w:autoSpaceDN/>
        <w:bidi w:val="0"/>
        <w:snapToGrid w:val="0"/>
        <w:spacing w:before="0" w:beforeAutospacing="0" w:after="157" w:afterLines="50" w:afterAutospacing="0" w:line="240" w:lineRule="auto"/>
        <w:ind w:firstLine="420" w:firstLineChars="200"/>
        <w:jc w:val="both"/>
        <w:textAlignment w:val="auto"/>
        <w:rPr>
          <w:rFonts w:hint="eastAsia" w:ascii="宋体" w:hAnsi="宋体" w:eastAsia="宋体" w:cs="宋体"/>
          <w:kern w:val="2"/>
          <w:sz w:val="21"/>
          <w:szCs w:val="21"/>
        </w:rPr>
      </w:pPr>
      <w:r>
        <w:rPr>
          <w:rFonts w:hint="eastAsia" w:ascii="宋体" w:hAnsi="宋体" w:eastAsia="宋体" w:cs="宋体"/>
          <w:kern w:val="2"/>
          <w:sz w:val="21"/>
          <w:szCs w:val="21"/>
        </w:rPr>
        <w:t>除另有约定外,每次旅行保险责任的开始时间以下列情况中最迟发生的时间为准：（1）保险单所载的保险期间起始日；（2）</w:t>
      </w:r>
      <w:r>
        <w:rPr>
          <w:rFonts w:hint="eastAsia" w:cs="宋体"/>
          <w:kern w:val="2"/>
          <w:sz w:val="21"/>
          <w:szCs w:val="21"/>
          <w:lang w:val="en-US" w:eastAsia="zh-CN"/>
        </w:rPr>
        <w:t>被保险人符合旅行期间起始时间要求</w:t>
      </w:r>
      <w:r>
        <w:rPr>
          <w:rFonts w:hint="eastAsia" w:ascii="宋体" w:hAnsi="宋体" w:eastAsia="宋体" w:cs="宋体"/>
          <w:kern w:val="2"/>
          <w:sz w:val="21"/>
          <w:szCs w:val="21"/>
        </w:rPr>
        <w:t>。</w:t>
      </w:r>
    </w:p>
    <w:p w14:paraId="7CA56050">
      <w:pPr>
        <w:pStyle w:val="7"/>
        <w:keepNext w:val="0"/>
        <w:keepLines w:val="0"/>
        <w:pageBreakBefore w:val="0"/>
        <w:kinsoku/>
        <w:wordWrap/>
        <w:overflowPunct/>
        <w:topLinePunct w:val="0"/>
        <w:autoSpaceDE/>
        <w:autoSpaceDN/>
        <w:bidi w:val="0"/>
        <w:snapToGrid w:val="0"/>
        <w:spacing w:before="0" w:beforeAutospacing="0" w:after="157" w:afterLines="50" w:afterAutospacing="0" w:line="240" w:lineRule="auto"/>
        <w:ind w:firstLine="420" w:firstLineChars="200"/>
        <w:jc w:val="both"/>
        <w:textAlignment w:val="auto"/>
        <w:rPr>
          <w:rFonts w:hint="eastAsia" w:ascii="宋体" w:hAnsi="宋体" w:eastAsia="宋体" w:cs="宋体"/>
          <w:kern w:val="2"/>
          <w:sz w:val="21"/>
          <w:szCs w:val="21"/>
        </w:rPr>
      </w:pPr>
      <w:r>
        <w:rPr>
          <w:rFonts w:hint="eastAsia" w:ascii="宋体" w:hAnsi="宋体" w:eastAsia="宋体" w:cs="宋体"/>
          <w:kern w:val="2"/>
          <w:sz w:val="21"/>
          <w:szCs w:val="21"/>
        </w:rPr>
        <w:t>每次旅行保险责任的结束时间以下列情况中最先发生的时间为准：（1）保险单所载保险期间届满；（2）</w:t>
      </w:r>
      <w:r>
        <w:rPr>
          <w:rFonts w:hint="eastAsia" w:cs="宋体"/>
          <w:kern w:val="2"/>
          <w:sz w:val="21"/>
          <w:szCs w:val="21"/>
          <w:lang w:val="en-US" w:eastAsia="zh-CN"/>
        </w:rPr>
        <w:t>被保险人符合旅行期间结束时间要求；</w:t>
      </w:r>
      <w:r>
        <w:rPr>
          <w:rFonts w:hint="eastAsia" w:ascii="宋体" w:hAnsi="宋体" w:eastAsia="宋体" w:cs="宋体"/>
          <w:kern w:val="2"/>
          <w:sz w:val="21"/>
          <w:szCs w:val="21"/>
        </w:rPr>
        <w:t>（3）当该被保险人实际旅行天数达到保险单上载明的每次旅行最高承保天数时。</w:t>
      </w:r>
    </w:p>
    <w:p w14:paraId="27CF917C">
      <w:pPr>
        <w:pStyle w:val="7"/>
        <w:keepNext w:val="0"/>
        <w:keepLines w:val="0"/>
        <w:pageBreakBefore w:val="0"/>
        <w:kinsoku/>
        <w:wordWrap/>
        <w:overflowPunct/>
        <w:topLinePunct w:val="0"/>
        <w:autoSpaceDE/>
        <w:autoSpaceDN/>
        <w:bidi w:val="0"/>
        <w:snapToGrid w:val="0"/>
        <w:spacing w:before="0" w:beforeAutospacing="0" w:after="157" w:afterLines="50" w:afterAutospacing="0" w:line="240" w:lineRule="auto"/>
        <w:jc w:val="center"/>
        <w:textAlignment w:val="auto"/>
        <w:rPr>
          <w:rFonts w:hint="eastAsia" w:ascii="宋体" w:hAnsi="宋体" w:eastAsia="宋体" w:cs="宋体"/>
          <w:b/>
          <w:kern w:val="2"/>
          <w:sz w:val="21"/>
          <w:szCs w:val="21"/>
        </w:rPr>
      </w:pPr>
      <w:r>
        <w:rPr>
          <w:rFonts w:hint="eastAsia" w:ascii="宋体" w:hAnsi="宋体" w:eastAsia="宋体" w:cs="宋体"/>
          <w:b/>
          <w:kern w:val="2"/>
          <w:sz w:val="21"/>
          <w:szCs w:val="21"/>
        </w:rPr>
        <w:t>保险人义务</w:t>
      </w:r>
    </w:p>
    <w:p w14:paraId="02DC6956">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b/>
          <w:bCs/>
          <w:kern w:val="2"/>
          <w:sz w:val="21"/>
          <w:szCs w:val="21"/>
          <w:lang w:val="en-US" w:eastAsia="zh-CN"/>
        </w:rPr>
      </w:pPr>
      <w:r>
        <w:rPr>
          <w:rFonts w:hint="eastAsia" w:ascii="宋体" w:hAnsi="宋体" w:eastAsia="宋体" w:cs="宋体"/>
          <w:b/>
          <w:kern w:val="2"/>
          <w:sz w:val="21"/>
          <w:szCs w:val="21"/>
        </w:rPr>
        <w:t>第十</w:t>
      </w:r>
      <w:r>
        <w:rPr>
          <w:rFonts w:hint="eastAsia" w:ascii="宋体" w:hAnsi="宋体" w:eastAsia="宋体" w:cs="宋体"/>
          <w:b/>
          <w:kern w:val="2"/>
          <w:sz w:val="21"/>
          <w:szCs w:val="21"/>
          <w:lang w:val="en-US" w:eastAsia="zh-CN"/>
        </w:rPr>
        <w:t>二</w:t>
      </w:r>
      <w:r>
        <w:rPr>
          <w:rFonts w:hint="eastAsia" w:ascii="宋体" w:hAnsi="宋体" w:eastAsia="宋体" w:cs="宋体"/>
          <w:b/>
          <w:kern w:val="2"/>
          <w:sz w:val="21"/>
          <w:szCs w:val="21"/>
        </w:rPr>
        <w:t>条</w:t>
      </w:r>
      <w:r>
        <w:rPr>
          <w:rFonts w:hint="eastAsia" w:ascii="宋体" w:hAnsi="宋体" w:eastAsia="宋体" w:cs="宋体"/>
          <w:kern w:val="2"/>
          <w:sz w:val="21"/>
          <w:szCs w:val="21"/>
        </w:rPr>
        <w:t xml:space="preserve">  订立保险合同时，采用保险人提供的格式条款的，保险人向投保人提供的投保单应当附格式条款，保险人应当向投保人说明保险合同的内容。</w:t>
      </w:r>
      <w:r>
        <w:rPr>
          <w:rFonts w:hint="eastAsia" w:ascii="宋体" w:hAnsi="宋体" w:eastAsia="宋体" w:cs="宋体"/>
          <w:b/>
          <w:bCs/>
          <w:kern w:val="2"/>
          <w:sz w:val="21"/>
          <w:szCs w:val="21"/>
        </w:rPr>
        <w:t>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不产生效力。</w:t>
      </w:r>
    </w:p>
    <w:p w14:paraId="2FC4ADE8">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kern w:val="2"/>
          <w:sz w:val="21"/>
          <w:szCs w:val="21"/>
        </w:rPr>
      </w:pPr>
      <w:r>
        <w:rPr>
          <w:rFonts w:hint="eastAsia" w:ascii="宋体" w:hAnsi="宋体" w:eastAsia="宋体" w:cs="宋体"/>
          <w:b/>
          <w:kern w:val="2"/>
          <w:sz w:val="21"/>
          <w:szCs w:val="21"/>
        </w:rPr>
        <w:t>第十</w:t>
      </w:r>
      <w:r>
        <w:rPr>
          <w:rFonts w:hint="eastAsia" w:ascii="宋体" w:hAnsi="宋体" w:eastAsia="宋体" w:cs="宋体"/>
          <w:b/>
          <w:kern w:val="2"/>
          <w:sz w:val="21"/>
          <w:szCs w:val="21"/>
          <w:lang w:val="en-US" w:eastAsia="zh-CN"/>
        </w:rPr>
        <w:t>三</w:t>
      </w:r>
      <w:r>
        <w:rPr>
          <w:rFonts w:hint="eastAsia" w:ascii="宋体" w:hAnsi="宋体" w:eastAsia="宋体" w:cs="宋体"/>
          <w:b/>
          <w:kern w:val="2"/>
          <w:sz w:val="21"/>
          <w:szCs w:val="21"/>
        </w:rPr>
        <w:t>条</w:t>
      </w:r>
      <w:r>
        <w:rPr>
          <w:rFonts w:hint="eastAsia" w:ascii="宋体" w:hAnsi="宋体" w:eastAsia="宋体" w:cs="宋体"/>
          <w:kern w:val="2"/>
          <w:sz w:val="21"/>
          <w:szCs w:val="21"/>
        </w:rPr>
        <w:t xml:space="preserve">  本保险合同成立后，保险人应当及时向投保人签发保险单或其他保险凭证。</w:t>
      </w:r>
    </w:p>
    <w:p w14:paraId="7765494C">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kern w:val="2"/>
          <w:sz w:val="21"/>
          <w:szCs w:val="21"/>
        </w:rPr>
      </w:pPr>
      <w:r>
        <w:rPr>
          <w:rFonts w:hint="eastAsia" w:ascii="宋体" w:hAnsi="宋体" w:eastAsia="宋体" w:cs="宋体"/>
          <w:b/>
          <w:kern w:val="2"/>
          <w:sz w:val="21"/>
          <w:szCs w:val="21"/>
        </w:rPr>
        <w:t>第十</w:t>
      </w:r>
      <w:r>
        <w:rPr>
          <w:rFonts w:hint="eastAsia" w:ascii="宋体" w:hAnsi="宋体" w:eastAsia="宋体" w:cs="宋体"/>
          <w:b/>
          <w:kern w:val="2"/>
          <w:sz w:val="21"/>
          <w:szCs w:val="21"/>
          <w:lang w:val="en-US" w:eastAsia="zh-CN"/>
        </w:rPr>
        <w:t>四</w:t>
      </w:r>
      <w:r>
        <w:rPr>
          <w:rFonts w:hint="eastAsia" w:ascii="宋体" w:hAnsi="宋体" w:eastAsia="宋体" w:cs="宋体"/>
          <w:b/>
          <w:kern w:val="2"/>
          <w:sz w:val="21"/>
          <w:szCs w:val="21"/>
        </w:rPr>
        <w:t>条</w:t>
      </w:r>
      <w:r>
        <w:rPr>
          <w:rFonts w:hint="eastAsia" w:ascii="宋体" w:hAnsi="宋体" w:eastAsia="宋体" w:cs="宋体"/>
          <w:kern w:val="2"/>
          <w:sz w:val="21"/>
          <w:szCs w:val="21"/>
        </w:rPr>
        <w:t xml:space="preserve">  保险人认为投保人、被保险人、受益人提供的有关证明和资料不完整的，应当及时一次性通知投保人、被保险人或受益人或其他保险金申请人补充提供。</w:t>
      </w:r>
    </w:p>
    <w:p w14:paraId="396160B8">
      <w:pPr>
        <w:pStyle w:val="18"/>
        <w:keepNext w:val="0"/>
        <w:keepLines w:val="0"/>
        <w:pageBreakBefore w:val="0"/>
        <w:kinsoku/>
        <w:wordWrap/>
        <w:overflowPunct/>
        <w:topLinePunct w:val="0"/>
        <w:autoSpaceDE/>
        <w:autoSpaceDN/>
        <w:bidi w:val="0"/>
        <w:spacing w:beforeAutospacing="0" w:after="157" w:afterLines="50" w:afterAutospacing="0" w:line="240" w:lineRule="auto"/>
        <w:ind w:firstLine="422" w:firstLineChars="200"/>
        <w:textAlignment w:val="auto"/>
        <w:rPr>
          <w:rFonts w:hint="eastAsia" w:ascii="宋体" w:hAnsi="宋体" w:eastAsia="宋体" w:cs="宋体"/>
          <w:color w:val="000000"/>
          <w:kern w:val="0"/>
          <w:szCs w:val="21"/>
        </w:rPr>
      </w:pPr>
      <w:r>
        <w:rPr>
          <w:rFonts w:hint="eastAsia" w:ascii="宋体" w:hAnsi="宋体" w:eastAsia="宋体" w:cs="宋体"/>
          <w:b/>
          <w:kern w:val="2"/>
          <w:sz w:val="21"/>
          <w:szCs w:val="21"/>
        </w:rPr>
        <w:t>第十</w:t>
      </w:r>
      <w:r>
        <w:rPr>
          <w:rFonts w:hint="eastAsia" w:ascii="宋体" w:hAnsi="宋体" w:eastAsia="宋体" w:cs="宋体"/>
          <w:b/>
          <w:kern w:val="2"/>
          <w:sz w:val="21"/>
          <w:szCs w:val="21"/>
          <w:lang w:val="en-US" w:eastAsia="zh-CN"/>
        </w:rPr>
        <w:t>五</w:t>
      </w:r>
      <w:r>
        <w:rPr>
          <w:rFonts w:hint="eastAsia" w:ascii="宋体" w:hAnsi="宋体" w:eastAsia="宋体" w:cs="宋体"/>
          <w:b/>
          <w:kern w:val="2"/>
          <w:sz w:val="21"/>
          <w:szCs w:val="21"/>
        </w:rPr>
        <w:t xml:space="preserve">条 </w:t>
      </w:r>
      <w:r>
        <w:rPr>
          <w:rFonts w:hint="eastAsia" w:ascii="宋体" w:hAnsi="宋体" w:eastAsia="宋体" w:cs="宋体"/>
          <w:kern w:val="2"/>
          <w:sz w:val="21"/>
          <w:szCs w:val="21"/>
        </w:rPr>
        <w:t xml:space="preserve"> </w:t>
      </w:r>
      <w:r>
        <w:rPr>
          <w:rFonts w:hint="eastAsia" w:ascii="宋体" w:hAnsi="宋体" w:eastAsia="宋体" w:cs="宋体"/>
          <w:color w:val="000000"/>
          <w:kern w:val="0"/>
          <w:szCs w:val="21"/>
        </w:rPr>
        <w:t>保险人收到被保险人或者受益人的保险金给付申请书及有关证明和资料后，应及时作出是否属于保险责任的核定；情形复杂的，应当在30日内作出核定，但本合同另有约定的除外。</w:t>
      </w:r>
    </w:p>
    <w:p w14:paraId="645AF7D2">
      <w:pPr>
        <w:pStyle w:val="18"/>
        <w:keepNext w:val="0"/>
        <w:keepLines w:val="0"/>
        <w:pageBreakBefore w:val="0"/>
        <w:kinsoku/>
        <w:wordWrap/>
        <w:overflowPunct/>
        <w:topLinePunct w:val="0"/>
        <w:autoSpaceDE/>
        <w:autoSpaceDN/>
        <w:bidi w:val="0"/>
        <w:spacing w:beforeAutospacing="0" w:after="157" w:afterLines="50" w:afterAutospacing="0" w:line="240" w:lineRule="auto"/>
        <w:ind w:firstLine="420" w:firstLineChars="200"/>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保险人应当将核定结果通知被保险人或者受益人。对属于保险责任的，保险人应在与被保险人或者受益人达成有关给付保险金数额的协议后10日内，履行给付保险金义务；对不属于保险责任的，应当自作出核定之日起3日内向被保险人或者受益人发出拒绝赔偿或者拒绝给付保险金通知书，并说明理由。</w:t>
      </w:r>
    </w:p>
    <w:p w14:paraId="55DB7F58">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kern w:val="2"/>
          <w:sz w:val="21"/>
          <w:szCs w:val="21"/>
        </w:rPr>
      </w:pPr>
      <w:r>
        <w:rPr>
          <w:rFonts w:hint="eastAsia" w:ascii="宋体" w:hAnsi="宋体" w:eastAsia="宋体" w:cs="宋体"/>
          <w:b/>
          <w:kern w:val="2"/>
          <w:sz w:val="21"/>
          <w:szCs w:val="21"/>
        </w:rPr>
        <w:t>第十</w:t>
      </w:r>
      <w:r>
        <w:rPr>
          <w:rFonts w:hint="eastAsia" w:ascii="宋体" w:hAnsi="宋体" w:eastAsia="宋体" w:cs="宋体"/>
          <w:b/>
          <w:kern w:val="2"/>
          <w:sz w:val="21"/>
          <w:szCs w:val="21"/>
          <w:lang w:val="en-US" w:eastAsia="zh-CN"/>
        </w:rPr>
        <w:t>六</w:t>
      </w:r>
      <w:r>
        <w:rPr>
          <w:rFonts w:hint="eastAsia" w:ascii="宋体" w:hAnsi="宋体" w:eastAsia="宋体" w:cs="宋体"/>
          <w:b/>
          <w:kern w:val="2"/>
          <w:sz w:val="21"/>
          <w:szCs w:val="21"/>
        </w:rPr>
        <w:t>条</w:t>
      </w:r>
      <w:r>
        <w:rPr>
          <w:rFonts w:hint="eastAsia" w:ascii="宋体" w:hAnsi="宋体" w:eastAsia="宋体" w:cs="宋体"/>
          <w:kern w:val="2"/>
          <w:sz w:val="21"/>
          <w:szCs w:val="21"/>
        </w:rPr>
        <w:t xml:space="preserve">  保险人自收到给付保险金的请求和有关证明、资料之日起60日内，对其给付保险金的数额不能确定的，应当根据已有证明和资料可以确定的数额先予支付；保险人最终确定给付保险金的数额后，应当支付相应的差额。</w:t>
      </w:r>
    </w:p>
    <w:p w14:paraId="16FDE47F">
      <w:pPr>
        <w:pStyle w:val="7"/>
        <w:keepNext w:val="0"/>
        <w:keepLines w:val="0"/>
        <w:pageBreakBefore w:val="0"/>
        <w:kinsoku/>
        <w:wordWrap/>
        <w:overflowPunct/>
        <w:topLinePunct w:val="0"/>
        <w:autoSpaceDE/>
        <w:autoSpaceDN/>
        <w:bidi w:val="0"/>
        <w:spacing w:before="0" w:beforeAutospacing="0" w:after="157" w:afterLines="50" w:afterAutospacing="0" w:line="240" w:lineRule="auto"/>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lang w:bidi="ar"/>
        </w:rPr>
        <w:t>第十</w:t>
      </w:r>
      <w:r>
        <w:rPr>
          <w:rFonts w:hint="eastAsia" w:ascii="宋体" w:hAnsi="宋体" w:eastAsia="宋体" w:cs="宋体"/>
          <w:b/>
          <w:sz w:val="21"/>
          <w:szCs w:val="21"/>
          <w:lang w:val="en-US" w:eastAsia="zh-CN" w:bidi="ar"/>
        </w:rPr>
        <w:t>七</w:t>
      </w:r>
      <w:r>
        <w:rPr>
          <w:rFonts w:hint="eastAsia" w:ascii="宋体" w:hAnsi="宋体" w:eastAsia="宋体" w:cs="宋体"/>
          <w:b/>
          <w:sz w:val="21"/>
          <w:szCs w:val="21"/>
          <w:lang w:bidi="ar"/>
        </w:rPr>
        <w:t xml:space="preserve">条 </w:t>
      </w:r>
      <w:r>
        <w:rPr>
          <w:rFonts w:hint="eastAsia" w:ascii="宋体" w:hAnsi="宋体" w:eastAsia="宋体" w:cs="宋体"/>
          <w:sz w:val="21"/>
          <w:szCs w:val="21"/>
          <w:lang w:bidi="ar"/>
        </w:rPr>
        <w:t>投保人符合保险法规定的退还保险费相关要求的，保险人应当按照保险法相关规定退还</w:t>
      </w:r>
      <w:r>
        <w:rPr>
          <w:rFonts w:hint="eastAsia" w:ascii="宋体" w:hAnsi="宋体" w:eastAsia="宋体" w:cs="宋体"/>
          <w:b/>
          <w:bCs/>
          <w:sz w:val="21"/>
          <w:szCs w:val="21"/>
          <w:lang w:bidi="ar"/>
        </w:rPr>
        <w:t>未满期保险费（释义</w:t>
      </w:r>
      <w:r>
        <w:rPr>
          <w:rFonts w:hint="eastAsia" w:cs="宋体"/>
          <w:b/>
          <w:bCs/>
          <w:sz w:val="21"/>
          <w:szCs w:val="21"/>
          <w:lang w:val="en-US" w:eastAsia="zh-CN" w:bidi="ar"/>
        </w:rPr>
        <w:t>29</w:t>
      </w:r>
      <w:r>
        <w:rPr>
          <w:rFonts w:hint="eastAsia" w:ascii="宋体" w:hAnsi="宋体" w:eastAsia="宋体" w:cs="宋体"/>
          <w:b/>
          <w:bCs/>
          <w:sz w:val="21"/>
          <w:szCs w:val="21"/>
          <w:lang w:bidi="ar"/>
        </w:rPr>
        <w:t>）</w:t>
      </w:r>
      <w:r>
        <w:rPr>
          <w:rFonts w:hint="eastAsia" w:ascii="宋体" w:hAnsi="宋体" w:eastAsia="宋体" w:cs="宋体"/>
          <w:sz w:val="21"/>
          <w:szCs w:val="21"/>
          <w:lang w:bidi="ar"/>
        </w:rPr>
        <w:t>。</w:t>
      </w:r>
    </w:p>
    <w:p w14:paraId="4268D746">
      <w:pPr>
        <w:pStyle w:val="7"/>
        <w:keepNext w:val="0"/>
        <w:keepLines w:val="0"/>
        <w:pageBreakBefore w:val="0"/>
        <w:kinsoku/>
        <w:wordWrap/>
        <w:overflowPunct/>
        <w:topLinePunct w:val="0"/>
        <w:autoSpaceDE/>
        <w:autoSpaceDN/>
        <w:bidi w:val="0"/>
        <w:snapToGrid w:val="0"/>
        <w:spacing w:before="0" w:beforeAutospacing="0" w:after="157" w:afterLines="50" w:afterAutospacing="0" w:line="240" w:lineRule="auto"/>
        <w:jc w:val="center"/>
        <w:textAlignment w:val="auto"/>
        <w:rPr>
          <w:rFonts w:hint="eastAsia" w:ascii="宋体" w:hAnsi="宋体" w:eastAsia="宋体" w:cs="宋体"/>
          <w:b/>
          <w:kern w:val="2"/>
          <w:sz w:val="21"/>
          <w:szCs w:val="21"/>
        </w:rPr>
      </w:pPr>
      <w:r>
        <w:rPr>
          <w:rFonts w:hint="eastAsia" w:ascii="宋体" w:hAnsi="宋体" w:eastAsia="宋体" w:cs="宋体"/>
          <w:b/>
          <w:kern w:val="2"/>
          <w:sz w:val="21"/>
          <w:szCs w:val="21"/>
        </w:rPr>
        <w:t>投保人、被保险人义务</w:t>
      </w:r>
    </w:p>
    <w:p w14:paraId="4EE071FE">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b/>
          <w:bCs/>
          <w:kern w:val="2"/>
          <w:sz w:val="21"/>
          <w:szCs w:val="21"/>
        </w:rPr>
      </w:pPr>
      <w:r>
        <w:rPr>
          <w:rFonts w:hint="eastAsia" w:ascii="宋体" w:hAnsi="宋体" w:eastAsia="宋体" w:cs="宋体"/>
          <w:b/>
          <w:kern w:val="2"/>
          <w:sz w:val="21"/>
          <w:szCs w:val="21"/>
        </w:rPr>
        <w:t>第十</w:t>
      </w:r>
      <w:r>
        <w:rPr>
          <w:rFonts w:hint="eastAsia" w:ascii="宋体" w:hAnsi="宋体" w:eastAsia="宋体" w:cs="宋体"/>
          <w:b/>
          <w:kern w:val="2"/>
          <w:sz w:val="21"/>
          <w:szCs w:val="21"/>
          <w:lang w:val="en-US" w:eastAsia="zh-CN"/>
        </w:rPr>
        <w:t>八</w:t>
      </w:r>
      <w:r>
        <w:rPr>
          <w:rFonts w:hint="eastAsia" w:ascii="宋体" w:hAnsi="宋体" w:eastAsia="宋体" w:cs="宋体"/>
          <w:b/>
          <w:kern w:val="2"/>
          <w:sz w:val="21"/>
          <w:szCs w:val="21"/>
        </w:rPr>
        <w:t>条</w:t>
      </w:r>
      <w:r>
        <w:rPr>
          <w:rFonts w:hint="eastAsia" w:ascii="宋体" w:hAnsi="宋体" w:eastAsia="宋体" w:cs="宋体"/>
          <w:kern w:val="2"/>
          <w:sz w:val="21"/>
          <w:szCs w:val="21"/>
        </w:rPr>
        <w:t xml:space="preserve">  除另有约定外，投保人应当在保险合同成立时缴纳全部保险费。</w:t>
      </w:r>
      <w:r>
        <w:rPr>
          <w:rFonts w:hint="eastAsia" w:ascii="宋体" w:hAnsi="宋体" w:eastAsia="宋体" w:cs="宋体"/>
          <w:b/>
          <w:bCs/>
          <w:kern w:val="2"/>
          <w:sz w:val="21"/>
          <w:szCs w:val="21"/>
        </w:rPr>
        <w:t>投保人未按约定缴纳全部保险费，本保险合同不生效。对本保险合同生效前发生的保险事故，保险人不承担</w:t>
      </w:r>
      <w:r>
        <w:rPr>
          <w:rFonts w:hint="eastAsia" w:hAnsi="宋体" w:cs="宋体"/>
          <w:b/>
          <w:bCs/>
          <w:kern w:val="2"/>
          <w:sz w:val="21"/>
          <w:szCs w:val="21"/>
          <w:lang w:val="en-US" w:eastAsia="zh-CN"/>
        </w:rPr>
        <w:t>赔偿</w:t>
      </w:r>
      <w:r>
        <w:rPr>
          <w:rFonts w:hint="eastAsia" w:ascii="宋体" w:hAnsi="宋体" w:eastAsia="宋体" w:cs="宋体"/>
          <w:b/>
          <w:bCs/>
          <w:kern w:val="2"/>
          <w:sz w:val="21"/>
          <w:szCs w:val="21"/>
        </w:rPr>
        <w:t>责任。</w:t>
      </w:r>
    </w:p>
    <w:p w14:paraId="7AE3E751">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kern w:val="2"/>
          <w:sz w:val="21"/>
          <w:szCs w:val="21"/>
        </w:rPr>
      </w:pPr>
      <w:r>
        <w:rPr>
          <w:rFonts w:hint="eastAsia" w:ascii="宋体" w:hAnsi="宋体" w:eastAsia="宋体" w:cs="宋体"/>
          <w:b/>
          <w:bCs/>
          <w:kern w:val="2"/>
          <w:sz w:val="21"/>
          <w:szCs w:val="21"/>
          <w:lang w:val="en-US" w:eastAsia="zh-CN"/>
        </w:rPr>
        <w:t xml:space="preserve">第十九条  </w:t>
      </w:r>
      <w:r>
        <w:rPr>
          <w:rFonts w:hint="eastAsia" w:ascii="宋体" w:hAnsi="宋体" w:eastAsia="宋体" w:cs="宋体"/>
          <w:kern w:val="2"/>
          <w:sz w:val="21"/>
          <w:szCs w:val="21"/>
        </w:rPr>
        <w:t>订立保险合同，保险人就保险标的或者被保险人的有关情况提出询问的，投保人应当如实告知。</w:t>
      </w:r>
    </w:p>
    <w:p w14:paraId="7958008B">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b/>
          <w:kern w:val="2"/>
          <w:sz w:val="21"/>
          <w:szCs w:val="21"/>
        </w:rPr>
      </w:pPr>
      <w:r>
        <w:rPr>
          <w:rFonts w:hint="eastAsia" w:ascii="宋体" w:hAnsi="宋体" w:eastAsia="宋体" w:cs="宋体"/>
          <w:b/>
          <w:kern w:val="2"/>
          <w:sz w:val="21"/>
          <w:szCs w:val="21"/>
        </w:rPr>
        <w:t>投保人故意或者因重大过失未履行前款规定的义务，足以影响保险人决定是否同意承保或者提高保险费率的，保险人有权解除本保险合同。</w:t>
      </w:r>
    </w:p>
    <w:p w14:paraId="098077A8">
      <w:pPr>
        <w:pStyle w:val="2"/>
        <w:keepNext w:val="0"/>
        <w:keepLines w:val="0"/>
        <w:pageBreakBefore w:val="0"/>
        <w:kinsoku/>
        <w:wordWrap/>
        <w:overflowPunct/>
        <w:topLinePunct w:val="0"/>
        <w:autoSpaceDE/>
        <w:autoSpaceDN/>
        <w:bidi w:val="0"/>
        <w:spacing w:beforeAutospacing="0" w:after="157" w:afterLines="50" w:afterAutospacing="0" w:line="240" w:lineRule="auto"/>
        <w:textAlignment w:val="auto"/>
        <w:rPr>
          <w:rFonts w:hint="eastAsia" w:ascii="宋体" w:hAnsi="宋体" w:eastAsia="宋体" w:cs="宋体"/>
          <w:b/>
          <w:kern w:val="2"/>
          <w:sz w:val="21"/>
          <w:szCs w:val="21"/>
        </w:rPr>
      </w:pPr>
      <w:r>
        <w:rPr>
          <w:rFonts w:hint="eastAsia" w:ascii="宋体" w:hAnsi="宋体" w:eastAsia="宋体" w:cs="宋体"/>
          <w:kern w:val="2"/>
          <w:sz w:val="21"/>
          <w:szCs w:val="21"/>
        </w:rPr>
        <w:t>前款规定的合同解除权，自保险人知道有解除事由之日起，超过30日不行使而消灭。</w:t>
      </w:r>
    </w:p>
    <w:p w14:paraId="7AE84849">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b/>
          <w:kern w:val="2"/>
          <w:sz w:val="21"/>
          <w:szCs w:val="21"/>
        </w:rPr>
      </w:pPr>
      <w:r>
        <w:rPr>
          <w:rFonts w:hint="eastAsia" w:ascii="宋体" w:hAnsi="宋体" w:eastAsia="宋体" w:cs="宋体"/>
          <w:b/>
          <w:kern w:val="2"/>
          <w:sz w:val="21"/>
          <w:szCs w:val="21"/>
        </w:rPr>
        <w:t>投保人故意不履行如实告知义务的，保险人对于合同解除前发生的保险事故，不承担给付保险金责任，并不退还保险费。</w:t>
      </w:r>
    </w:p>
    <w:p w14:paraId="2213E432">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b/>
          <w:kern w:val="2"/>
          <w:sz w:val="21"/>
          <w:szCs w:val="21"/>
        </w:rPr>
      </w:pPr>
      <w:r>
        <w:rPr>
          <w:rFonts w:hint="eastAsia" w:ascii="宋体" w:hAnsi="宋体" w:eastAsia="宋体" w:cs="宋体"/>
          <w:b/>
          <w:kern w:val="2"/>
          <w:sz w:val="21"/>
          <w:szCs w:val="21"/>
        </w:rPr>
        <w:t>投保人因重大过失未履行如实告知义务，对保险事故的发生有严重影响的，保险人对于合同解除前发生的保险事故，不承担给付保险金责任，但应当退还保险费。</w:t>
      </w:r>
    </w:p>
    <w:p w14:paraId="0FCEF8F0">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保险人在合同订立时已经知道投保人未如实告知的情况的，保险人不得解除合同；发生保险事故的，保险人应当承担给付保险金责任。</w:t>
      </w:r>
    </w:p>
    <w:p w14:paraId="7048F388">
      <w:pPr>
        <w:pStyle w:val="7"/>
        <w:keepNext w:val="0"/>
        <w:keepLines w:val="0"/>
        <w:pageBreakBefore w:val="0"/>
        <w:kinsoku/>
        <w:wordWrap/>
        <w:overflowPunct/>
        <w:topLinePunct w:val="0"/>
        <w:autoSpaceDE/>
        <w:autoSpaceDN/>
        <w:bidi w:val="0"/>
        <w:snapToGrid w:val="0"/>
        <w:spacing w:before="0" w:beforeAutospacing="0" w:after="157" w:afterLines="50" w:afterAutospacing="0" w:line="240" w:lineRule="auto"/>
        <w:ind w:firstLine="422" w:firstLineChars="200"/>
        <w:textAlignment w:val="auto"/>
        <w:rPr>
          <w:rFonts w:hint="eastAsia" w:ascii="宋体" w:hAnsi="宋体" w:eastAsia="宋体" w:cs="宋体"/>
          <w:b/>
          <w:kern w:val="2"/>
          <w:sz w:val="21"/>
          <w:szCs w:val="21"/>
        </w:rPr>
      </w:pPr>
      <w:r>
        <w:rPr>
          <w:rFonts w:hint="eastAsia" w:ascii="宋体" w:hAnsi="宋体" w:eastAsia="宋体" w:cs="宋体"/>
          <w:b/>
          <w:kern w:val="2"/>
          <w:sz w:val="21"/>
          <w:szCs w:val="21"/>
        </w:rPr>
        <w:t>第</w:t>
      </w:r>
      <w:r>
        <w:rPr>
          <w:rFonts w:hint="eastAsia" w:ascii="宋体" w:hAnsi="宋体" w:eastAsia="宋体" w:cs="宋体"/>
          <w:b/>
          <w:kern w:val="2"/>
          <w:sz w:val="21"/>
          <w:szCs w:val="21"/>
          <w:lang w:val="en-US" w:eastAsia="zh-CN"/>
        </w:rPr>
        <w:t>二</w:t>
      </w:r>
      <w:r>
        <w:rPr>
          <w:rFonts w:hint="eastAsia" w:ascii="宋体" w:hAnsi="宋体" w:eastAsia="宋体" w:cs="宋体"/>
          <w:b/>
          <w:kern w:val="2"/>
          <w:sz w:val="21"/>
          <w:szCs w:val="21"/>
        </w:rPr>
        <w:t xml:space="preserve">十条  </w:t>
      </w:r>
      <w:r>
        <w:rPr>
          <w:rFonts w:hint="eastAsia" w:ascii="宋体" w:hAnsi="宋体" w:eastAsia="宋体" w:cs="宋体"/>
          <w:kern w:val="2"/>
          <w:sz w:val="21"/>
          <w:szCs w:val="21"/>
        </w:rPr>
        <w:t>投保人住所或通讯地址变更时，应及时以书面形式通知保险人。投保人未通知的，保险人按本保险合同所载的最后住所或通讯地址发送的有关通知，均视为已发送给投保人。</w:t>
      </w:r>
    </w:p>
    <w:p w14:paraId="4417E488">
      <w:pPr>
        <w:pStyle w:val="7"/>
        <w:keepNext w:val="0"/>
        <w:keepLines w:val="0"/>
        <w:pageBreakBefore w:val="0"/>
        <w:kinsoku/>
        <w:wordWrap/>
        <w:overflowPunct/>
        <w:topLinePunct w:val="0"/>
        <w:autoSpaceDE/>
        <w:autoSpaceDN/>
        <w:bidi w:val="0"/>
        <w:snapToGrid w:val="0"/>
        <w:spacing w:before="0" w:beforeAutospacing="0" w:after="157" w:afterLines="50" w:afterAutospacing="0" w:line="240" w:lineRule="auto"/>
        <w:ind w:firstLine="422" w:firstLineChars="200"/>
        <w:textAlignment w:val="auto"/>
        <w:rPr>
          <w:rFonts w:hint="eastAsia" w:ascii="宋体" w:hAnsi="宋体" w:eastAsia="宋体" w:cs="宋体"/>
          <w:b/>
          <w:kern w:val="2"/>
          <w:sz w:val="21"/>
          <w:szCs w:val="21"/>
        </w:rPr>
      </w:pPr>
      <w:r>
        <w:rPr>
          <w:rFonts w:hint="eastAsia" w:ascii="宋体" w:hAnsi="宋体" w:eastAsia="宋体" w:cs="宋体"/>
          <w:b/>
          <w:kern w:val="2"/>
          <w:sz w:val="21"/>
          <w:szCs w:val="21"/>
        </w:rPr>
        <w:t>第</w:t>
      </w:r>
      <w:r>
        <w:rPr>
          <w:rFonts w:hint="eastAsia" w:ascii="宋体" w:hAnsi="宋体" w:eastAsia="宋体" w:cs="宋体"/>
          <w:b/>
          <w:kern w:val="2"/>
          <w:sz w:val="21"/>
          <w:szCs w:val="21"/>
          <w:lang w:val="en-US" w:eastAsia="zh-CN"/>
        </w:rPr>
        <w:t>二</w:t>
      </w:r>
      <w:r>
        <w:rPr>
          <w:rFonts w:hint="eastAsia" w:ascii="宋体" w:hAnsi="宋体" w:eastAsia="宋体" w:cs="宋体"/>
          <w:b/>
          <w:kern w:val="2"/>
          <w:sz w:val="21"/>
          <w:szCs w:val="21"/>
        </w:rPr>
        <w:t>十</w:t>
      </w:r>
      <w:r>
        <w:rPr>
          <w:rFonts w:hint="eastAsia" w:ascii="宋体" w:hAnsi="宋体" w:eastAsia="宋体" w:cs="宋体"/>
          <w:b/>
          <w:kern w:val="2"/>
          <w:sz w:val="21"/>
          <w:szCs w:val="21"/>
          <w:lang w:val="en-US" w:eastAsia="zh-CN"/>
        </w:rPr>
        <w:t>一</w:t>
      </w:r>
      <w:r>
        <w:rPr>
          <w:rFonts w:hint="eastAsia" w:ascii="宋体" w:hAnsi="宋体" w:eastAsia="宋体" w:cs="宋体"/>
          <w:b/>
          <w:kern w:val="2"/>
          <w:sz w:val="21"/>
          <w:szCs w:val="21"/>
        </w:rPr>
        <w:t xml:space="preserve">条  </w:t>
      </w:r>
      <w:r>
        <w:rPr>
          <w:rFonts w:hint="eastAsia" w:ascii="宋体" w:hAnsi="宋体" w:eastAsia="宋体" w:cs="宋体"/>
          <w:kern w:val="2"/>
          <w:sz w:val="21"/>
          <w:szCs w:val="21"/>
        </w:rPr>
        <w:t>发生本保险合同保险责任范围内的事故后，投保人、被保险人或受益人应于知道保险事故发生之日起及时通知保险人。</w:t>
      </w:r>
    </w:p>
    <w:p w14:paraId="3E7479DC">
      <w:pPr>
        <w:keepNext w:val="0"/>
        <w:keepLines w:val="0"/>
        <w:pageBreakBefore w:val="0"/>
        <w:kinsoku/>
        <w:wordWrap/>
        <w:overflowPunct/>
        <w:topLinePunct w:val="0"/>
        <w:autoSpaceDE/>
        <w:autoSpaceDN/>
        <w:bidi w:val="0"/>
        <w:spacing w:beforeAutospacing="0" w:after="157" w:afterLines="50" w:afterAutospacing="0" w:line="240" w:lineRule="auto"/>
        <w:ind w:firstLine="422" w:firstLineChars="200"/>
        <w:jc w:val="left"/>
        <w:textAlignment w:val="auto"/>
        <w:rPr>
          <w:rFonts w:hint="eastAsia" w:ascii="宋体" w:hAnsi="宋体" w:eastAsia="宋体" w:cs="宋体"/>
          <w:kern w:val="2"/>
          <w:sz w:val="21"/>
          <w:szCs w:val="21"/>
        </w:rPr>
      </w:pPr>
      <w:r>
        <w:rPr>
          <w:rFonts w:hint="eastAsia" w:ascii="宋体" w:hAnsi="宋体" w:eastAsia="宋体" w:cs="宋体"/>
          <w:b/>
          <w:kern w:val="2"/>
          <w:sz w:val="21"/>
          <w:szCs w:val="21"/>
        </w:rPr>
        <w:t>如因投保人、被保险人或受益人故意或者因重大过失未及时通知，致使保险事故的性质、原因、损失程度等难以确定的，保险人对无法确定的部分，不承担给付保险金的责任，</w:t>
      </w:r>
      <w:r>
        <w:rPr>
          <w:rFonts w:hint="eastAsia" w:ascii="宋体" w:hAnsi="宋体" w:eastAsia="宋体" w:cs="宋体"/>
          <w:kern w:val="2"/>
          <w:sz w:val="21"/>
          <w:szCs w:val="21"/>
        </w:rPr>
        <w:t>但保险人通过其他途径已经及时知道或者应当及时知道保险事故发生的除外。</w:t>
      </w:r>
    </w:p>
    <w:p w14:paraId="123BAA9F">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72" w:firstLineChars="225"/>
        <w:jc w:val="left"/>
        <w:textAlignment w:val="auto"/>
        <w:rPr>
          <w:rFonts w:hint="eastAsia" w:ascii="宋体" w:hAnsi="宋体" w:eastAsia="宋体" w:cs="宋体"/>
          <w:kern w:val="2"/>
          <w:sz w:val="21"/>
          <w:szCs w:val="21"/>
        </w:rPr>
      </w:pPr>
      <w:r>
        <w:rPr>
          <w:rFonts w:hint="eastAsia" w:ascii="宋体" w:hAnsi="宋体" w:eastAsia="宋体" w:cs="宋体"/>
          <w:kern w:val="2"/>
          <w:sz w:val="21"/>
          <w:szCs w:val="21"/>
        </w:rPr>
        <w:t>上述约定，不包括因</w:t>
      </w:r>
      <w:r>
        <w:rPr>
          <w:rFonts w:hint="eastAsia" w:ascii="宋体" w:hAnsi="宋体" w:eastAsia="宋体" w:cs="宋体"/>
          <w:b/>
          <w:bCs/>
          <w:kern w:val="2"/>
          <w:sz w:val="21"/>
          <w:szCs w:val="21"/>
        </w:rPr>
        <w:t>不可抗力（释义</w:t>
      </w:r>
      <w:r>
        <w:rPr>
          <w:rFonts w:hint="eastAsia" w:hAnsi="宋体" w:cs="宋体"/>
          <w:b/>
          <w:bCs/>
          <w:kern w:val="2"/>
          <w:sz w:val="21"/>
          <w:szCs w:val="21"/>
          <w:lang w:val="en-US" w:eastAsia="zh-CN"/>
        </w:rPr>
        <w:t>30</w:t>
      </w:r>
      <w:r>
        <w:rPr>
          <w:rFonts w:hint="eastAsia" w:ascii="宋体" w:hAnsi="宋体" w:eastAsia="宋体" w:cs="宋体"/>
          <w:b/>
          <w:bCs/>
          <w:kern w:val="2"/>
          <w:sz w:val="21"/>
          <w:szCs w:val="21"/>
        </w:rPr>
        <w:t>）</w:t>
      </w:r>
      <w:r>
        <w:rPr>
          <w:rFonts w:hint="eastAsia" w:ascii="宋体" w:hAnsi="宋体" w:eastAsia="宋体" w:cs="宋体"/>
          <w:kern w:val="2"/>
          <w:sz w:val="21"/>
          <w:szCs w:val="21"/>
        </w:rPr>
        <w:t>而导致的迟延。</w:t>
      </w:r>
    </w:p>
    <w:p w14:paraId="37589B56">
      <w:pPr>
        <w:pStyle w:val="7"/>
        <w:keepNext w:val="0"/>
        <w:keepLines w:val="0"/>
        <w:pageBreakBefore w:val="0"/>
        <w:kinsoku/>
        <w:wordWrap/>
        <w:overflowPunct/>
        <w:topLinePunct w:val="0"/>
        <w:autoSpaceDE/>
        <w:autoSpaceDN/>
        <w:bidi w:val="0"/>
        <w:snapToGrid w:val="0"/>
        <w:spacing w:before="0" w:beforeAutospacing="0" w:after="157" w:afterLines="50" w:afterAutospacing="0" w:line="240" w:lineRule="auto"/>
        <w:jc w:val="center"/>
        <w:textAlignment w:val="auto"/>
        <w:rPr>
          <w:rFonts w:hint="eastAsia" w:ascii="宋体" w:hAnsi="宋体" w:eastAsia="宋体" w:cs="宋体"/>
          <w:b/>
          <w:kern w:val="2"/>
          <w:sz w:val="21"/>
          <w:szCs w:val="21"/>
        </w:rPr>
      </w:pPr>
      <w:r>
        <w:rPr>
          <w:rFonts w:hint="eastAsia" w:ascii="宋体" w:hAnsi="宋体" w:eastAsia="宋体" w:cs="宋体"/>
          <w:b/>
          <w:kern w:val="2"/>
          <w:sz w:val="21"/>
          <w:szCs w:val="21"/>
        </w:rPr>
        <w:t>保险金的申请与给付</w:t>
      </w:r>
    </w:p>
    <w:p w14:paraId="21CDDE17">
      <w:pPr>
        <w:pStyle w:val="7"/>
        <w:keepNext w:val="0"/>
        <w:keepLines w:val="0"/>
        <w:pageBreakBefore w:val="0"/>
        <w:kinsoku/>
        <w:wordWrap/>
        <w:overflowPunct/>
        <w:topLinePunct w:val="0"/>
        <w:autoSpaceDE/>
        <w:autoSpaceDN/>
        <w:bidi w:val="0"/>
        <w:snapToGrid w:val="0"/>
        <w:spacing w:before="0" w:beforeAutospacing="0" w:after="157" w:afterLines="50" w:afterAutospacing="0" w:line="240" w:lineRule="auto"/>
        <w:ind w:firstLine="422" w:firstLineChars="200"/>
        <w:jc w:val="both"/>
        <w:textAlignment w:val="auto"/>
        <w:rPr>
          <w:rFonts w:hint="eastAsia" w:ascii="宋体" w:hAnsi="宋体" w:eastAsia="宋体" w:cs="宋体"/>
          <w:b/>
          <w:kern w:val="2"/>
          <w:sz w:val="21"/>
          <w:szCs w:val="21"/>
        </w:rPr>
      </w:pPr>
      <w:r>
        <w:rPr>
          <w:rFonts w:hint="eastAsia" w:ascii="宋体" w:hAnsi="宋体" w:eastAsia="宋体" w:cs="宋体"/>
          <w:b/>
          <w:kern w:val="2"/>
          <w:sz w:val="21"/>
          <w:szCs w:val="21"/>
        </w:rPr>
        <w:t>第</w:t>
      </w:r>
      <w:r>
        <w:rPr>
          <w:rFonts w:hint="eastAsia" w:ascii="宋体" w:hAnsi="宋体" w:eastAsia="宋体" w:cs="宋体"/>
          <w:b/>
          <w:kern w:val="2"/>
          <w:sz w:val="21"/>
          <w:szCs w:val="21"/>
          <w:lang w:val="en-US" w:eastAsia="zh-CN"/>
        </w:rPr>
        <w:t>二</w:t>
      </w:r>
      <w:r>
        <w:rPr>
          <w:rFonts w:hint="eastAsia" w:ascii="宋体" w:hAnsi="宋体" w:eastAsia="宋体" w:cs="宋体"/>
          <w:b/>
          <w:kern w:val="2"/>
          <w:sz w:val="21"/>
          <w:szCs w:val="21"/>
        </w:rPr>
        <w:t>十</w:t>
      </w:r>
      <w:r>
        <w:rPr>
          <w:rFonts w:hint="eastAsia" w:ascii="宋体" w:hAnsi="宋体" w:eastAsia="宋体" w:cs="宋体"/>
          <w:b/>
          <w:kern w:val="2"/>
          <w:sz w:val="21"/>
          <w:szCs w:val="21"/>
          <w:lang w:val="en-US" w:eastAsia="zh-CN"/>
        </w:rPr>
        <w:t>二</w:t>
      </w:r>
      <w:r>
        <w:rPr>
          <w:rFonts w:hint="eastAsia" w:ascii="宋体" w:hAnsi="宋体" w:eastAsia="宋体" w:cs="宋体"/>
          <w:b/>
          <w:kern w:val="2"/>
          <w:sz w:val="21"/>
          <w:szCs w:val="21"/>
        </w:rPr>
        <w:t xml:space="preserve">条  </w:t>
      </w:r>
      <w:r>
        <w:rPr>
          <w:rFonts w:hint="eastAsia" w:ascii="宋体" w:hAnsi="宋体" w:eastAsia="宋体" w:cs="宋体"/>
          <w:kern w:val="2"/>
          <w:sz w:val="21"/>
          <w:szCs w:val="21"/>
        </w:rPr>
        <w:t>保险金申请人向保险人申请给付保险金时，</w:t>
      </w:r>
      <w:r>
        <w:rPr>
          <w:rFonts w:hint="eastAsia" w:ascii="宋体" w:hAnsi="宋体" w:eastAsia="宋体" w:cs="宋体"/>
          <w:sz w:val="21"/>
          <w:szCs w:val="21"/>
        </w:rPr>
        <w:t>应提交以下材料</w:t>
      </w:r>
      <w:r>
        <w:rPr>
          <w:rFonts w:hint="eastAsia" w:ascii="宋体" w:hAnsi="宋体" w:eastAsia="宋体" w:cs="宋体"/>
          <w:kern w:val="2"/>
          <w:sz w:val="21"/>
          <w:szCs w:val="21"/>
        </w:rPr>
        <w:t>。保险金申请人因特殊原因不能提供以下材料的，应提供其它合法有效的材料。</w:t>
      </w:r>
      <w:r>
        <w:rPr>
          <w:rFonts w:hint="eastAsia" w:ascii="宋体" w:hAnsi="宋体" w:eastAsia="宋体" w:cs="宋体"/>
          <w:b/>
          <w:kern w:val="2"/>
          <w:sz w:val="21"/>
          <w:szCs w:val="21"/>
        </w:rPr>
        <w:t>保险金申请人未能提供有关材料，导致保险人无法核实该申请的真实性的，保险人对无法核实部分不承担给付保险金的责任。</w:t>
      </w:r>
    </w:p>
    <w:p w14:paraId="1A5F40FD">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b/>
          <w:bCs/>
          <w:kern w:val="2"/>
          <w:sz w:val="21"/>
          <w:szCs w:val="21"/>
        </w:rPr>
      </w:pPr>
      <w:r>
        <w:rPr>
          <w:rFonts w:hint="eastAsia" w:ascii="宋体" w:hAnsi="宋体" w:eastAsia="宋体" w:cs="宋体"/>
          <w:b/>
          <w:bCs/>
          <w:kern w:val="2"/>
          <w:sz w:val="21"/>
          <w:szCs w:val="21"/>
        </w:rPr>
        <w:t>（一）意外伤害身故</w:t>
      </w:r>
      <w:r>
        <w:rPr>
          <w:rFonts w:hint="eastAsia" w:ascii="宋体" w:hAnsi="宋体" w:eastAsia="宋体" w:cs="宋体"/>
          <w:b/>
          <w:bCs/>
          <w:kern w:val="2"/>
          <w:sz w:val="21"/>
          <w:szCs w:val="21"/>
          <w:lang w:val="en-US" w:eastAsia="zh-CN"/>
        </w:rPr>
        <w:t>保险金</w:t>
      </w:r>
      <w:r>
        <w:rPr>
          <w:rFonts w:hint="eastAsia" w:hAnsi="宋体" w:cs="宋体"/>
          <w:b/>
          <w:bCs/>
          <w:kern w:val="2"/>
          <w:sz w:val="21"/>
          <w:szCs w:val="21"/>
          <w:lang w:eastAsia="zh-CN"/>
        </w:rPr>
        <w:t>，</w:t>
      </w:r>
      <w:r>
        <w:rPr>
          <w:rFonts w:hint="eastAsia" w:ascii="宋体" w:hAnsi="宋体" w:eastAsia="宋体" w:cs="宋体"/>
          <w:b/>
          <w:bCs/>
          <w:kern w:val="2"/>
          <w:sz w:val="21"/>
          <w:szCs w:val="21"/>
        </w:rPr>
        <w:t>急性病身故</w:t>
      </w:r>
      <w:r>
        <w:rPr>
          <w:rFonts w:hint="eastAsia" w:ascii="宋体" w:hAnsi="宋体" w:eastAsia="宋体" w:cs="宋体"/>
          <w:b/>
          <w:bCs/>
          <w:kern w:val="2"/>
          <w:sz w:val="21"/>
          <w:szCs w:val="21"/>
          <w:lang w:eastAsia="zh-CN"/>
        </w:rPr>
        <w:t>、</w:t>
      </w:r>
      <w:r>
        <w:rPr>
          <w:rFonts w:hint="eastAsia" w:ascii="宋体" w:hAnsi="宋体" w:eastAsia="宋体" w:cs="宋体"/>
          <w:b/>
          <w:bCs/>
          <w:kern w:val="2"/>
          <w:sz w:val="21"/>
          <w:szCs w:val="21"/>
          <w:lang w:val="en-US" w:eastAsia="zh-CN"/>
        </w:rPr>
        <w:t>全残</w:t>
      </w:r>
      <w:r>
        <w:rPr>
          <w:rFonts w:hint="eastAsia" w:ascii="宋体" w:hAnsi="宋体" w:eastAsia="宋体" w:cs="宋体"/>
          <w:b/>
          <w:bCs/>
          <w:kern w:val="2"/>
          <w:sz w:val="21"/>
          <w:szCs w:val="21"/>
        </w:rPr>
        <w:t>保险金</w:t>
      </w:r>
      <w:r>
        <w:rPr>
          <w:rFonts w:hint="eastAsia" w:ascii="宋体" w:hAnsi="宋体" w:eastAsia="宋体" w:cs="宋体"/>
          <w:b/>
          <w:bCs/>
          <w:kern w:val="2"/>
          <w:sz w:val="21"/>
          <w:szCs w:val="21"/>
          <w:lang w:val="en-US" w:eastAsia="zh-CN"/>
        </w:rPr>
        <w:t>中（身故部分）</w:t>
      </w:r>
      <w:r>
        <w:rPr>
          <w:rFonts w:hint="eastAsia" w:ascii="宋体" w:hAnsi="宋体" w:eastAsia="宋体" w:cs="宋体"/>
          <w:b/>
          <w:bCs/>
          <w:kern w:val="2"/>
          <w:sz w:val="21"/>
          <w:szCs w:val="21"/>
        </w:rPr>
        <w:t>申请</w:t>
      </w:r>
    </w:p>
    <w:p w14:paraId="48193930">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（1）保险金给付申请书；</w:t>
      </w:r>
    </w:p>
    <w:p w14:paraId="6FCB0ABA">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（2）保险合同凭证；</w:t>
      </w:r>
    </w:p>
    <w:p w14:paraId="5F684E24">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rPr>
        <w:t>（3）保险金申请人的</w:t>
      </w:r>
      <w:r>
        <w:rPr>
          <w:rFonts w:hint="eastAsia" w:ascii="宋体" w:hAnsi="宋体" w:eastAsia="宋体" w:cs="宋体"/>
          <w:b/>
          <w:bCs/>
          <w:sz w:val="21"/>
          <w:szCs w:val="21"/>
        </w:rPr>
        <w:t>有效身份证件（释义</w:t>
      </w:r>
      <w:r>
        <w:rPr>
          <w:rFonts w:hint="eastAsia" w:hAnsi="宋体" w:cs="宋体"/>
          <w:b/>
          <w:bCs/>
          <w:sz w:val="21"/>
          <w:szCs w:val="21"/>
          <w:lang w:val="en-US" w:eastAsia="zh-CN"/>
        </w:rPr>
        <w:t>31</w:t>
      </w:r>
      <w:r>
        <w:rPr>
          <w:rFonts w:hint="eastAsia" w:ascii="宋体" w:hAnsi="宋体" w:eastAsia="宋体" w:cs="宋体"/>
          <w:b/>
          <w:bCs/>
          <w:sz w:val="21"/>
          <w:szCs w:val="21"/>
        </w:rPr>
        <w:t>）</w:t>
      </w:r>
      <w:r>
        <w:rPr>
          <w:rFonts w:hint="eastAsia" w:ascii="宋体" w:hAnsi="宋体" w:eastAsia="宋体" w:cs="宋体"/>
          <w:kern w:val="2"/>
          <w:sz w:val="21"/>
          <w:szCs w:val="21"/>
        </w:rPr>
        <w:t>；</w:t>
      </w:r>
      <w:r>
        <w:rPr>
          <w:rFonts w:hint="eastAsia" w:hAnsi="宋体" w:cs="宋体"/>
          <w:kern w:val="2"/>
          <w:sz w:val="21"/>
          <w:szCs w:val="21"/>
          <w:lang w:val="en-US" w:eastAsia="zh-CN"/>
        </w:rPr>
        <w:t>如果</w:t>
      </w:r>
      <w:r>
        <w:rPr>
          <w:rFonts w:hint="eastAsia" w:ascii="宋体" w:hAnsi="宋体" w:eastAsia="宋体" w:cs="宋体"/>
          <w:kern w:val="2"/>
          <w:sz w:val="21"/>
          <w:szCs w:val="21"/>
        </w:rPr>
        <w:t>被保险人</w:t>
      </w:r>
      <w:r>
        <w:rPr>
          <w:rFonts w:hint="eastAsia" w:hAnsi="宋体" w:cs="宋体"/>
          <w:kern w:val="2"/>
          <w:sz w:val="21"/>
          <w:szCs w:val="21"/>
          <w:lang w:val="en-US" w:eastAsia="zh-CN"/>
        </w:rPr>
        <w:t>进行</w:t>
      </w:r>
      <w:r>
        <w:rPr>
          <w:rFonts w:hint="eastAsia" w:ascii="宋体" w:hAnsi="宋体" w:eastAsia="宋体" w:cs="宋体"/>
          <w:kern w:val="2"/>
          <w:sz w:val="21"/>
          <w:szCs w:val="21"/>
        </w:rPr>
        <w:t>境外旅行</w:t>
      </w:r>
      <w:r>
        <w:rPr>
          <w:rFonts w:hint="eastAsia" w:hAnsi="宋体" w:cs="宋体"/>
          <w:kern w:val="2"/>
          <w:sz w:val="21"/>
          <w:szCs w:val="21"/>
          <w:lang w:eastAsia="zh-CN"/>
        </w:rPr>
        <w:t>，</w:t>
      </w:r>
      <w:r>
        <w:rPr>
          <w:rFonts w:hint="eastAsia" w:hAnsi="宋体" w:cs="宋体"/>
          <w:kern w:val="2"/>
          <w:sz w:val="21"/>
          <w:szCs w:val="21"/>
          <w:lang w:val="en-US" w:eastAsia="zh-CN"/>
        </w:rPr>
        <w:t>需提供被保险人</w:t>
      </w:r>
      <w:r>
        <w:rPr>
          <w:rFonts w:hint="eastAsia" w:ascii="宋体" w:hAnsi="宋体" w:eastAsia="宋体" w:cs="宋体"/>
          <w:kern w:val="2"/>
          <w:sz w:val="21"/>
          <w:szCs w:val="21"/>
        </w:rPr>
        <w:t>的护照、签证及机票或车船票</w:t>
      </w:r>
      <w:r>
        <w:rPr>
          <w:rFonts w:hint="eastAsia" w:hAnsi="宋体" w:cs="宋体"/>
          <w:kern w:val="2"/>
          <w:sz w:val="21"/>
          <w:szCs w:val="21"/>
          <w:lang w:eastAsia="zh-CN"/>
        </w:rPr>
        <w:t>；</w:t>
      </w:r>
    </w:p>
    <w:p w14:paraId="401CFCD2">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（4）</w:t>
      </w:r>
      <w:r>
        <w:rPr>
          <w:rFonts w:hint="eastAsia" w:hAnsi="宋体" w:cs="宋体"/>
          <w:sz w:val="21"/>
          <w:szCs w:val="21"/>
          <w:lang w:val="en-US" w:eastAsia="zh-CN"/>
        </w:rPr>
        <w:t>医院</w:t>
      </w:r>
      <w:r>
        <w:rPr>
          <w:rFonts w:hint="eastAsia" w:ascii="宋体" w:hAnsi="宋体" w:eastAsia="宋体" w:cs="宋体"/>
          <w:sz w:val="21"/>
          <w:szCs w:val="21"/>
        </w:rPr>
        <w:t>、公安部门出具的被保险人死亡证明</w:t>
      </w:r>
      <w:r>
        <w:rPr>
          <w:rFonts w:hint="eastAsia" w:ascii="宋体" w:hAnsi="宋体" w:eastAsia="宋体" w:cs="宋体"/>
          <w:kern w:val="2"/>
          <w:sz w:val="21"/>
          <w:szCs w:val="21"/>
        </w:rPr>
        <w:t>；若被保险人为宣告死亡，保险金申请人应提供人民法院出具的宣告死亡证明文件；</w:t>
      </w:r>
    </w:p>
    <w:p w14:paraId="64D22C20">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w:t>
      </w:r>
      <w:r>
        <w:rPr>
          <w:rFonts w:hint="eastAsia" w:hAnsi="宋体" w:cs="宋体"/>
          <w:kern w:val="2"/>
          <w:sz w:val="21"/>
          <w:szCs w:val="21"/>
          <w:lang w:val="en-US" w:eastAsia="zh-CN"/>
        </w:rPr>
        <w:t>5</w:t>
      </w:r>
      <w:r>
        <w:rPr>
          <w:rFonts w:hint="eastAsia" w:ascii="宋体" w:hAnsi="宋体" w:eastAsia="宋体" w:cs="宋体"/>
          <w:kern w:val="2"/>
          <w:sz w:val="21"/>
          <w:szCs w:val="21"/>
        </w:rPr>
        <w:t>）被保险人在中华人民共和国境外身故的，须提供事发当地有关部门出具的意外伤害事故证明或者中国驻该国的使、领馆出具的意外伤害事故证明；</w:t>
      </w:r>
    </w:p>
    <w:p w14:paraId="729A63B2">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（6）</w:t>
      </w:r>
      <w:r>
        <w:rPr>
          <w:rFonts w:hint="eastAsia" w:ascii="宋体" w:hAnsi="宋体" w:eastAsia="宋体" w:cs="宋体"/>
          <w:kern w:val="2"/>
          <w:sz w:val="21"/>
          <w:szCs w:val="21"/>
          <w:lang w:val="en-US" w:eastAsia="zh-CN"/>
        </w:rPr>
        <w:t>公安部门出具的</w:t>
      </w:r>
      <w:r>
        <w:rPr>
          <w:rFonts w:hint="eastAsia" w:ascii="宋体" w:hAnsi="宋体" w:eastAsia="宋体" w:cs="宋体"/>
          <w:kern w:val="2"/>
          <w:sz w:val="21"/>
          <w:szCs w:val="21"/>
        </w:rPr>
        <w:t>被保险人的户籍注销证明；</w:t>
      </w:r>
    </w:p>
    <w:p w14:paraId="2A40351D">
      <w:pPr>
        <w:pStyle w:val="2"/>
        <w:keepNext w:val="0"/>
        <w:keepLines w:val="0"/>
        <w:pageBreakBefore w:val="0"/>
        <w:kinsoku/>
        <w:wordWrap/>
        <w:overflowPunct/>
        <w:topLinePunct w:val="0"/>
        <w:autoSpaceDE/>
        <w:autoSpaceDN/>
        <w:bidi w:val="0"/>
        <w:spacing w:beforeAutospacing="0" w:after="157" w:afterLines="50" w:afterAutospacing="0" w:line="240" w:lineRule="auto"/>
        <w:textAlignment w:val="auto"/>
        <w:rPr>
          <w:rFonts w:hint="eastAsia" w:ascii="宋体" w:hAnsi="宋体" w:eastAsia="宋体" w:cs="宋体"/>
          <w:kern w:val="2"/>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7</w:t>
      </w:r>
      <w:r>
        <w:rPr>
          <w:rFonts w:hint="eastAsia" w:ascii="宋体" w:hAnsi="宋体" w:eastAsia="宋体" w:cs="宋体"/>
          <w:sz w:val="21"/>
          <w:szCs w:val="21"/>
          <w:lang w:eastAsia="zh-CN"/>
        </w:rPr>
        <w:t>）</w:t>
      </w:r>
      <w:r>
        <w:rPr>
          <w:rFonts w:hint="eastAsia" w:ascii="宋体" w:hAnsi="宋体" w:eastAsia="宋体" w:cs="宋体"/>
          <w:sz w:val="21"/>
          <w:szCs w:val="21"/>
        </w:rPr>
        <w:t>保险金作为被保险人遗产时，继承人还必需提供可证明其合法继承权相关权利文件（如加盖当地公安局或派出所公章的亲属关系证明、遗嘱、继承公证书或法院判决、调解生效的法律文书等）；</w:t>
      </w:r>
    </w:p>
    <w:p w14:paraId="2F370937">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（8）保险金申请人所能提供的与确认保险事故的性质、原因、损失程度等有关的其他证明和资料；</w:t>
      </w:r>
    </w:p>
    <w:p w14:paraId="40578201">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（9）</w:t>
      </w:r>
      <w:r>
        <w:rPr>
          <w:rFonts w:hint="eastAsia" w:ascii="宋体" w:hAnsi="宋体" w:eastAsia="宋体" w:cs="宋体"/>
          <w:sz w:val="21"/>
          <w:szCs w:val="21"/>
        </w:rPr>
        <w:t>若保险金申请人委托他人申请的，还应提供授权委托书原件、委托人和受托人的有效身份证件等相关证明文件。受益人为无民事行为能力人或者限制民事行为能力人的，由其监护人代为申领保险金，并需要提供监护人的有效身份证件等资料</w:t>
      </w:r>
      <w:r>
        <w:rPr>
          <w:rFonts w:hint="eastAsia" w:ascii="宋体" w:hAnsi="宋体" w:eastAsia="宋体" w:cs="宋体"/>
          <w:kern w:val="2"/>
          <w:sz w:val="21"/>
          <w:szCs w:val="21"/>
        </w:rPr>
        <w:t>。</w:t>
      </w:r>
    </w:p>
    <w:p w14:paraId="4451327D">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b/>
          <w:bCs/>
          <w:kern w:val="2"/>
          <w:sz w:val="21"/>
          <w:szCs w:val="21"/>
        </w:rPr>
      </w:pPr>
      <w:r>
        <w:rPr>
          <w:rFonts w:hint="eastAsia" w:ascii="宋体" w:hAnsi="宋体" w:eastAsia="宋体" w:cs="宋体"/>
          <w:b/>
          <w:bCs/>
          <w:kern w:val="2"/>
          <w:sz w:val="21"/>
          <w:szCs w:val="21"/>
        </w:rPr>
        <w:t>（二）意外伤害</w:t>
      </w:r>
      <w:r>
        <w:rPr>
          <w:rFonts w:hint="eastAsia" w:ascii="宋体" w:hAnsi="宋体" w:eastAsia="宋体" w:cs="宋体"/>
          <w:b/>
          <w:bCs/>
          <w:kern w:val="2"/>
          <w:sz w:val="21"/>
          <w:szCs w:val="21"/>
          <w:lang w:val="en-US" w:eastAsia="zh-CN"/>
        </w:rPr>
        <w:t>伤残</w:t>
      </w:r>
      <w:r>
        <w:rPr>
          <w:rFonts w:hint="eastAsia" w:hAnsi="宋体" w:cs="宋体"/>
          <w:b/>
          <w:bCs/>
          <w:kern w:val="2"/>
          <w:sz w:val="21"/>
          <w:szCs w:val="21"/>
          <w:lang w:val="en-US" w:eastAsia="zh-CN"/>
        </w:rPr>
        <w:t>保险金，</w:t>
      </w:r>
      <w:r>
        <w:rPr>
          <w:rFonts w:hint="eastAsia" w:ascii="宋体" w:hAnsi="宋体" w:eastAsia="宋体" w:cs="宋体"/>
          <w:b/>
          <w:bCs/>
          <w:kern w:val="2"/>
          <w:sz w:val="21"/>
          <w:szCs w:val="21"/>
        </w:rPr>
        <w:t>急性病</w:t>
      </w:r>
      <w:r>
        <w:rPr>
          <w:rFonts w:hint="eastAsia" w:ascii="宋体" w:hAnsi="宋体" w:eastAsia="宋体" w:cs="宋体"/>
          <w:b/>
          <w:bCs/>
          <w:kern w:val="2"/>
          <w:sz w:val="21"/>
          <w:szCs w:val="21"/>
          <w:lang w:val="en-US" w:eastAsia="zh-CN"/>
        </w:rPr>
        <w:t>身故、</w:t>
      </w:r>
      <w:r>
        <w:rPr>
          <w:rFonts w:hint="eastAsia" w:ascii="宋体" w:hAnsi="宋体" w:eastAsia="宋体" w:cs="宋体"/>
          <w:b/>
          <w:bCs/>
          <w:kern w:val="2"/>
          <w:sz w:val="21"/>
          <w:szCs w:val="21"/>
        </w:rPr>
        <w:t>全残保险金</w:t>
      </w:r>
      <w:r>
        <w:rPr>
          <w:rFonts w:hint="eastAsia" w:ascii="宋体" w:hAnsi="宋体" w:eastAsia="宋体" w:cs="宋体"/>
          <w:b/>
          <w:bCs/>
          <w:kern w:val="2"/>
          <w:sz w:val="21"/>
          <w:szCs w:val="21"/>
          <w:lang w:eastAsia="zh-CN"/>
        </w:rPr>
        <w:t>（</w:t>
      </w:r>
      <w:r>
        <w:rPr>
          <w:rFonts w:hint="eastAsia" w:ascii="宋体" w:hAnsi="宋体" w:eastAsia="宋体" w:cs="宋体"/>
          <w:b/>
          <w:bCs/>
          <w:kern w:val="2"/>
          <w:sz w:val="21"/>
          <w:szCs w:val="21"/>
          <w:lang w:val="en-US" w:eastAsia="zh-CN"/>
        </w:rPr>
        <w:t>全残部分</w:t>
      </w:r>
      <w:r>
        <w:rPr>
          <w:rFonts w:hint="eastAsia" w:ascii="宋体" w:hAnsi="宋体" w:eastAsia="宋体" w:cs="宋体"/>
          <w:b/>
          <w:bCs/>
          <w:kern w:val="2"/>
          <w:sz w:val="21"/>
          <w:szCs w:val="21"/>
          <w:lang w:eastAsia="zh-CN"/>
        </w:rPr>
        <w:t>）</w:t>
      </w:r>
      <w:r>
        <w:rPr>
          <w:rFonts w:hint="eastAsia" w:ascii="宋体" w:hAnsi="宋体" w:eastAsia="宋体" w:cs="宋体"/>
          <w:b/>
          <w:bCs/>
          <w:kern w:val="2"/>
          <w:sz w:val="21"/>
          <w:szCs w:val="21"/>
        </w:rPr>
        <w:t>申请</w:t>
      </w:r>
    </w:p>
    <w:p w14:paraId="52F49E2B">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（1）保险金给付申请书；</w:t>
      </w:r>
    </w:p>
    <w:p w14:paraId="71A32A98">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（2）保险合同凭证；</w:t>
      </w:r>
    </w:p>
    <w:p w14:paraId="5DE2527B">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（3）保险金申请人的有效身份证件；</w:t>
      </w:r>
      <w:r>
        <w:rPr>
          <w:rFonts w:hint="eastAsia" w:hAnsi="宋体" w:cs="宋体"/>
          <w:kern w:val="2"/>
          <w:sz w:val="21"/>
          <w:szCs w:val="21"/>
          <w:lang w:val="en-US" w:eastAsia="zh-CN"/>
        </w:rPr>
        <w:t>如果</w:t>
      </w:r>
      <w:r>
        <w:rPr>
          <w:rFonts w:hint="eastAsia" w:ascii="宋体" w:hAnsi="宋体" w:eastAsia="宋体" w:cs="宋体"/>
          <w:kern w:val="2"/>
          <w:sz w:val="21"/>
          <w:szCs w:val="21"/>
        </w:rPr>
        <w:t>被保险人</w:t>
      </w:r>
      <w:r>
        <w:rPr>
          <w:rFonts w:hint="eastAsia" w:hAnsi="宋体" w:cs="宋体"/>
          <w:kern w:val="2"/>
          <w:sz w:val="21"/>
          <w:szCs w:val="21"/>
          <w:lang w:val="en-US" w:eastAsia="zh-CN"/>
        </w:rPr>
        <w:t>进行</w:t>
      </w:r>
      <w:r>
        <w:rPr>
          <w:rFonts w:hint="eastAsia" w:ascii="宋体" w:hAnsi="宋体" w:eastAsia="宋体" w:cs="宋体"/>
          <w:kern w:val="2"/>
          <w:sz w:val="21"/>
          <w:szCs w:val="21"/>
        </w:rPr>
        <w:t>境外旅行</w:t>
      </w:r>
      <w:r>
        <w:rPr>
          <w:rFonts w:hint="eastAsia" w:hAnsi="宋体" w:cs="宋体"/>
          <w:kern w:val="2"/>
          <w:sz w:val="21"/>
          <w:szCs w:val="21"/>
          <w:lang w:eastAsia="zh-CN"/>
        </w:rPr>
        <w:t>，</w:t>
      </w:r>
      <w:r>
        <w:rPr>
          <w:rFonts w:hint="eastAsia" w:hAnsi="宋体" w:cs="宋体"/>
          <w:kern w:val="2"/>
          <w:sz w:val="21"/>
          <w:szCs w:val="21"/>
          <w:lang w:val="en-US" w:eastAsia="zh-CN"/>
        </w:rPr>
        <w:t>需提供被保险人</w:t>
      </w:r>
      <w:r>
        <w:rPr>
          <w:rFonts w:hint="eastAsia" w:ascii="宋体" w:hAnsi="宋体" w:eastAsia="宋体" w:cs="宋体"/>
          <w:kern w:val="2"/>
          <w:sz w:val="21"/>
          <w:szCs w:val="21"/>
        </w:rPr>
        <w:t>的护照、签证及机票或车船票</w:t>
      </w:r>
      <w:r>
        <w:rPr>
          <w:rFonts w:hint="eastAsia" w:hAnsi="宋体" w:cs="宋体"/>
          <w:kern w:val="2"/>
          <w:sz w:val="21"/>
          <w:szCs w:val="21"/>
          <w:lang w:eastAsia="zh-CN"/>
        </w:rPr>
        <w:t>；</w:t>
      </w:r>
    </w:p>
    <w:p w14:paraId="5B1AB40C">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（4）司法鉴定机构或具有鉴定资质的医疗机构根据本合同约定的伤残评定标准出具的伤残鉴定书，或投保人与保险人双方认可的医疗机构根据本合同约定的伤残评定标准出具的伤残程度诊断资料；</w:t>
      </w:r>
    </w:p>
    <w:p w14:paraId="7AEC2F4E">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（5）被保险人在中华人民共和国境外</w:t>
      </w:r>
      <w:r>
        <w:rPr>
          <w:rFonts w:hint="eastAsia" w:ascii="宋体" w:hAnsi="宋体" w:eastAsia="宋体" w:cs="宋体"/>
          <w:kern w:val="2"/>
          <w:sz w:val="21"/>
          <w:szCs w:val="21"/>
          <w:lang w:val="en-US" w:eastAsia="zh-CN"/>
        </w:rPr>
        <w:t>伤残</w:t>
      </w:r>
      <w:r>
        <w:rPr>
          <w:rFonts w:hint="eastAsia" w:ascii="宋体" w:hAnsi="宋体" w:eastAsia="宋体" w:cs="宋体"/>
          <w:kern w:val="2"/>
          <w:sz w:val="21"/>
          <w:szCs w:val="21"/>
        </w:rPr>
        <w:t>的，须提供事发当地有关部门出具的</w:t>
      </w:r>
      <w:r>
        <w:rPr>
          <w:rFonts w:hint="eastAsia" w:ascii="宋体" w:hAnsi="宋体" w:eastAsia="宋体" w:cs="宋体"/>
          <w:kern w:val="2"/>
          <w:sz w:val="21"/>
          <w:szCs w:val="21"/>
          <w:lang w:val="en-US" w:eastAsia="zh-CN"/>
        </w:rPr>
        <w:t>意外伤害</w:t>
      </w:r>
      <w:r>
        <w:rPr>
          <w:rFonts w:hint="eastAsia" w:ascii="宋体" w:hAnsi="宋体" w:eastAsia="宋体" w:cs="宋体"/>
          <w:kern w:val="2"/>
          <w:sz w:val="21"/>
          <w:szCs w:val="21"/>
        </w:rPr>
        <w:t>事故证明或者中国驻该国的使、领馆出具的</w:t>
      </w:r>
      <w:r>
        <w:rPr>
          <w:rFonts w:hint="eastAsia" w:ascii="宋体" w:hAnsi="宋体" w:eastAsia="宋体" w:cs="宋体"/>
          <w:kern w:val="2"/>
          <w:sz w:val="21"/>
          <w:szCs w:val="21"/>
          <w:lang w:val="en-US" w:eastAsia="zh-CN"/>
        </w:rPr>
        <w:t>意外伤害</w:t>
      </w:r>
      <w:r>
        <w:rPr>
          <w:rFonts w:hint="eastAsia" w:ascii="宋体" w:hAnsi="宋体" w:eastAsia="宋体" w:cs="宋体"/>
          <w:kern w:val="2"/>
          <w:sz w:val="21"/>
          <w:szCs w:val="21"/>
        </w:rPr>
        <w:t>事故证明；</w:t>
      </w:r>
    </w:p>
    <w:p w14:paraId="36D87210">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（6）保险金申请人所能提供的与确认保险事故的性质、原因、损失程度等有关的其他证明和资料；</w:t>
      </w:r>
    </w:p>
    <w:p w14:paraId="580E6952">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（7）</w:t>
      </w:r>
      <w:r>
        <w:rPr>
          <w:rFonts w:hint="eastAsia" w:ascii="宋体" w:hAnsi="宋体" w:eastAsia="宋体" w:cs="宋体"/>
          <w:sz w:val="21"/>
          <w:szCs w:val="21"/>
        </w:rPr>
        <w:t>若保险金申请人委托他人申请的，还应提供授权委托书原件、委托人和受托人的有效身份证件等相关证明文件。受益人为无民事行为能力人或者限制民事行为能力人的，由其监护人代为申领保险金，并需要提供监护人的有效身份证件等资料</w:t>
      </w:r>
      <w:r>
        <w:rPr>
          <w:rFonts w:hint="eastAsia" w:ascii="宋体" w:hAnsi="宋体" w:eastAsia="宋体" w:cs="宋体"/>
          <w:kern w:val="2"/>
          <w:sz w:val="21"/>
          <w:szCs w:val="21"/>
        </w:rPr>
        <w:t>。</w:t>
      </w:r>
    </w:p>
    <w:p w14:paraId="383FA434">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b/>
          <w:bCs/>
          <w:kern w:val="2"/>
          <w:sz w:val="21"/>
          <w:szCs w:val="21"/>
        </w:rPr>
      </w:pPr>
      <w:r>
        <w:rPr>
          <w:rFonts w:hint="eastAsia" w:ascii="宋体" w:hAnsi="宋体" w:eastAsia="宋体" w:cs="宋体"/>
          <w:b/>
          <w:bCs/>
          <w:kern w:val="2"/>
          <w:sz w:val="21"/>
          <w:szCs w:val="21"/>
        </w:rPr>
        <w:t>（三）</w:t>
      </w:r>
      <w:r>
        <w:rPr>
          <w:rFonts w:hint="eastAsia" w:hAnsi="宋体" w:cs="宋体"/>
          <w:b/>
          <w:bCs/>
          <w:kern w:val="2"/>
          <w:sz w:val="21"/>
          <w:szCs w:val="21"/>
          <w:lang w:eastAsia="zh-CN"/>
        </w:rPr>
        <w:t>意外和急性病医疗费用保险金</w:t>
      </w:r>
      <w:r>
        <w:rPr>
          <w:rFonts w:hint="eastAsia" w:ascii="宋体" w:hAnsi="宋体" w:eastAsia="宋体" w:cs="宋体"/>
          <w:b/>
          <w:bCs/>
          <w:kern w:val="2"/>
          <w:sz w:val="21"/>
          <w:szCs w:val="21"/>
        </w:rPr>
        <w:t>申请</w:t>
      </w:r>
    </w:p>
    <w:p w14:paraId="4B6803AA">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（1）保险金给付申请书；</w:t>
      </w:r>
    </w:p>
    <w:p w14:paraId="262CD6CB">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（2）保险合同凭证；</w:t>
      </w:r>
    </w:p>
    <w:p w14:paraId="51D402D1">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（3）保险金申请人的有效身份证件；</w:t>
      </w:r>
      <w:r>
        <w:rPr>
          <w:rFonts w:hint="eastAsia" w:hAnsi="宋体" w:cs="宋体"/>
          <w:kern w:val="2"/>
          <w:sz w:val="21"/>
          <w:szCs w:val="21"/>
          <w:lang w:val="en-US" w:eastAsia="zh-CN"/>
        </w:rPr>
        <w:t>如果</w:t>
      </w:r>
      <w:r>
        <w:rPr>
          <w:rFonts w:hint="eastAsia" w:ascii="宋体" w:hAnsi="宋体" w:eastAsia="宋体" w:cs="宋体"/>
          <w:kern w:val="2"/>
          <w:sz w:val="21"/>
          <w:szCs w:val="21"/>
        </w:rPr>
        <w:t>被保险人</w:t>
      </w:r>
      <w:r>
        <w:rPr>
          <w:rFonts w:hint="eastAsia" w:hAnsi="宋体" w:cs="宋体"/>
          <w:kern w:val="2"/>
          <w:sz w:val="21"/>
          <w:szCs w:val="21"/>
          <w:lang w:val="en-US" w:eastAsia="zh-CN"/>
        </w:rPr>
        <w:t>进行</w:t>
      </w:r>
      <w:r>
        <w:rPr>
          <w:rFonts w:hint="eastAsia" w:ascii="宋体" w:hAnsi="宋体" w:eastAsia="宋体" w:cs="宋体"/>
          <w:kern w:val="2"/>
          <w:sz w:val="21"/>
          <w:szCs w:val="21"/>
        </w:rPr>
        <w:t>境外旅行</w:t>
      </w:r>
      <w:r>
        <w:rPr>
          <w:rFonts w:hint="eastAsia" w:hAnsi="宋体" w:cs="宋体"/>
          <w:kern w:val="2"/>
          <w:sz w:val="21"/>
          <w:szCs w:val="21"/>
          <w:lang w:eastAsia="zh-CN"/>
        </w:rPr>
        <w:t>，</w:t>
      </w:r>
      <w:r>
        <w:rPr>
          <w:rFonts w:hint="eastAsia" w:hAnsi="宋体" w:cs="宋体"/>
          <w:kern w:val="2"/>
          <w:sz w:val="21"/>
          <w:szCs w:val="21"/>
          <w:lang w:val="en-US" w:eastAsia="zh-CN"/>
        </w:rPr>
        <w:t>需提供被保险人</w:t>
      </w:r>
      <w:r>
        <w:rPr>
          <w:rFonts w:hint="eastAsia" w:ascii="宋体" w:hAnsi="宋体" w:eastAsia="宋体" w:cs="宋体"/>
          <w:kern w:val="2"/>
          <w:sz w:val="21"/>
          <w:szCs w:val="21"/>
        </w:rPr>
        <w:t>的护照、签证及机票或车船票</w:t>
      </w:r>
      <w:r>
        <w:rPr>
          <w:rFonts w:hint="eastAsia" w:hAnsi="宋体" w:cs="宋体"/>
          <w:kern w:val="2"/>
          <w:sz w:val="21"/>
          <w:szCs w:val="21"/>
          <w:lang w:eastAsia="zh-CN"/>
        </w:rPr>
        <w:t>；</w:t>
      </w:r>
    </w:p>
    <w:p w14:paraId="300A89E7">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（4）</w:t>
      </w:r>
      <w:r>
        <w:rPr>
          <w:rFonts w:hint="eastAsia" w:hAnsi="宋体" w:cs="宋体"/>
          <w:kern w:val="2"/>
          <w:sz w:val="21"/>
          <w:szCs w:val="21"/>
          <w:lang w:val="en-US" w:eastAsia="zh-CN"/>
        </w:rPr>
        <w:t>医院</w:t>
      </w:r>
      <w:r>
        <w:rPr>
          <w:rFonts w:hint="eastAsia" w:ascii="宋体" w:hAnsi="宋体" w:eastAsia="宋体" w:cs="宋体"/>
          <w:kern w:val="2"/>
          <w:sz w:val="21"/>
          <w:szCs w:val="21"/>
        </w:rPr>
        <w:t>出具的病历、诊断证明、检查报告、出院小结、医疗费用结算明细表、医疗费用原始凭证（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等；</w:t>
      </w:r>
    </w:p>
    <w:p w14:paraId="41567CCB">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被保险人在中华人民共和国境外就医的，需提供合法营业的医院出具的原始医疗费用收据、医疗诊断证明及病历等相关资料；</w:t>
      </w:r>
    </w:p>
    <w:p w14:paraId="7EBDC16B">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（5）保险金申请人所能提供的与确认保险事故的性质、原因、损失程度等有关的其他证明和资料；</w:t>
      </w:r>
    </w:p>
    <w:p w14:paraId="33ACF515">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（6）</w:t>
      </w:r>
      <w:r>
        <w:rPr>
          <w:rFonts w:hint="eastAsia" w:ascii="宋体" w:hAnsi="宋体" w:eastAsia="宋体" w:cs="宋体"/>
          <w:sz w:val="21"/>
          <w:szCs w:val="21"/>
        </w:rPr>
        <w:t>若保险金申请人委托他人申请的，还应提供授权委托书原件、委托人和受托人的有效身份证件等相关证明文件。受益人为无民事行为能力人或者限制民事行为能力人的，由其监护人代为申领保险金，并需要提供监护人的有效身份证件等资料</w:t>
      </w:r>
      <w:r>
        <w:rPr>
          <w:rFonts w:hint="eastAsia" w:ascii="宋体" w:hAnsi="宋体" w:eastAsia="宋体" w:cs="宋体"/>
          <w:kern w:val="2"/>
          <w:sz w:val="21"/>
          <w:szCs w:val="21"/>
        </w:rPr>
        <w:t>。</w:t>
      </w:r>
    </w:p>
    <w:p w14:paraId="443B20B7">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b/>
          <w:bCs/>
          <w:kern w:val="2"/>
          <w:sz w:val="21"/>
          <w:szCs w:val="21"/>
        </w:rPr>
      </w:pPr>
      <w:r>
        <w:rPr>
          <w:rFonts w:hint="eastAsia" w:ascii="宋体" w:hAnsi="宋体" w:eastAsia="宋体" w:cs="宋体"/>
          <w:b/>
          <w:bCs/>
          <w:kern w:val="2"/>
          <w:sz w:val="21"/>
          <w:szCs w:val="21"/>
        </w:rPr>
        <w:t>（四）丧葬费用保险金申请</w:t>
      </w:r>
    </w:p>
    <w:p w14:paraId="00644A7A">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（1）保险金给付申请书；</w:t>
      </w:r>
    </w:p>
    <w:p w14:paraId="5372C025">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（2）保险合同凭证；</w:t>
      </w:r>
    </w:p>
    <w:p w14:paraId="7416F097">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（3）保险金申请人的有效身份证</w:t>
      </w:r>
      <w:r>
        <w:rPr>
          <w:rFonts w:hint="eastAsia" w:ascii="宋体" w:hAnsi="宋体" w:eastAsia="宋体" w:cs="宋体"/>
          <w:kern w:val="2"/>
          <w:sz w:val="21"/>
          <w:szCs w:val="21"/>
          <w:lang w:val="en-US" w:eastAsia="zh-CN"/>
        </w:rPr>
        <w:t>件</w:t>
      </w:r>
      <w:r>
        <w:rPr>
          <w:rFonts w:hint="eastAsia" w:ascii="宋体" w:hAnsi="宋体" w:eastAsia="宋体" w:cs="宋体"/>
          <w:kern w:val="2"/>
          <w:sz w:val="21"/>
          <w:szCs w:val="21"/>
        </w:rPr>
        <w:t>；</w:t>
      </w:r>
      <w:r>
        <w:rPr>
          <w:rFonts w:hint="eastAsia" w:hAnsi="宋体" w:cs="宋体"/>
          <w:kern w:val="2"/>
          <w:sz w:val="21"/>
          <w:szCs w:val="21"/>
          <w:lang w:val="en-US" w:eastAsia="zh-CN"/>
        </w:rPr>
        <w:t>如果</w:t>
      </w:r>
      <w:r>
        <w:rPr>
          <w:rFonts w:hint="eastAsia" w:ascii="宋体" w:hAnsi="宋体" w:eastAsia="宋体" w:cs="宋体"/>
          <w:kern w:val="2"/>
          <w:sz w:val="21"/>
          <w:szCs w:val="21"/>
        </w:rPr>
        <w:t>被保险人</w:t>
      </w:r>
      <w:r>
        <w:rPr>
          <w:rFonts w:hint="eastAsia" w:hAnsi="宋体" w:cs="宋体"/>
          <w:kern w:val="2"/>
          <w:sz w:val="21"/>
          <w:szCs w:val="21"/>
          <w:lang w:val="en-US" w:eastAsia="zh-CN"/>
        </w:rPr>
        <w:t>进行</w:t>
      </w:r>
      <w:r>
        <w:rPr>
          <w:rFonts w:hint="eastAsia" w:ascii="宋体" w:hAnsi="宋体" w:eastAsia="宋体" w:cs="宋体"/>
          <w:kern w:val="2"/>
          <w:sz w:val="21"/>
          <w:szCs w:val="21"/>
        </w:rPr>
        <w:t>境外旅行</w:t>
      </w:r>
      <w:r>
        <w:rPr>
          <w:rFonts w:hint="eastAsia" w:hAnsi="宋体" w:cs="宋体"/>
          <w:kern w:val="2"/>
          <w:sz w:val="21"/>
          <w:szCs w:val="21"/>
          <w:lang w:eastAsia="zh-CN"/>
        </w:rPr>
        <w:t>，</w:t>
      </w:r>
      <w:r>
        <w:rPr>
          <w:rFonts w:hint="eastAsia" w:hAnsi="宋体" w:cs="宋体"/>
          <w:kern w:val="2"/>
          <w:sz w:val="21"/>
          <w:szCs w:val="21"/>
          <w:lang w:val="en-US" w:eastAsia="zh-CN"/>
        </w:rPr>
        <w:t>需提供被保险人</w:t>
      </w:r>
      <w:r>
        <w:rPr>
          <w:rFonts w:hint="eastAsia" w:ascii="宋体" w:hAnsi="宋体" w:eastAsia="宋体" w:cs="宋体"/>
          <w:kern w:val="2"/>
          <w:sz w:val="21"/>
          <w:szCs w:val="21"/>
        </w:rPr>
        <w:t>的护照、签证及机票或车船票</w:t>
      </w:r>
      <w:r>
        <w:rPr>
          <w:rFonts w:hint="eastAsia" w:hAnsi="宋体" w:cs="宋体"/>
          <w:kern w:val="2"/>
          <w:sz w:val="21"/>
          <w:szCs w:val="21"/>
          <w:lang w:eastAsia="zh-CN"/>
        </w:rPr>
        <w:t>；</w:t>
      </w:r>
    </w:p>
    <w:p w14:paraId="5F2BC3D1">
      <w:pPr>
        <w:keepNext w:val="0"/>
        <w:keepLines w:val="0"/>
        <w:pageBreakBefore w:val="0"/>
        <w:kinsoku/>
        <w:wordWrap/>
        <w:overflowPunct/>
        <w:topLinePunct w:val="0"/>
        <w:autoSpaceDE/>
        <w:autoSpaceDN/>
        <w:bidi w:val="0"/>
        <w:spacing w:beforeAutospacing="0" w:after="157" w:afterLines="50" w:afterAutospacing="0"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kern w:val="2"/>
          <w:sz w:val="21"/>
          <w:szCs w:val="21"/>
        </w:rPr>
        <w:t>（4）</w:t>
      </w:r>
      <w:r>
        <w:rPr>
          <w:rFonts w:hint="eastAsia" w:hAnsi="宋体" w:cs="宋体"/>
          <w:sz w:val="21"/>
          <w:szCs w:val="21"/>
          <w:lang w:val="en-US" w:eastAsia="zh-CN"/>
        </w:rPr>
        <w:t>医院</w:t>
      </w:r>
      <w:r>
        <w:rPr>
          <w:rFonts w:hint="eastAsia" w:ascii="宋体" w:hAnsi="宋体" w:eastAsia="宋体" w:cs="宋体"/>
          <w:sz w:val="21"/>
          <w:szCs w:val="21"/>
        </w:rPr>
        <w:t>、公安部门出具的被保险人死亡证明</w:t>
      </w:r>
      <w:r>
        <w:rPr>
          <w:rFonts w:hint="eastAsia" w:ascii="宋体" w:hAnsi="宋体" w:eastAsia="宋体" w:cs="宋体"/>
          <w:kern w:val="2"/>
          <w:sz w:val="21"/>
          <w:szCs w:val="21"/>
        </w:rPr>
        <w:t>；若被保险人为宣告死亡，保险金申请人应提供人民法院出具的宣告死亡证明文件；被保险人在中华人民共和国境外身故的，须提供事发当地有关部门出具的意外伤害事故证明或者中国驻该国的使、领馆出具的意外伤害事故证明；</w:t>
      </w:r>
    </w:p>
    <w:p w14:paraId="793E973C">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w:t>
      </w:r>
      <w:r>
        <w:rPr>
          <w:rFonts w:hint="eastAsia" w:ascii="宋体" w:hAnsi="宋体" w:eastAsia="宋体" w:cs="宋体"/>
          <w:kern w:val="2"/>
          <w:sz w:val="21"/>
          <w:szCs w:val="21"/>
          <w:lang w:val="en-US" w:eastAsia="zh-CN"/>
        </w:rPr>
        <w:t>5</w:t>
      </w:r>
      <w:r>
        <w:rPr>
          <w:rFonts w:hint="eastAsia" w:ascii="宋体" w:hAnsi="宋体" w:eastAsia="宋体" w:cs="宋体"/>
          <w:kern w:val="2"/>
          <w:sz w:val="21"/>
          <w:szCs w:val="21"/>
        </w:rPr>
        <w:t>）</w:t>
      </w:r>
      <w:r>
        <w:rPr>
          <w:rFonts w:hint="eastAsia" w:ascii="宋体" w:hAnsi="宋体" w:eastAsia="宋体" w:cs="宋体"/>
          <w:kern w:val="2"/>
          <w:sz w:val="21"/>
          <w:szCs w:val="21"/>
          <w:lang w:val="en-US" w:eastAsia="zh-CN"/>
        </w:rPr>
        <w:t>公安部门出具的</w:t>
      </w:r>
      <w:r>
        <w:rPr>
          <w:rFonts w:hint="eastAsia" w:ascii="宋体" w:hAnsi="宋体" w:eastAsia="宋体" w:cs="宋体"/>
          <w:kern w:val="2"/>
          <w:sz w:val="21"/>
          <w:szCs w:val="21"/>
        </w:rPr>
        <w:t>被保险人的户籍注销证明；</w:t>
      </w:r>
    </w:p>
    <w:p w14:paraId="6B295B94">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eastAsia="zh-CN"/>
        </w:rPr>
        <w:t>（</w:t>
      </w:r>
      <w:r>
        <w:rPr>
          <w:rFonts w:hint="eastAsia" w:ascii="宋体" w:hAnsi="宋体" w:eastAsia="宋体" w:cs="宋体"/>
          <w:kern w:val="2"/>
          <w:sz w:val="21"/>
          <w:szCs w:val="21"/>
          <w:lang w:val="en-US" w:eastAsia="zh-CN"/>
        </w:rPr>
        <w:t>6</w:t>
      </w:r>
      <w:r>
        <w:rPr>
          <w:rFonts w:hint="eastAsia" w:ascii="宋体" w:hAnsi="宋体" w:eastAsia="宋体" w:cs="宋体"/>
          <w:kern w:val="2"/>
          <w:sz w:val="21"/>
          <w:szCs w:val="21"/>
          <w:lang w:eastAsia="zh-CN"/>
        </w:rPr>
        <w:t>）</w:t>
      </w:r>
      <w:r>
        <w:rPr>
          <w:rFonts w:hint="eastAsia" w:ascii="宋体" w:hAnsi="宋体" w:eastAsia="宋体" w:cs="宋体"/>
          <w:kern w:val="2"/>
          <w:sz w:val="21"/>
          <w:szCs w:val="21"/>
          <w:lang w:val="en-US" w:eastAsia="zh-CN"/>
        </w:rPr>
        <w:t>丧葬费用中的亲属探视费用需提供该直系亲属的有效身份证件及与被保险人的关系证明，以及该亲属往返被保险人所在地的交通、住宿相关的正式发票或收据；</w:t>
      </w:r>
    </w:p>
    <w:p w14:paraId="01E901B6">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lang w:eastAsia="zh-CN"/>
        </w:rPr>
        <w:t>（</w:t>
      </w:r>
      <w:r>
        <w:rPr>
          <w:rFonts w:hint="eastAsia" w:ascii="宋体" w:hAnsi="宋体" w:eastAsia="宋体" w:cs="宋体"/>
          <w:kern w:val="2"/>
          <w:sz w:val="21"/>
          <w:szCs w:val="21"/>
          <w:lang w:val="en-US" w:eastAsia="zh-CN"/>
        </w:rPr>
        <w:t>7</w:t>
      </w:r>
      <w:r>
        <w:rPr>
          <w:rFonts w:hint="eastAsia" w:ascii="宋体" w:hAnsi="宋体" w:eastAsia="宋体" w:cs="宋体"/>
          <w:kern w:val="2"/>
          <w:sz w:val="21"/>
          <w:szCs w:val="21"/>
          <w:lang w:eastAsia="zh-CN"/>
        </w:rPr>
        <w:t>）</w:t>
      </w:r>
      <w:r>
        <w:rPr>
          <w:rFonts w:hint="eastAsia" w:ascii="宋体" w:hAnsi="宋体" w:eastAsia="宋体" w:cs="宋体"/>
          <w:kern w:val="2"/>
          <w:sz w:val="21"/>
          <w:szCs w:val="21"/>
        </w:rPr>
        <w:t>与确认遗体处理费用、遗体转运回国或在当地安葬费用有关的证明</w:t>
      </w:r>
      <w:r>
        <w:rPr>
          <w:rFonts w:hint="eastAsia" w:ascii="宋体" w:hAnsi="宋体" w:eastAsia="宋体" w:cs="宋体"/>
          <w:kern w:val="2"/>
          <w:sz w:val="21"/>
          <w:szCs w:val="21"/>
          <w:lang w:eastAsia="zh-CN"/>
        </w:rPr>
        <w:t>、</w:t>
      </w:r>
      <w:r>
        <w:rPr>
          <w:rFonts w:hint="eastAsia" w:ascii="宋体" w:hAnsi="宋体" w:eastAsia="宋体" w:cs="宋体"/>
          <w:kern w:val="2"/>
          <w:sz w:val="21"/>
          <w:szCs w:val="21"/>
          <w:lang w:val="en-US" w:eastAsia="zh-CN"/>
        </w:rPr>
        <w:t>正式发票或收据</w:t>
      </w:r>
      <w:r>
        <w:rPr>
          <w:rFonts w:hint="eastAsia" w:ascii="宋体" w:hAnsi="宋体" w:eastAsia="宋体" w:cs="宋体"/>
          <w:kern w:val="2"/>
          <w:sz w:val="21"/>
          <w:szCs w:val="21"/>
        </w:rPr>
        <w:t>和</w:t>
      </w:r>
      <w:r>
        <w:rPr>
          <w:rFonts w:hint="eastAsia" w:ascii="宋体" w:hAnsi="宋体" w:eastAsia="宋体" w:cs="宋体"/>
          <w:kern w:val="2"/>
          <w:sz w:val="21"/>
          <w:szCs w:val="21"/>
          <w:lang w:val="en-US" w:eastAsia="zh-CN"/>
        </w:rPr>
        <w:t>其他相关</w:t>
      </w:r>
      <w:r>
        <w:rPr>
          <w:rFonts w:hint="eastAsia" w:ascii="宋体" w:hAnsi="宋体" w:eastAsia="宋体" w:cs="宋体"/>
          <w:kern w:val="2"/>
          <w:sz w:val="21"/>
          <w:szCs w:val="21"/>
        </w:rPr>
        <w:t>资料；</w:t>
      </w:r>
    </w:p>
    <w:p w14:paraId="664FBDAA">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w:t>
      </w:r>
      <w:r>
        <w:rPr>
          <w:rFonts w:hint="eastAsia" w:ascii="宋体" w:hAnsi="宋体" w:eastAsia="宋体" w:cs="宋体"/>
          <w:kern w:val="2"/>
          <w:sz w:val="21"/>
          <w:szCs w:val="21"/>
          <w:lang w:val="en-US" w:eastAsia="zh-CN"/>
        </w:rPr>
        <w:t>8</w:t>
      </w:r>
      <w:r>
        <w:rPr>
          <w:rFonts w:hint="eastAsia" w:ascii="宋体" w:hAnsi="宋体" w:eastAsia="宋体" w:cs="宋体"/>
          <w:kern w:val="2"/>
          <w:sz w:val="21"/>
          <w:szCs w:val="21"/>
        </w:rPr>
        <w:t>）保险金申请人所能提供的与确认保险事故的性质、原因、损失程度等有关的其他证明和资料；</w:t>
      </w:r>
    </w:p>
    <w:p w14:paraId="308DCDBB">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w:t>
      </w:r>
      <w:r>
        <w:rPr>
          <w:rFonts w:hint="eastAsia" w:ascii="宋体" w:hAnsi="宋体" w:eastAsia="宋体" w:cs="宋体"/>
          <w:kern w:val="2"/>
          <w:sz w:val="21"/>
          <w:szCs w:val="21"/>
          <w:lang w:val="en-US" w:eastAsia="zh-CN"/>
        </w:rPr>
        <w:t>9</w:t>
      </w:r>
      <w:r>
        <w:rPr>
          <w:rFonts w:hint="eastAsia" w:ascii="宋体" w:hAnsi="宋体" w:eastAsia="宋体" w:cs="宋体"/>
          <w:kern w:val="2"/>
          <w:sz w:val="21"/>
          <w:szCs w:val="21"/>
        </w:rPr>
        <w:t>）</w:t>
      </w:r>
      <w:r>
        <w:rPr>
          <w:rFonts w:hint="eastAsia" w:ascii="宋体" w:hAnsi="宋体" w:eastAsia="宋体" w:cs="宋体"/>
          <w:sz w:val="21"/>
          <w:szCs w:val="21"/>
        </w:rPr>
        <w:t>若保险金申请人委托他人申请的，还应提供授权委托书原件、委托人和受托人的有效身份证件等相关证明文件。受益人为无民事行为能力人或者限制民事行为能力人的，由其监护人代为申领保险金，并需要提供监护人的有效身份证件等资料</w:t>
      </w:r>
      <w:r>
        <w:rPr>
          <w:rFonts w:hint="eastAsia" w:ascii="宋体" w:hAnsi="宋体" w:eastAsia="宋体" w:cs="宋体"/>
          <w:kern w:val="2"/>
          <w:sz w:val="21"/>
          <w:szCs w:val="21"/>
        </w:rPr>
        <w:t>。</w:t>
      </w:r>
    </w:p>
    <w:p w14:paraId="19B5A696">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kern w:val="2"/>
          <w:sz w:val="21"/>
          <w:szCs w:val="21"/>
        </w:rPr>
      </w:pPr>
      <w:r>
        <w:rPr>
          <w:rFonts w:hint="eastAsia" w:ascii="宋体" w:hAnsi="宋体" w:eastAsia="宋体" w:cs="宋体"/>
          <w:b/>
          <w:kern w:val="2"/>
          <w:sz w:val="21"/>
          <w:szCs w:val="21"/>
        </w:rPr>
        <w:t>第</w:t>
      </w:r>
      <w:r>
        <w:rPr>
          <w:rFonts w:hint="eastAsia" w:ascii="宋体" w:hAnsi="宋体" w:eastAsia="宋体" w:cs="宋体"/>
          <w:b/>
          <w:kern w:val="2"/>
          <w:sz w:val="21"/>
          <w:szCs w:val="21"/>
          <w:lang w:val="en-US" w:eastAsia="zh-CN"/>
        </w:rPr>
        <w:t>二</w:t>
      </w:r>
      <w:r>
        <w:rPr>
          <w:rFonts w:hint="eastAsia" w:ascii="宋体" w:hAnsi="宋体" w:eastAsia="宋体" w:cs="宋体"/>
          <w:b/>
          <w:kern w:val="2"/>
          <w:sz w:val="21"/>
          <w:szCs w:val="21"/>
        </w:rPr>
        <w:t>十</w:t>
      </w:r>
      <w:r>
        <w:rPr>
          <w:rFonts w:hint="eastAsia" w:ascii="宋体" w:hAnsi="宋体" w:eastAsia="宋体" w:cs="宋体"/>
          <w:b/>
          <w:kern w:val="2"/>
          <w:sz w:val="21"/>
          <w:szCs w:val="21"/>
          <w:lang w:val="en-US" w:eastAsia="zh-CN"/>
        </w:rPr>
        <w:t>三</w:t>
      </w:r>
      <w:r>
        <w:rPr>
          <w:rFonts w:hint="eastAsia" w:ascii="宋体" w:hAnsi="宋体" w:eastAsia="宋体" w:cs="宋体"/>
          <w:b/>
          <w:kern w:val="2"/>
          <w:sz w:val="21"/>
          <w:szCs w:val="21"/>
        </w:rPr>
        <w:t>条</w:t>
      </w:r>
      <w:r>
        <w:rPr>
          <w:rFonts w:hint="eastAsia" w:ascii="宋体" w:hAnsi="宋体" w:eastAsia="宋体" w:cs="宋体"/>
          <w:kern w:val="2"/>
          <w:sz w:val="21"/>
          <w:szCs w:val="21"/>
        </w:rPr>
        <w:t xml:space="preserve">  保险金申请人向保险人请求给付保险金的诉讼时效依据中华人民共和国法律（</w:t>
      </w:r>
      <w:r>
        <w:rPr>
          <w:rFonts w:hint="eastAsia" w:ascii="宋体" w:hAnsi="宋体" w:eastAsia="宋体" w:cs="宋体"/>
          <w:b/>
          <w:bCs/>
          <w:kern w:val="2"/>
          <w:sz w:val="21"/>
          <w:szCs w:val="21"/>
        </w:rPr>
        <w:t>不包括港、澳、台地区法律</w:t>
      </w:r>
      <w:r>
        <w:rPr>
          <w:rFonts w:hint="eastAsia" w:ascii="宋体" w:hAnsi="宋体" w:eastAsia="宋体" w:cs="宋体"/>
          <w:kern w:val="2"/>
          <w:sz w:val="21"/>
          <w:szCs w:val="21"/>
        </w:rPr>
        <w:t>）确定，自其知道或者应当知道保险事故发生之日起计算。</w:t>
      </w:r>
    </w:p>
    <w:p w14:paraId="4B05F4C0">
      <w:pPr>
        <w:pStyle w:val="7"/>
        <w:keepNext w:val="0"/>
        <w:keepLines w:val="0"/>
        <w:pageBreakBefore w:val="0"/>
        <w:kinsoku/>
        <w:wordWrap/>
        <w:overflowPunct/>
        <w:topLinePunct w:val="0"/>
        <w:autoSpaceDE/>
        <w:autoSpaceDN/>
        <w:bidi w:val="0"/>
        <w:snapToGrid w:val="0"/>
        <w:spacing w:before="0" w:beforeAutospacing="0" w:after="157" w:afterLines="50" w:afterAutospacing="0" w:line="240" w:lineRule="auto"/>
        <w:jc w:val="center"/>
        <w:textAlignment w:val="auto"/>
        <w:rPr>
          <w:rFonts w:hint="eastAsia" w:ascii="宋体" w:hAnsi="宋体" w:eastAsia="宋体" w:cs="宋体"/>
          <w:b/>
          <w:kern w:val="2"/>
          <w:sz w:val="21"/>
          <w:szCs w:val="21"/>
        </w:rPr>
      </w:pPr>
      <w:r>
        <w:rPr>
          <w:rFonts w:hint="eastAsia" w:ascii="宋体" w:hAnsi="宋体" w:eastAsia="宋体" w:cs="宋体"/>
          <w:b/>
          <w:kern w:val="2"/>
          <w:sz w:val="21"/>
          <w:szCs w:val="21"/>
        </w:rPr>
        <w:t>争议处理和法律适用</w:t>
      </w:r>
    </w:p>
    <w:p w14:paraId="594DEA0A">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kern w:val="2"/>
          <w:sz w:val="21"/>
          <w:szCs w:val="21"/>
        </w:rPr>
      </w:pPr>
      <w:r>
        <w:rPr>
          <w:rFonts w:hint="eastAsia" w:ascii="宋体" w:hAnsi="宋体" w:eastAsia="宋体" w:cs="宋体"/>
          <w:b/>
          <w:kern w:val="2"/>
          <w:sz w:val="21"/>
          <w:szCs w:val="21"/>
        </w:rPr>
        <w:t>第二十</w:t>
      </w:r>
      <w:r>
        <w:rPr>
          <w:rFonts w:hint="eastAsia" w:hAnsi="宋体" w:cs="宋体"/>
          <w:b/>
          <w:kern w:val="2"/>
          <w:sz w:val="21"/>
          <w:szCs w:val="21"/>
          <w:lang w:val="en-US" w:eastAsia="zh-CN"/>
        </w:rPr>
        <w:t>四</w:t>
      </w:r>
      <w:r>
        <w:rPr>
          <w:rFonts w:hint="eastAsia" w:ascii="宋体" w:hAnsi="宋体" w:eastAsia="宋体" w:cs="宋体"/>
          <w:b/>
          <w:kern w:val="2"/>
          <w:sz w:val="21"/>
          <w:szCs w:val="21"/>
        </w:rPr>
        <w:t>条</w:t>
      </w:r>
      <w:r>
        <w:rPr>
          <w:rFonts w:hint="eastAsia" w:ascii="宋体" w:hAnsi="宋体" w:eastAsia="宋体" w:cs="宋体"/>
          <w:kern w:val="2"/>
          <w:sz w:val="21"/>
          <w:szCs w:val="21"/>
        </w:rPr>
        <w:t xml:space="preserve">  因履行本保险合同发生的争议，由当事人协商解决。协商不成的，提交本保险合同载明的仲裁机构仲裁；本保险合同未载明仲裁机构或者争议发生后未达成仲裁协议的，依法向中华人民共和国</w:t>
      </w:r>
      <w:r>
        <w:rPr>
          <w:rFonts w:hint="eastAsia" w:ascii="宋体" w:hAnsi="宋体" w:eastAsia="宋体" w:cs="宋体"/>
          <w:b/>
          <w:bCs/>
          <w:kern w:val="2"/>
          <w:sz w:val="21"/>
          <w:szCs w:val="21"/>
        </w:rPr>
        <w:t>（不包括港、澳、台地区）</w:t>
      </w:r>
      <w:r>
        <w:rPr>
          <w:rFonts w:hint="eastAsia" w:ascii="宋体" w:hAnsi="宋体" w:eastAsia="宋体" w:cs="宋体"/>
          <w:kern w:val="2"/>
          <w:sz w:val="21"/>
          <w:szCs w:val="21"/>
        </w:rPr>
        <w:t>有管辖权的人民法院起诉。</w:t>
      </w:r>
    </w:p>
    <w:p w14:paraId="06CA70FE">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kern w:val="2"/>
          <w:sz w:val="21"/>
          <w:szCs w:val="21"/>
        </w:rPr>
      </w:pPr>
      <w:r>
        <w:rPr>
          <w:rFonts w:hint="eastAsia" w:ascii="宋体" w:hAnsi="宋体" w:eastAsia="宋体" w:cs="宋体"/>
          <w:b/>
          <w:kern w:val="2"/>
          <w:sz w:val="21"/>
          <w:szCs w:val="21"/>
        </w:rPr>
        <w:t>第二十</w:t>
      </w:r>
      <w:r>
        <w:rPr>
          <w:rFonts w:hint="eastAsia" w:hAnsi="宋体" w:cs="宋体"/>
          <w:b/>
          <w:kern w:val="2"/>
          <w:sz w:val="21"/>
          <w:szCs w:val="21"/>
          <w:lang w:val="en-US" w:eastAsia="zh-CN"/>
        </w:rPr>
        <w:t>五</w:t>
      </w:r>
      <w:r>
        <w:rPr>
          <w:rFonts w:hint="eastAsia" w:ascii="宋体" w:hAnsi="宋体" w:eastAsia="宋体" w:cs="宋体"/>
          <w:b/>
          <w:kern w:val="2"/>
          <w:sz w:val="21"/>
          <w:szCs w:val="21"/>
        </w:rPr>
        <w:t>条</w:t>
      </w:r>
      <w:r>
        <w:rPr>
          <w:rFonts w:hint="eastAsia" w:ascii="宋体" w:hAnsi="宋体" w:eastAsia="宋体" w:cs="宋体"/>
          <w:kern w:val="2"/>
          <w:sz w:val="21"/>
          <w:szCs w:val="21"/>
        </w:rPr>
        <w:t xml:space="preserve">  与本保险合同有关的以及履行本保险合同产生的一切争议处理适用中华人民共和国法律（</w:t>
      </w:r>
      <w:r>
        <w:rPr>
          <w:rFonts w:hint="eastAsia" w:ascii="宋体" w:hAnsi="宋体" w:eastAsia="宋体" w:cs="宋体"/>
          <w:b/>
          <w:bCs/>
          <w:kern w:val="2"/>
          <w:sz w:val="21"/>
          <w:szCs w:val="21"/>
        </w:rPr>
        <w:t>不包括港、澳</w:t>
      </w:r>
      <w:r>
        <w:rPr>
          <w:rFonts w:hint="eastAsia" w:hAnsi="宋体" w:cs="宋体"/>
          <w:b/>
          <w:bCs/>
          <w:kern w:val="2"/>
          <w:sz w:val="21"/>
          <w:szCs w:val="21"/>
          <w:lang w:eastAsia="zh-CN"/>
        </w:rPr>
        <w:t>、</w:t>
      </w:r>
      <w:r>
        <w:rPr>
          <w:rFonts w:hint="eastAsia" w:ascii="宋体" w:hAnsi="宋体" w:eastAsia="宋体" w:cs="宋体"/>
          <w:b/>
          <w:bCs/>
          <w:kern w:val="2"/>
          <w:sz w:val="21"/>
          <w:szCs w:val="21"/>
        </w:rPr>
        <w:t>台地区法律</w:t>
      </w:r>
      <w:r>
        <w:rPr>
          <w:rFonts w:hint="eastAsia" w:ascii="宋体" w:hAnsi="宋体" w:eastAsia="宋体" w:cs="宋体"/>
          <w:kern w:val="2"/>
          <w:sz w:val="21"/>
          <w:szCs w:val="21"/>
        </w:rPr>
        <w:t>）。</w:t>
      </w:r>
    </w:p>
    <w:p w14:paraId="457064BD">
      <w:pPr>
        <w:pStyle w:val="7"/>
        <w:keepNext w:val="0"/>
        <w:keepLines w:val="0"/>
        <w:pageBreakBefore w:val="0"/>
        <w:kinsoku/>
        <w:wordWrap/>
        <w:overflowPunct/>
        <w:topLinePunct w:val="0"/>
        <w:autoSpaceDE/>
        <w:autoSpaceDN/>
        <w:bidi w:val="0"/>
        <w:snapToGrid w:val="0"/>
        <w:spacing w:before="0" w:beforeAutospacing="0" w:after="157" w:afterLines="50" w:afterAutospacing="0" w:line="240" w:lineRule="auto"/>
        <w:jc w:val="center"/>
        <w:textAlignment w:val="auto"/>
        <w:rPr>
          <w:rFonts w:hint="eastAsia" w:ascii="宋体" w:hAnsi="宋体" w:eastAsia="宋体" w:cs="宋体"/>
          <w:b/>
          <w:kern w:val="2"/>
          <w:sz w:val="21"/>
          <w:szCs w:val="21"/>
        </w:rPr>
      </w:pPr>
      <w:r>
        <w:rPr>
          <w:rFonts w:hint="eastAsia" w:ascii="宋体" w:hAnsi="宋体" w:eastAsia="宋体" w:cs="宋体"/>
          <w:b/>
          <w:kern w:val="2"/>
          <w:sz w:val="21"/>
          <w:szCs w:val="21"/>
        </w:rPr>
        <w:t>其他事项</w:t>
      </w:r>
    </w:p>
    <w:p w14:paraId="43870C37">
      <w:pPr>
        <w:pStyle w:val="7"/>
        <w:keepNext w:val="0"/>
        <w:keepLines w:val="0"/>
        <w:pageBreakBefore w:val="0"/>
        <w:kinsoku/>
        <w:wordWrap/>
        <w:overflowPunct/>
        <w:topLinePunct w:val="0"/>
        <w:autoSpaceDE/>
        <w:autoSpaceDN/>
        <w:bidi w:val="0"/>
        <w:spacing w:before="0" w:beforeAutospacing="0" w:after="157" w:afterLines="50" w:afterAutospacing="0" w:line="240" w:lineRule="auto"/>
        <w:ind w:firstLine="422" w:firstLineChars="200"/>
        <w:textAlignment w:val="auto"/>
        <w:rPr>
          <w:rFonts w:hint="eastAsia" w:ascii="宋体" w:hAnsi="宋体" w:eastAsia="宋体" w:cs="宋体"/>
          <w:kern w:val="2"/>
          <w:sz w:val="21"/>
          <w:szCs w:val="21"/>
        </w:rPr>
      </w:pPr>
      <w:r>
        <w:rPr>
          <w:rFonts w:hint="eastAsia" w:ascii="宋体" w:hAnsi="宋体" w:eastAsia="宋体" w:cs="宋体"/>
          <w:b/>
          <w:kern w:val="2"/>
          <w:sz w:val="21"/>
          <w:szCs w:val="21"/>
        </w:rPr>
        <w:t>第二十</w:t>
      </w:r>
      <w:r>
        <w:rPr>
          <w:rFonts w:hint="eastAsia" w:cs="宋体"/>
          <w:b/>
          <w:kern w:val="2"/>
          <w:sz w:val="21"/>
          <w:szCs w:val="21"/>
          <w:lang w:val="en-US" w:eastAsia="zh-CN"/>
        </w:rPr>
        <w:t>六</w:t>
      </w:r>
      <w:r>
        <w:rPr>
          <w:rFonts w:hint="eastAsia" w:ascii="宋体" w:hAnsi="宋体" w:eastAsia="宋体" w:cs="宋体"/>
          <w:b/>
          <w:kern w:val="2"/>
          <w:sz w:val="21"/>
          <w:szCs w:val="21"/>
        </w:rPr>
        <w:t xml:space="preserve">条  </w:t>
      </w:r>
      <w:r>
        <w:rPr>
          <w:rFonts w:hint="eastAsia" w:ascii="宋体" w:hAnsi="宋体" w:eastAsia="宋体" w:cs="宋体"/>
          <w:kern w:val="2"/>
          <w:sz w:val="21"/>
          <w:szCs w:val="21"/>
        </w:rPr>
        <w:t>在本保险合同有效期内，投保人和保险人经协商同意，可以变更本保险合同的有关内容。变更本保险合同的，应当由保险人在原保险单或者其他保险凭证上批注或者附贴批单，或者由投保人和保险人订立变更的书面协议。</w:t>
      </w:r>
    </w:p>
    <w:p w14:paraId="1000D2CB">
      <w:pPr>
        <w:pStyle w:val="7"/>
        <w:keepNext w:val="0"/>
        <w:keepLines w:val="0"/>
        <w:pageBreakBefore w:val="0"/>
        <w:kinsoku/>
        <w:wordWrap/>
        <w:overflowPunct/>
        <w:topLinePunct w:val="0"/>
        <w:autoSpaceDE/>
        <w:autoSpaceDN/>
        <w:bidi w:val="0"/>
        <w:snapToGrid w:val="0"/>
        <w:spacing w:before="0" w:beforeAutospacing="0" w:after="157" w:afterLines="50" w:afterAutospacing="0" w:line="240" w:lineRule="auto"/>
        <w:ind w:firstLine="422" w:firstLineChars="200"/>
        <w:jc w:val="both"/>
        <w:textAlignment w:val="auto"/>
        <w:rPr>
          <w:rFonts w:hint="eastAsia" w:ascii="宋体" w:hAnsi="宋体" w:eastAsia="宋体" w:cs="宋体"/>
          <w:b/>
          <w:kern w:val="2"/>
          <w:sz w:val="21"/>
          <w:szCs w:val="21"/>
        </w:rPr>
      </w:pPr>
      <w:r>
        <w:rPr>
          <w:rFonts w:hint="eastAsia" w:ascii="宋体" w:hAnsi="宋体" w:eastAsia="宋体" w:cs="宋体"/>
          <w:b/>
          <w:kern w:val="2"/>
          <w:sz w:val="21"/>
          <w:szCs w:val="21"/>
        </w:rPr>
        <w:t>第二十</w:t>
      </w:r>
      <w:r>
        <w:rPr>
          <w:rFonts w:hint="eastAsia" w:cs="宋体"/>
          <w:b/>
          <w:kern w:val="2"/>
          <w:sz w:val="21"/>
          <w:szCs w:val="21"/>
          <w:lang w:val="en-US" w:eastAsia="zh-CN"/>
        </w:rPr>
        <w:t>七</w:t>
      </w:r>
      <w:r>
        <w:rPr>
          <w:rFonts w:hint="eastAsia" w:ascii="宋体" w:hAnsi="宋体" w:eastAsia="宋体" w:cs="宋体"/>
          <w:b/>
          <w:kern w:val="2"/>
          <w:sz w:val="21"/>
          <w:szCs w:val="21"/>
        </w:rPr>
        <w:t xml:space="preserve">条  </w:t>
      </w:r>
      <w:r>
        <w:rPr>
          <w:rFonts w:hint="eastAsia" w:ascii="宋体" w:hAnsi="宋体" w:eastAsia="宋体" w:cs="宋体"/>
          <w:kern w:val="2"/>
          <w:sz w:val="21"/>
          <w:szCs w:val="21"/>
        </w:rPr>
        <w:t>本保险合同成立后，投保人可以书面申请要求解除本保险合同，但保险人已根据本保险合同约定给付保险金的除外。</w:t>
      </w:r>
    </w:p>
    <w:p w14:paraId="2224E094">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textAlignment w:val="auto"/>
        <w:rPr>
          <w:rFonts w:hint="eastAsia" w:ascii="宋体" w:hAnsi="宋体" w:eastAsia="宋体" w:cs="宋体"/>
          <w:kern w:val="2"/>
          <w:sz w:val="21"/>
          <w:szCs w:val="21"/>
        </w:rPr>
      </w:pPr>
      <w:r>
        <w:rPr>
          <w:rFonts w:hint="eastAsia" w:ascii="宋体" w:hAnsi="宋体" w:eastAsia="宋体" w:cs="宋体"/>
          <w:kern w:val="2"/>
          <w:sz w:val="21"/>
          <w:szCs w:val="21"/>
        </w:rPr>
        <w:t>投保人要求解除本保险合同时，应提供下列证明和材料：</w:t>
      </w:r>
    </w:p>
    <w:p w14:paraId="4F98952E">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（一）</w:t>
      </w:r>
      <w:bookmarkStart w:id="1" w:name="OLE_LINK17"/>
      <w:r>
        <w:rPr>
          <w:rFonts w:hint="eastAsia" w:ascii="宋体" w:hAnsi="宋体" w:eastAsia="宋体" w:cs="宋体"/>
          <w:kern w:val="2"/>
          <w:sz w:val="21"/>
          <w:szCs w:val="21"/>
        </w:rPr>
        <w:t>保险合同解除申请书</w:t>
      </w:r>
      <w:bookmarkEnd w:id="1"/>
      <w:r>
        <w:rPr>
          <w:rFonts w:hint="eastAsia" w:ascii="宋体" w:hAnsi="宋体" w:eastAsia="宋体" w:cs="宋体"/>
          <w:kern w:val="2"/>
          <w:sz w:val="21"/>
          <w:szCs w:val="21"/>
        </w:rPr>
        <w:t>；</w:t>
      </w:r>
    </w:p>
    <w:p w14:paraId="5A67A4F8">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（二）</w:t>
      </w:r>
      <w:r>
        <w:rPr>
          <w:rFonts w:hint="eastAsia" w:ascii="宋体" w:hAnsi="宋体" w:eastAsia="宋体" w:cs="宋体"/>
          <w:color w:val="auto"/>
          <w:kern w:val="2"/>
          <w:sz w:val="21"/>
          <w:szCs w:val="21"/>
        </w:rPr>
        <w:t>保险合同凭证</w:t>
      </w:r>
      <w:r>
        <w:rPr>
          <w:rFonts w:hint="eastAsia" w:ascii="宋体" w:hAnsi="宋体" w:eastAsia="宋体" w:cs="宋体"/>
          <w:kern w:val="2"/>
          <w:sz w:val="21"/>
          <w:szCs w:val="21"/>
        </w:rPr>
        <w:t>；</w:t>
      </w:r>
    </w:p>
    <w:p w14:paraId="502D2564">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lang w:val="en-US" w:eastAsia="zh-CN"/>
        </w:rPr>
      </w:pPr>
      <w:r>
        <w:rPr>
          <w:rFonts w:hint="eastAsia" w:ascii="宋体" w:hAnsi="宋体" w:eastAsia="宋体" w:cs="宋体"/>
          <w:kern w:val="2"/>
          <w:sz w:val="21"/>
          <w:szCs w:val="21"/>
        </w:rPr>
        <w:t>（三）投保人的</w:t>
      </w:r>
      <w:r>
        <w:rPr>
          <w:rFonts w:hint="eastAsia" w:ascii="宋体" w:hAnsi="宋体" w:eastAsia="宋体" w:cs="宋体"/>
          <w:kern w:val="2"/>
          <w:sz w:val="21"/>
          <w:szCs w:val="21"/>
          <w:lang w:val="en-US" w:eastAsia="zh-CN"/>
        </w:rPr>
        <w:t>有效身份证件；</w:t>
      </w:r>
    </w:p>
    <w:p w14:paraId="4EE6DC13">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lang w:val="en-US" w:eastAsia="zh-CN"/>
        </w:rPr>
        <w:t>（四）保险费交付凭证</w:t>
      </w:r>
      <w:r>
        <w:rPr>
          <w:rFonts w:hint="eastAsia" w:ascii="宋体" w:hAnsi="宋体" w:eastAsia="宋体" w:cs="宋体"/>
          <w:kern w:val="2"/>
          <w:sz w:val="21"/>
          <w:szCs w:val="21"/>
        </w:rPr>
        <w:t>。</w:t>
      </w:r>
    </w:p>
    <w:p w14:paraId="7C87CDB5">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b/>
          <w:bCs/>
          <w:kern w:val="2"/>
          <w:sz w:val="21"/>
          <w:szCs w:val="21"/>
        </w:rPr>
      </w:pPr>
      <w:r>
        <w:rPr>
          <w:rFonts w:hint="eastAsia" w:ascii="宋体" w:hAnsi="宋体" w:eastAsia="宋体" w:cs="宋体"/>
          <w:b/>
          <w:bCs/>
          <w:kern w:val="2"/>
          <w:sz w:val="21"/>
          <w:szCs w:val="21"/>
        </w:rPr>
        <w:t>投保人要求解除本保险合同的，自保险人接到解除合同申请书之日起，保险责任终止。保险人于接到上述证明和资料之日起30日内退还未满期保险费。</w:t>
      </w:r>
    </w:p>
    <w:p w14:paraId="1ADDA096">
      <w:pPr>
        <w:pStyle w:val="7"/>
        <w:keepNext w:val="0"/>
        <w:keepLines w:val="0"/>
        <w:pageBreakBefore w:val="0"/>
        <w:kinsoku/>
        <w:wordWrap/>
        <w:overflowPunct/>
        <w:topLinePunct w:val="0"/>
        <w:autoSpaceDE/>
        <w:autoSpaceDN/>
        <w:bidi w:val="0"/>
        <w:snapToGrid w:val="0"/>
        <w:spacing w:before="0" w:beforeAutospacing="0" w:after="157" w:afterLines="50" w:afterAutospacing="0" w:line="240" w:lineRule="auto"/>
        <w:ind w:firstLine="422" w:firstLineChars="200"/>
        <w:jc w:val="center"/>
        <w:textAlignment w:val="auto"/>
        <w:rPr>
          <w:rFonts w:hint="eastAsia" w:ascii="宋体" w:hAnsi="宋体" w:eastAsia="宋体" w:cs="宋体"/>
          <w:b/>
          <w:kern w:val="2"/>
          <w:sz w:val="21"/>
          <w:szCs w:val="21"/>
        </w:rPr>
      </w:pPr>
      <w:r>
        <w:rPr>
          <w:rFonts w:hint="eastAsia" w:ascii="宋体" w:hAnsi="宋体" w:eastAsia="宋体" w:cs="宋体"/>
          <w:b/>
          <w:kern w:val="2"/>
          <w:sz w:val="21"/>
          <w:szCs w:val="21"/>
        </w:rPr>
        <w:t>释义</w:t>
      </w:r>
    </w:p>
    <w:p w14:paraId="2D06852C">
      <w:pPr>
        <w:pStyle w:val="7"/>
        <w:keepNext w:val="0"/>
        <w:keepLines w:val="0"/>
        <w:pageBreakBefore w:val="0"/>
        <w:kinsoku/>
        <w:wordWrap/>
        <w:overflowPunct/>
        <w:topLinePunct w:val="0"/>
        <w:autoSpaceDE/>
        <w:autoSpaceDN/>
        <w:bidi w:val="0"/>
        <w:snapToGrid w:val="0"/>
        <w:spacing w:before="0" w:beforeAutospacing="0" w:after="157" w:afterLines="50" w:afterAutospacing="0" w:line="240" w:lineRule="auto"/>
        <w:ind w:firstLine="422" w:firstLineChars="200"/>
        <w:textAlignment w:val="auto"/>
        <w:rPr>
          <w:rFonts w:hint="eastAsia" w:ascii="宋体" w:hAnsi="宋体" w:eastAsia="宋体" w:cs="宋体"/>
          <w:b/>
          <w:kern w:val="2"/>
          <w:sz w:val="21"/>
          <w:szCs w:val="21"/>
        </w:rPr>
      </w:pPr>
      <w:r>
        <w:rPr>
          <w:rFonts w:hint="eastAsia" w:ascii="宋体" w:hAnsi="宋体" w:eastAsia="宋体" w:cs="宋体"/>
          <w:b/>
          <w:kern w:val="2"/>
          <w:sz w:val="21"/>
          <w:szCs w:val="21"/>
        </w:rPr>
        <w:t>1、保险人：</w:t>
      </w:r>
      <w:r>
        <w:rPr>
          <w:rFonts w:hint="eastAsia" w:ascii="宋体" w:hAnsi="宋体" w:eastAsia="宋体" w:cs="宋体"/>
          <w:kern w:val="2"/>
          <w:sz w:val="21"/>
          <w:szCs w:val="21"/>
        </w:rPr>
        <w:t>指华农财产保险股份有限公司</w:t>
      </w:r>
      <w:r>
        <w:rPr>
          <w:rFonts w:hint="eastAsia" w:ascii="宋体" w:hAnsi="宋体" w:eastAsia="宋体" w:cs="宋体"/>
          <w:kern w:val="2"/>
          <w:sz w:val="21"/>
          <w:szCs w:val="21"/>
          <w:lang w:val="en-US" w:eastAsia="zh-CN"/>
        </w:rPr>
        <w:t>及其分支机构</w:t>
      </w:r>
      <w:r>
        <w:rPr>
          <w:rFonts w:hint="eastAsia" w:ascii="宋体" w:hAnsi="宋体" w:eastAsia="宋体" w:cs="宋体"/>
          <w:kern w:val="2"/>
          <w:sz w:val="21"/>
          <w:szCs w:val="21"/>
        </w:rPr>
        <w:t>。</w:t>
      </w:r>
    </w:p>
    <w:p w14:paraId="5A169244">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b w:val="0"/>
          <w:bCs w:val="0"/>
          <w:kern w:val="2"/>
          <w:sz w:val="21"/>
          <w:szCs w:val="21"/>
          <w:lang w:eastAsia="zh-CN"/>
        </w:rPr>
      </w:pPr>
      <w:r>
        <w:rPr>
          <w:rFonts w:hint="eastAsia" w:ascii="宋体" w:hAnsi="宋体" w:eastAsia="宋体" w:cs="宋体"/>
          <w:b/>
          <w:kern w:val="2"/>
          <w:sz w:val="21"/>
          <w:szCs w:val="21"/>
          <w:lang w:val="en-US" w:eastAsia="zh-CN"/>
        </w:rPr>
        <w:t>2</w:t>
      </w:r>
      <w:r>
        <w:rPr>
          <w:rFonts w:hint="eastAsia" w:ascii="宋体" w:hAnsi="宋体" w:eastAsia="宋体" w:cs="宋体"/>
          <w:b/>
          <w:kern w:val="2"/>
          <w:sz w:val="21"/>
          <w:szCs w:val="21"/>
        </w:rPr>
        <w:t>、旅行：</w:t>
      </w:r>
      <w:r>
        <w:rPr>
          <w:rFonts w:hint="eastAsia" w:ascii="宋体" w:hAnsi="宋体" w:eastAsia="宋体" w:cs="宋体"/>
          <w:kern w:val="2"/>
          <w:sz w:val="21"/>
          <w:szCs w:val="21"/>
        </w:rPr>
        <w:t>指因旅游、洽谈公务、探亲访友等必须离开被保险人住所所在地或受聘单位所在地的行为，包含中国境内旅行和中国境外旅行。</w:t>
      </w:r>
      <w:r>
        <w:rPr>
          <w:rFonts w:hint="eastAsia" w:ascii="宋体" w:hAnsi="宋体" w:eastAsia="宋体" w:cs="宋体"/>
          <w:b w:val="0"/>
          <w:bCs w:val="0"/>
          <w:kern w:val="2"/>
          <w:sz w:val="21"/>
          <w:szCs w:val="21"/>
        </w:rPr>
        <w:t>其中</w:t>
      </w:r>
      <w:r>
        <w:rPr>
          <w:rFonts w:hint="eastAsia" w:ascii="宋体" w:hAnsi="宋体" w:eastAsia="宋体" w:cs="宋体"/>
          <w:b w:val="0"/>
          <w:bCs w:val="0"/>
          <w:kern w:val="2"/>
          <w:sz w:val="21"/>
          <w:szCs w:val="21"/>
          <w:lang w:eastAsia="zh-CN"/>
        </w:rPr>
        <w:t>：</w:t>
      </w:r>
    </w:p>
    <w:p w14:paraId="08EF8C5C">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b/>
          <w:bCs/>
          <w:kern w:val="2"/>
          <w:sz w:val="21"/>
          <w:szCs w:val="21"/>
        </w:rPr>
      </w:pPr>
      <w:r>
        <w:rPr>
          <w:rFonts w:hint="eastAsia" w:ascii="宋体" w:hAnsi="宋体" w:eastAsia="宋体" w:cs="宋体"/>
          <w:b/>
          <w:bCs/>
          <w:kern w:val="2"/>
          <w:sz w:val="21"/>
          <w:szCs w:val="21"/>
          <w:lang w:eastAsia="zh-CN"/>
        </w:rPr>
        <w:t>（</w:t>
      </w:r>
      <w:r>
        <w:rPr>
          <w:rFonts w:hint="eastAsia" w:ascii="宋体" w:hAnsi="宋体" w:eastAsia="宋体" w:cs="宋体"/>
          <w:b/>
          <w:bCs/>
          <w:kern w:val="2"/>
          <w:sz w:val="21"/>
          <w:szCs w:val="21"/>
          <w:lang w:val="en-US" w:eastAsia="zh-CN"/>
        </w:rPr>
        <w:t>1</w:t>
      </w:r>
      <w:r>
        <w:rPr>
          <w:rFonts w:hint="eastAsia" w:ascii="宋体" w:hAnsi="宋体" w:eastAsia="宋体" w:cs="宋体"/>
          <w:b/>
          <w:bCs/>
          <w:kern w:val="2"/>
          <w:sz w:val="21"/>
          <w:szCs w:val="21"/>
          <w:lang w:eastAsia="zh-CN"/>
        </w:rPr>
        <w:t>）</w:t>
      </w:r>
      <w:r>
        <w:rPr>
          <w:rFonts w:hint="eastAsia" w:ascii="宋体" w:hAnsi="宋体" w:eastAsia="宋体" w:cs="宋体"/>
          <w:b/>
          <w:bCs/>
          <w:kern w:val="2"/>
          <w:sz w:val="21"/>
          <w:szCs w:val="21"/>
        </w:rPr>
        <w:t>中国境内旅行是指被保险人离开住所所在地或受聘单位所在地以外的地方进行的旅行，自被保险人踏上至旅行目的地的交通工具时起，至踏上返回居住城市的交通工具时止。</w:t>
      </w:r>
    </w:p>
    <w:p w14:paraId="0B785402">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b/>
          <w:bCs/>
          <w:kern w:val="2"/>
          <w:sz w:val="21"/>
          <w:szCs w:val="21"/>
        </w:rPr>
      </w:pPr>
      <w:r>
        <w:rPr>
          <w:rFonts w:hint="eastAsia" w:ascii="宋体" w:hAnsi="宋体" w:eastAsia="宋体" w:cs="宋体"/>
          <w:b/>
          <w:bCs/>
          <w:kern w:val="2"/>
          <w:sz w:val="21"/>
          <w:szCs w:val="21"/>
          <w:lang w:eastAsia="zh-CN"/>
        </w:rPr>
        <w:t>（</w:t>
      </w:r>
      <w:r>
        <w:rPr>
          <w:rFonts w:hint="eastAsia" w:ascii="宋体" w:hAnsi="宋体" w:eastAsia="宋体" w:cs="宋体"/>
          <w:b/>
          <w:bCs/>
          <w:kern w:val="2"/>
          <w:sz w:val="21"/>
          <w:szCs w:val="21"/>
          <w:lang w:val="en-US" w:eastAsia="zh-CN"/>
        </w:rPr>
        <w:t>2</w:t>
      </w:r>
      <w:r>
        <w:rPr>
          <w:rFonts w:hint="eastAsia" w:ascii="宋体" w:hAnsi="宋体" w:eastAsia="宋体" w:cs="宋体"/>
          <w:b/>
          <w:bCs/>
          <w:kern w:val="2"/>
          <w:sz w:val="21"/>
          <w:szCs w:val="21"/>
          <w:lang w:eastAsia="zh-CN"/>
        </w:rPr>
        <w:t>）</w:t>
      </w:r>
      <w:r>
        <w:rPr>
          <w:rFonts w:hint="eastAsia" w:ascii="宋体" w:hAnsi="宋体" w:eastAsia="宋体" w:cs="宋体"/>
          <w:b/>
          <w:bCs/>
          <w:kern w:val="2"/>
          <w:sz w:val="21"/>
          <w:szCs w:val="21"/>
        </w:rPr>
        <w:t>中国境外旅行是指被保险人离开住所所在地或受聘单位所在地至中国境外进行的旅行，自被保险人通过中国海关出境时起，至下一次被保险人通过中国海关入境时止。</w:t>
      </w:r>
    </w:p>
    <w:p w14:paraId="23647875">
      <w:pPr>
        <w:pStyle w:val="7"/>
        <w:keepNext w:val="0"/>
        <w:keepLines w:val="0"/>
        <w:pageBreakBefore w:val="0"/>
        <w:kinsoku/>
        <w:wordWrap/>
        <w:overflowPunct/>
        <w:topLinePunct w:val="0"/>
        <w:autoSpaceDE/>
        <w:autoSpaceDN/>
        <w:bidi w:val="0"/>
        <w:snapToGrid w:val="0"/>
        <w:spacing w:before="0" w:beforeAutospacing="0" w:after="157" w:afterLines="50" w:afterAutospacing="0" w:line="240" w:lineRule="auto"/>
        <w:ind w:firstLine="422" w:firstLineChars="200"/>
        <w:textAlignment w:val="auto"/>
        <w:rPr>
          <w:rFonts w:hint="eastAsia" w:ascii="宋体" w:hAnsi="宋体" w:eastAsia="宋体" w:cs="宋体"/>
          <w:b/>
          <w:bCs/>
          <w:kern w:val="2"/>
          <w:sz w:val="21"/>
          <w:szCs w:val="21"/>
        </w:rPr>
      </w:pPr>
      <w:r>
        <w:rPr>
          <w:rFonts w:hint="eastAsia" w:ascii="宋体" w:hAnsi="宋体" w:eastAsia="宋体" w:cs="宋体"/>
          <w:b/>
          <w:kern w:val="2"/>
          <w:sz w:val="21"/>
          <w:szCs w:val="21"/>
        </w:rPr>
        <w:t>3、意外伤害：</w:t>
      </w:r>
      <w:r>
        <w:rPr>
          <w:rFonts w:hint="eastAsia" w:ascii="宋体" w:hAnsi="宋体" w:eastAsia="宋体" w:cs="宋体"/>
          <w:kern w:val="2"/>
          <w:sz w:val="21"/>
          <w:szCs w:val="21"/>
        </w:rPr>
        <w:t>指外来的、突发的、非本意的、非疾病的使身体受到伤害的客观事件。</w:t>
      </w:r>
      <w:r>
        <w:rPr>
          <w:rFonts w:hint="eastAsia" w:ascii="宋体" w:hAnsi="宋体" w:eastAsia="宋体" w:cs="宋体"/>
          <w:b/>
          <w:bCs/>
          <w:kern w:val="2"/>
          <w:sz w:val="21"/>
          <w:szCs w:val="21"/>
        </w:rPr>
        <w:t>以下情形属于疾病范畴，非本保险合同所指意外伤害：</w:t>
      </w:r>
    </w:p>
    <w:p w14:paraId="062B8556">
      <w:pPr>
        <w:pStyle w:val="7"/>
        <w:keepNext w:val="0"/>
        <w:keepLines w:val="0"/>
        <w:pageBreakBefore w:val="0"/>
        <w:kinsoku/>
        <w:wordWrap/>
        <w:overflowPunct/>
        <w:topLinePunct w:val="0"/>
        <w:autoSpaceDE/>
        <w:autoSpaceDN/>
        <w:bidi w:val="0"/>
        <w:snapToGrid w:val="0"/>
        <w:spacing w:before="0" w:beforeAutospacing="0" w:after="157" w:afterLines="50" w:afterAutospacing="0" w:line="240" w:lineRule="auto"/>
        <w:ind w:firstLine="422" w:firstLineChars="200"/>
        <w:textAlignment w:val="auto"/>
        <w:rPr>
          <w:rFonts w:hint="eastAsia" w:ascii="宋体" w:hAnsi="宋体" w:eastAsia="宋体" w:cs="宋体"/>
          <w:b/>
          <w:bCs/>
          <w:kern w:val="2"/>
          <w:sz w:val="21"/>
          <w:szCs w:val="21"/>
        </w:rPr>
      </w:pPr>
      <w:r>
        <w:rPr>
          <w:rFonts w:hint="eastAsia" w:ascii="宋体" w:hAnsi="宋体" w:eastAsia="宋体" w:cs="宋体"/>
          <w:b/>
          <w:bCs/>
          <w:kern w:val="2"/>
          <w:sz w:val="21"/>
          <w:szCs w:val="21"/>
        </w:rPr>
        <w:t>（1）猝死：指由潜在疾病、身体机能障碍或其他非外来性原因所导致的、在出现急性症状后发生的突然死亡，以医院的诊断或公安、司法机关的鉴定为准；</w:t>
      </w:r>
    </w:p>
    <w:p w14:paraId="1B36EE12">
      <w:pPr>
        <w:pStyle w:val="7"/>
        <w:keepNext w:val="0"/>
        <w:keepLines w:val="0"/>
        <w:pageBreakBefore w:val="0"/>
        <w:kinsoku/>
        <w:wordWrap/>
        <w:overflowPunct/>
        <w:topLinePunct w:val="0"/>
        <w:autoSpaceDE/>
        <w:autoSpaceDN/>
        <w:bidi w:val="0"/>
        <w:snapToGrid w:val="0"/>
        <w:spacing w:before="0" w:beforeAutospacing="0" w:after="157" w:afterLines="50" w:afterAutospacing="0" w:line="240" w:lineRule="auto"/>
        <w:ind w:firstLine="422" w:firstLineChars="200"/>
        <w:textAlignment w:val="auto"/>
        <w:rPr>
          <w:rFonts w:hint="eastAsia" w:ascii="宋体" w:hAnsi="宋体" w:eastAsia="宋体" w:cs="宋体"/>
          <w:b/>
          <w:bCs/>
          <w:kern w:val="2"/>
          <w:sz w:val="21"/>
          <w:szCs w:val="21"/>
        </w:rPr>
      </w:pPr>
      <w:r>
        <w:rPr>
          <w:rFonts w:hint="eastAsia" w:ascii="宋体" w:hAnsi="宋体" w:eastAsia="宋体" w:cs="宋体"/>
          <w:b/>
          <w:bCs/>
          <w:kern w:val="2"/>
          <w:sz w:val="21"/>
          <w:szCs w:val="21"/>
        </w:rPr>
        <w:t>（2）过敏及由过敏引发的变态反应性疾病；</w:t>
      </w:r>
    </w:p>
    <w:p w14:paraId="139AB429">
      <w:pPr>
        <w:pStyle w:val="7"/>
        <w:keepNext w:val="0"/>
        <w:keepLines w:val="0"/>
        <w:pageBreakBefore w:val="0"/>
        <w:kinsoku/>
        <w:wordWrap/>
        <w:overflowPunct/>
        <w:topLinePunct w:val="0"/>
        <w:autoSpaceDE/>
        <w:autoSpaceDN/>
        <w:bidi w:val="0"/>
        <w:snapToGrid w:val="0"/>
        <w:spacing w:before="0" w:beforeAutospacing="0" w:after="157" w:afterLines="50" w:afterAutospacing="0" w:line="240" w:lineRule="auto"/>
        <w:ind w:firstLine="422" w:firstLineChars="200"/>
        <w:textAlignment w:val="auto"/>
        <w:rPr>
          <w:rFonts w:hint="eastAsia" w:ascii="宋体" w:hAnsi="宋体" w:eastAsia="宋体" w:cs="宋体"/>
          <w:b/>
          <w:bCs/>
          <w:kern w:val="2"/>
          <w:sz w:val="21"/>
          <w:szCs w:val="21"/>
        </w:rPr>
      </w:pPr>
      <w:r>
        <w:rPr>
          <w:rFonts w:hint="eastAsia" w:ascii="宋体" w:hAnsi="宋体" w:eastAsia="宋体" w:cs="宋体"/>
          <w:b/>
          <w:bCs/>
          <w:kern w:val="2"/>
          <w:sz w:val="21"/>
          <w:szCs w:val="21"/>
        </w:rPr>
        <w:t>（3）高原反应；</w:t>
      </w:r>
    </w:p>
    <w:p w14:paraId="49A9BBE2">
      <w:pPr>
        <w:pStyle w:val="7"/>
        <w:keepNext w:val="0"/>
        <w:keepLines w:val="0"/>
        <w:pageBreakBefore w:val="0"/>
        <w:kinsoku/>
        <w:wordWrap/>
        <w:overflowPunct/>
        <w:topLinePunct w:val="0"/>
        <w:autoSpaceDE/>
        <w:autoSpaceDN/>
        <w:bidi w:val="0"/>
        <w:snapToGrid w:val="0"/>
        <w:spacing w:before="0" w:beforeAutospacing="0" w:after="157" w:afterLines="50" w:afterAutospacing="0" w:line="240" w:lineRule="auto"/>
        <w:ind w:firstLine="422" w:firstLineChars="200"/>
        <w:textAlignment w:val="auto"/>
        <w:rPr>
          <w:rFonts w:hint="eastAsia" w:ascii="宋体" w:hAnsi="宋体" w:eastAsia="宋体" w:cs="宋体"/>
          <w:b/>
          <w:bCs/>
          <w:kern w:val="2"/>
          <w:sz w:val="21"/>
          <w:szCs w:val="21"/>
        </w:rPr>
      </w:pPr>
      <w:r>
        <w:rPr>
          <w:rFonts w:hint="eastAsia" w:ascii="宋体" w:hAnsi="宋体" w:eastAsia="宋体" w:cs="宋体"/>
          <w:b/>
          <w:bCs/>
          <w:kern w:val="2"/>
          <w:sz w:val="21"/>
          <w:szCs w:val="21"/>
        </w:rPr>
        <w:t>（4）中暑；</w:t>
      </w:r>
    </w:p>
    <w:p w14:paraId="7477E073">
      <w:pPr>
        <w:pStyle w:val="7"/>
        <w:keepNext w:val="0"/>
        <w:keepLines w:val="0"/>
        <w:pageBreakBefore w:val="0"/>
        <w:kinsoku/>
        <w:wordWrap/>
        <w:overflowPunct/>
        <w:topLinePunct w:val="0"/>
        <w:autoSpaceDE/>
        <w:autoSpaceDN/>
        <w:bidi w:val="0"/>
        <w:snapToGrid w:val="0"/>
        <w:spacing w:before="0" w:beforeAutospacing="0" w:after="157" w:afterLines="50" w:afterAutospacing="0" w:line="240" w:lineRule="auto"/>
        <w:ind w:firstLine="422" w:firstLineChars="200"/>
        <w:textAlignment w:val="auto"/>
        <w:rPr>
          <w:rFonts w:hint="eastAsia" w:ascii="宋体" w:hAnsi="宋体" w:eastAsia="宋体" w:cs="宋体"/>
          <w:b/>
          <w:bCs/>
          <w:kern w:val="2"/>
          <w:sz w:val="21"/>
          <w:szCs w:val="21"/>
        </w:rPr>
      </w:pPr>
      <w:r>
        <w:rPr>
          <w:rFonts w:hint="eastAsia" w:ascii="宋体" w:hAnsi="宋体" w:eastAsia="宋体" w:cs="宋体"/>
          <w:b/>
          <w:bCs/>
          <w:kern w:val="2"/>
          <w:sz w:val="21"/>
          <w:szCs w:val="21"/>
        </w:rPr>
        <w:t>（5）细菌、病毒或其他病原体导致的感染性疾病。</w:t>
      </w:r>
    </w:p>
    <w:p w14:paraId="4C77F3A4">
      <w:pPr>
        <w:keepNext w:val="0"/>
        <w:keepLines w:val="0"/>
        <w:pageBreakBefore w:val="0"/>
        <w:kinsoku/>
        <w:wordWrap/>
        <w:overflowPunct/>
        <w:topLinePunct w:val="0"/>
        <w:autoSpaceDE/>
        <w:autoSpaceDN/>
        <w:bidi w:val="0"/>
        <w:spacing w:beforeAutospacing="0" w:after="157" w:afterLines="50" w:afterAutospacing="0" w:line="240" w:lineRule="auto"/>
        <w:ind w:firstLine="422" w:firstLineChars="200"/>
        <w:textAlignment w:val="auto"/>
        <w:rPr>
          <w:rFonts w:hint="eastAsia" w:ascii="宋体" w:hAnsi="宋体" w:eastAsia="宋体" w:cs="宋体"/>
          <w:bCs/>
          <w:kern w:val="2"/>
          <w:sz w:val="21"/>
          <w:szCs w:val="21"/>
        </w:rPr>
      </w:pPr>
      <w:r>
        <w:rPr>
          <w:rFonts w:hint="eastAsia" w:ascii="宋体" w:hAnsi="宋体" w:eastAsia="宋体" w:cs="宋体"/>
          <w:b/>
          <w:kern w:val="2"/>
          <w:sz w:val="21"/>
          <w:szCs w:val="21"/>
          <w:lang w:val="en-US" w:eastAsia="zh-CN"/>
        </w:rPr>
        <w:t>4</w:t>
      </w:r>
      <w:r>
        <w:rPr>
          <w:rFonts w:hint="eastAsia" w:ascii="宋体" w:hAnsi="宋体" w:eastAsia="宋体" w:cs="宋体"/>
          <w:b/>
          <w:kern w:val="2"/>
          <w:sz w:val="21"/>
          <w:szCs w:val="21"/>
        </w:rPr>
        <w:t>、保险金申请人：</w:t>
      </w:r>
      <w:r>
        <w:rPr>
          <w:rFonts w:hint="eastAsia" w:ascii="宋体" w:hAnsi="宋体" w:eastAsia="宋体" w:cs="宋体"/>
          <w:b w:val="0"/>
          <w:bCs/>
          <w:kern w:val="2"/>
          <w:sz w:val="21"/>
          <w:szCs w:val="21"/>
        </w:rPr>
        <w:t>指被保险人、受益人、被保险人的继承人或依法享有保险金请求权的其他自然人</w:t>
      </w:r>
      <w:r>
        <w:rPr>
          <w:rFonts w:hint="eastAsia" w:ascii="宋体" w:hAnsi="宋体" w:eastAsia="宋体" w:cs="宋体"/>
          <w:bCs/>
          <w:kern w:val="2"/>
          <w:sz w:val="21"/>
          <w:szCs w:val="21"/>
        </w:rPr>
        <w:t>。</w:t>
      </w:r>
    </w:p>
    <w:p w14:paraId="0ACF94DF">
      <w:pPr>
        <w:pStyle w:val="22"/>
        <w:keepNext w:val="0"/>
        <w:keepLines w:val="0"/>
        <w:pageBreakBefore w:val="0"/>
        <w:kinsoku/>
        <w:wordWrap/>
        <w:overflowPunct/>
        <w:topLinePunct w:val="0"/>
        <w:autoSpaceDE/>
        <w:autoSpaceDN/>
        <w:bidi w:val="0"/>
        <w:spacing w:beforeAutospacing="0" w:after="157" w:afterLines="50" w:afterAutospacing="0" w:line="240" w:lineRule="auto"/>
        <w:ind w:firstLine="422" w:firstLineChars="200"/>
        <w:textAlignment w:val="auto"/>
        <w:rPr>
          <w:rFonts w:hint="eastAsia" w:ascii="宋体" w:hAnsi="宋体" w:cs="宋体"/>
          <w:b/>
          <w:color w:val="000000"/>
          <w:kern w:val="0"/>
          <w:szCs w:val="21"/>
          <w:lang w:val="en-US" w:eastAsia="zh-CN"/>
        </w:rPr>
      </w:pPr>
      <w:r>
        <w:rPr>
          <w:rFonts w:hint="eastAsia" w:ascii="宋体" w:hAnsi="宋体" w:cs="宋体"/>
          <w:b/>
          <w:color w:val="000000"/>
          <w:kern w:val="0"/>
          <w:szCs w:val="21"/>
          <w:lang w:val="en-US" w:eastAsia="zh-CN"/>
        </w:rPr>
        <w:t>5、</w:t>
      </w:r>
      <w:r>
        <w:rPr>
          <w:rFonts w:hint="eastAsia" w:ascii="宋体" w:hAnsi="宋体" w:cs="宋体"/>
          <w:b/>
          <w:bCs/>
          <w:color w:val="000000"/>
          <w:szCs w:val="21"/>
        </w:rPr>
        <w:t>《人身保险伤残评定及代码》</w:t>
      </w:r>
      <w:r>
        <w:rPr>
          <w:rFonts w:hint="eastAsia" w:ascii="宋体" w:hAnsi="宋体" w:cs="宋体"/>
          <w:b/>
          <w:bCs/>
          <w:color w:val="000000" w:themeColor="text1"/>
          <w:szCs w:val="21"/>
          <w:lang w:val="en-US" w:eastAsia="zh-CN"/>
          <w14:textFill>
            <w14:solidFill>
              <w14:schemeClr w14:val="tx1"/>
            </w14:solidFill>
          </w14:textFill>
        </w:rPr>
        <w:t>：指</w:t>
      </w:r>
      <w:r>
        <w:rPr>
          <w:rFonts w:hint="eastAsia" w:ascii="宋体" w:hAnsi="宋体" w:cs="宋体"/>
          <w:b/>
          <w:bCs/>
          <w:color w:val="000000"/>
          <w:szCs w:val="21"/>
        </w:rPr>
        <w:t>由国家市场监督管理总局、国家标准化管理委员会2024年第24号中国国家标准公告发布的《人身保险伤残评定及代码》</w:t>
      </w:r>
      <w:r>
        <w:rPr>
          <w:rFonts w:hint="eastAsia" w:ascii="宋体" w:hAnsi="宋体" w:cs="宋体"/>
          <w:b/>
          <w:bCs/>
          <w:color w:val="000000"/>
          <w:szCs w:val="21"/>
          <w:lang w:eastAsia="zh-CN"/>
        </w:rPr>
        <w:t>（</w:t>
      </w:r>
      <w:r>
        <w:rPr>
          <w:rFonts w:hint="eastAsia" w:ascii="宋体" w:hAnsi="宋体" w:cs="宋体"/>
          <w:b/>
          <w:bCs/>
          <w:color w:val="000000"/>
          <w:szCs w:val="21"/>
          <w:lang w:val="en-US" w:eastAsia="zh-CN"/>
        </w:rPr>
        <w:t>标准号：</w:t>
      </w:r>
      <w:r>
        <w:rPr>
          <w:rFonts w:hint="eastAsia" w:ascii="宋体" w:hAnsi="宋体" w:cs="宋体"/>
          <w:b/>
          <w:bCs/>
          <w:color w:val="000000"/>
          <w:szCs w:val="21"/>
        </w:rPr>
        <w:t>GB/T 44893-2024</w:t>
      </w:r>
      <w:r>
        <w:rPr>
          <w:rFonts w:hint="eastAsia" w:ascii="宋体" w:hAnsi="宋体" w:cs="宋体"/>
          <w:b/>
          <w:bCs/>
          <w:color w:val="000000"/>
          <w:szCs w:val="21"/>
          <w:lang w:eastAsia="zh-CN"/>
        </w:rPr>
        <w:t>）。</w:t>
      </w:r>
      <w:r>
        <w:rPr>
          <w:rFonts w:hint="eastAsia" w:ascii="宋体" w:hAnsi="宋体" w:cs="宋体"/>
          <w:b/>
          <w:bCs/>
          <w:color w:val="000000"/>
          <w:szCs w:val="21"/>
        </w:rPr>
        <w:t>本文件将伤残程度划分为十级，最重为第一级，最轻为第十级。对于未列出的伤残情况，不予评定伤残等级。根据伤残等级对应的百分比，匹配保险金给付比例。保险金给付比例分为十档并与伤残等级相对应。伤残程度第一级对应的保险金给付比例为100%，伤残程度第十级对应的保险金给付比例为10%，每级相差10%。如该文件重新修订，则以最新修订的文件版本为准</w:t>
      </w:r>
      <w:r>
        <w:rPr>
          <w:rFonts w:hint="eastAsia" w:ascii="宋体" w:hAnsi="宋体" w:cs="宋体"/>
          <w:b/>
          <w:bCs/>
          <w:color w:val="000000"/>
          <w:szCs w:val="21"/>
          <w:lang w:eastAsia="zh-CN"/>
        </w:rPr>
        <w:t>。</w:t>
      </w:r>
    </w:p>
    <w:p w14:paraId="6150F7E5">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b/>
          <w:bCs/>
          <w:kern w:val="2"/>
          <w:sz w:val="21"/>
          <w:szCs w:val="21"/>
        </w:rPr>
      </w:pPr>
      <w:r>
        <w:rPr>
          <w:rFonts w:hint="eastAsia" w:ascii="宋体" w:hAnsi="宋体" w:eastAsia="宋体" w:cs="宋体"/>
          <w:b/>
          <w:bCs/>
          <w:kern w:val="2"/>
          <w:sz w:val="21"/>
          <w:szCs w:val="21"/>
          <w:lang w:val="en-US" w:eastAsia="zh-CN"/>
        </w:rPr>
        <w:t>6</w:t>
      </w:r>
      <w:r>
        <w:rPr>
          <w:rFonts w:hint="eastAsia" w:ascii="宋体" w:hAnsi="宋体" w:eastAsia="宋体" w:cs="宋体"/>
          <w:b/>
          <w:bCs/>
          <w:kern w:val="2"/>
          <w:sz w:val="21"/>
          <w:szCs w:val="21"/>
        </w:rPr>
        <w:t>、急性病：</w:t>
      </w:r>
      <w:r>
        <w:rPr>
          <w:rFonts w:hint="eastAsia" w:ascii="宋体" w:hAnsi="宋体" w:eastAsia="宋体" w:cs="宋体"/>
          <w:kern w:val="2"/>
          <w:sz w:val="21"/>
          <w:szCs w:val="21"/>
        </w:rPr>
        <w:t>指被保险人</w:t>
      </w:r>
      <w:r>
        <w:rPr>
          <w:rFonts w:hint="eastAsia" w:hAnsi="宋体" w:cs="宋体"/>
          <w:kern w:val="2"/>
          <w:sz w:val="21"/>
          <w:szCs w:val="21"/>
          <w:lang w:val="en-US" w:eastAsia="zh-CN"/>
        </w:rPr>
        <w:t>在本保险合同生效之前未曾接受治疗或诊断、在保险期间内</w:t>
      </w:r>
      <w:r>
        <w:rPr>
          <w:rFonts w:hint="eastAsia" w:ascii="宋体" w:hAnsi="宋体" w:eastAsia="宋体" w:cs="宋体"/>
          <w:kern w:val="2"/>
          <w:sz w:val="21"/>
          <w:szCs w:val="21"/>
        </w:rPr>
        <w:t>突然发生、</w:t>
      </w:r>
      <w:r>
        <w:rPr>
          <w:rFonts w:hint="eastAsia" w:hAnsi="宋体" w:cs="宋体"/>
          <w:kern w:val="2"/>
          <w:sz w:val="21"/>
          <w:szCs w:val="21"/>
          <w:lang w:val="en-US" w:eastAsia="zh-CN"/>
        </w:rPr>
        <w:t>并且必须立即接受治疗方能避免身体或生命伤害的疾病</w:t>
      </w:r>
      <w:r>
        <w:rPr>
          <w:rFonts w:hint="eastAsia" w:hAnsi="宋体" w:cs="宋体"/>
          <w:b/>
          <w:bCs/>
          <w:kern w:val="2"/>
          <w:sz w:val="21"/>
          <w:szCs w:val="21"/>
          <w:lang w:eastAsia="zh-CN"/>
        </w:rPr>
        <w:t>，不包括</w:t>
      </w:r>
      <w:r>
        <w:rPr>
          <w:rFonts w:hint="eastAsia" w:hAnsi="宋体" w:cs="宋体"/>
          <w:b/>
          <w:bCs/>
          <w:kern w:val="2"/>
          <w:sz w:val="21"/>
          <w:szCs w:val="21"/>
          <w:lang w:val="en-US" w:eastAsia="zh-CN"/>
        </w:rPr>
        <w:t>猝死、</w:t>
      </w:r>
      <w:r>
        <w:rPr>
          <w:rFonts w:hint="eastAsia" w:hAnsi="宋体" w:cs="宋体"/>
          <w:b/>
          <w:bCs/>
          <w:kern w:val="2"/>
          <w:sz w:val="21"/>
          <w:szCs w:val="21"/>
          <w:lang w:eastAsia="zh-CN"/>
        </w:rPr>
        <w:t>既往疾病、慢性病、精神</w:t>
      </w:r>
      <w:r>
        <w:rPr>
          <w:rFonts w:hint="eastAsia" w:hAnsi="宋体" w:cs="宋体"/>
          <w:b/>
          <w:bCs/>
          <w:kern w:val="2"/>
          <w:sz w:val="21"/>
          <w:szCs w:val="21"/>
          <w:lang w:val="en-US" w:eastAsia="zh-CN"/>
        </w:rPr>
        <w:t>病</w:t>
      </w:r>
      <w:r>
        <w:rPr>
          <w:rFonts w:hint="eastAsia" w:hAnsi="宋体" w:cs="宋体"/>
          <w:b/>
          <w:bCs/>
          <w:kern w:val="2"/>
          <w:sz w:val="21"/>
          <w:szCs w:val="21"/>
          <w:lang w:eastAsia="zh-CN"/>
        </w:rPr>
        <w:t>、精神分裂、艾滋病、性传播疾病、遗传性疾病、先天性疾病或缺陷、先天性畸形、牙齿治疗（但因意外伤害事故导致的必须进行的牙科门诊治疗不在此限）、预防性手术等非必须紧急治疗的手术、器官移植</w:t>
      </w:r>
      <w:r>
        <w:rPr>
          <w:rFonts w:hint="eastAsia" w:ascii="宋体" w:hAnsi="宋体" w:eastAsia="宋体" w:cs="宋体"/>
          <w:b/>
          <w:bCs/>
          <w:kern w:val="2"/>
          <w:sz w:val="21"/>
          <w:szCs w:val="21"/>
        </w:rPr>
        <w:t>。</w:t>
      </w:r>
    </w:p>
    <w:p w14:paraId="501982AE">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kern w:val="2"/>
          <w:sz w:val="21"/>
          <w:szCs w:val="21"/>
        </w:rPr>
      </w:pPr>
      <w:r>
        <w:rPr>
          <w:rFonts w:hint="eastAsia" w:ascii="宋体" w:hAnsi="宋体" w:eastAsia="宋体" w:cs="宋体"/>
          <w:b/>
          <w:bCs/>
          <w:kern w:val="2"/>
          <w:sz w:val="21"/>
          <w:szCs w:val="21"/>
          <w:lang w:val="en-US" w:eastAsia="zh-CN"/>
        </w:rPr>
        <w:t>7</w:t>
      </w:r>
      <w:r>
        <w:rPr>
          <w:rFonts w:hint="eastAsia" w:ascii="宋体" w:hAnsi="宋体" w:eastAsia="宋体" w:cs="宋体"/>
          <w:b/>
          <w:kern w:val="2"/>
          <w:sz w:val="21"/>
          <w:szCs w:val="21"/>
        </w:rPr>
        <w:t>、境内：</w:t>
      </w:r>
      <w:r>
        <w:rPr>
          <w:rFonts w:hint="eastAsia" w:ascii="宋体" w:hAnsi="宋体" w:eastAsia="宋体" w:cs="宋体"/>
          <w:kern w:val="2"/>
          <w:sz w:val="21"/>
          <w:szCs w:val="21"/>
        </w:rPr>
        <w:t>指中华人民共和国拥有主权的区域之内，但</w:t>
      </w:r>
      <w:r>
        <w:rPr>
          <w:rFonts w:hint="eastAsia" w:ascii="宋体" w:hAnsi="宋体" w:eastAsia="宋体" w:cs="宋体"/>
          <w:b/>
          <w:bCs/>
          <w:kern w:val="2"/>
          <w:sz w:val="21"/>
          <w:szCs w:val="21"/>
        </w:rPr>
        <w:t>不包括中华人民共和国的台湾、香港、澳门地区</w:t>
      </w:r>
      <w:r>
        <w:rPr>
          <w:rFonts w:hint="eastAsia" w:ascii="宋体" w:hAnsi="宋体" w:eastAsia="宋体" w:cs="宋体"/>
          <w:kern w:val="2"/>
          <w:sz w:val="21"/>
          <w:szCs w:val="21"/>
        </w:rPr>
        <w:t>。</w:t>
      </w:r>
    </w:p>
    <w:p w14:paraId="3ECADAC7">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b/>
          <w:bCs/>
          <w:kern w:val="2"/>
          <w:sz w:val="21"/>
          <w:szCs w:val="21"/>
        </w:rPr>
      </w:pPr>
      <w:r>
        <w:rPr>
          <w:rFonts w:hint="eastAsia" w:ascii="宋体" w:hAnsi="宋体" w:eastAsia="宋体" w:cs="宋体"/>
          <w:b/>
          <w:bCs/>
          <w:kern w:val="2"/>
          <w:sz w:val="21"/>
          <w:szCs w:val="21"/>
          <w:lang w:val="en-US" w:eastAsia="zh-CN"/>
        </w:rPr>
        <w:t>8</w:t>
      </w:r>
      <w:r>
        <w:rPr>
          <w:rFonts w:hint="eastAsia" w:ascii="宋体" w:hAnsi="宋体" w:eastAsia="宋体" w:cs="宋体"/>
          <w:b/>
          <w:bCs/>
          <w:kern w:val="2"/>
          <w:sz w:val="21"/>
          <w:szCs w:val="21"/>
        </w:rPr>
        <w:t>、医院：</w:t>
      </w:r>
      <w:r>
        <w:rPr>
          <w:rFonts w:hint="eastAsia" w:ascii="宋体" w:hAnsi="宋体" w:eastAsia="宋体" w:cs="宋体"/>
          <w:kern w:val="2"/>
          <w:sz w:val="21"/>
          <w:szCs w:val="21"/>
        </w:rPr>
        <w:t>指经中华人民共和国卫生部门审核认定的二级或以上的综合性或专科医院或保险人认可的医疗机构</w:t>
      </w:r>
      <w:r>
        <w:rPr>
          <w:rFonts w:hint="eastAsia" w:ascii="宋体" w:hAnsi="宋体" w:eastAsia="宋体" w:cs="宋体"/>
          <w:kern w:val="2"/>
          <w:sz w:val="21"/>
          <w:szCs w:val="21"/>
          <w:lang w:val="en-US" w:eastAsia="zh-CN"/>
        </w:rPr>
        <w:t>的普通部</w:t>
      </w:r>
      <w:r>
        <w:rPr>
          <w:rFonts w:hint="eastAsia" w:ascii="宋体" w:hAnsi="宋体" w:eastAsia="宋体" w:cs="宋体"/>
          <w:kern w:val="2"/>
          <w:sz w:val="21"/>
          <w:szCs w:val="21"/>
        </w:rPr>
        <w:t>，</w:t>
      </w:r>
      <w:r>
        <w:rPr>
          <w:rFonts w:hint="eastAsia" w:ascii="宋体" w:hAnsi="宋体" w:eastAsia="宋体" w:cs="宋体"/>
          <w:b/>
          <w:bCs/>
          <w:kern w:val="2"/>
          <w:sz w:val="21"/>
          <w:szCs w:val="21"/>
        </w:rPr>
        <w:t>不包括如下机构或医疗服务：</w:t>
      </w:r>
    </w:p>
    <w:p w14:paraId="20753DFE">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b/>
          <w:bCs/>
          <w:kern w:val="2"/>
          <w:sz w:val="21"/>
          <w:szCs w:val="21"/>
        </w:rPr>
      </w:pPr>
      <w:r>
        <w:rPr>
          <w:rFonts w:hint="eastAsia" w:ascii="宋体" w:hAnsi="宋体" w:eastAsia="宋体" w:cs="宋体"/>
          <w:b/>
          <w:bCs/>
          <w:kern w:val="2"/>
          <w:sz w:val="21"/>
          <w:szCs w:val="21"/>
        </w:rPr>
        <w:t>（1）特需医疗、外宾医疗、干部病房、联合病房、国际医疗中心、VIP部、联合医院；</w:t>
      </w:r>
    </w:p>
    <w:p w14:paraId="04F7E2DD">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b/>
          <w:bCs/>
          <w:kern w:val="2"/>
          <w:sz w:val="21"/>
          <w:szCs w:val="21"/>
        </w:rPr>
      </w:pPr>
      <w:r>
        <w:rPr>
          <w:rFonts w:hint="eastAsia" w:ascii="宋体" w:hAnsi="宋体" w:eastAsia="宋体" w:cs="宋体"/>
          <w:b/>
          <w:bCs/>
          <w:kern w:val="2"/>
          <w:sz w:val="21"/>
          <w:szCs w:val="21"/>
        </w:rPr>
        <w:t>（2）诊所、康复中心、家庭病床、护理机构；</w:t>
      </w:r>
    </w:p>
    <w:p w14:paraId="7428E4C0">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kern w:val="2"/>
          <w:sz w:val="21"/>
          <w:szCs w:val="21"/>
        </w:rPr>
      </w:pPr>
      <w:r>
        <w:rPr>
          <w:rFonts w:hint="eastAsia" w:ascii="宋体" w:hAnsi="宋体" w:eastAsia="宋体" w:cs="宋体"/>
          <w:b/>
          <w:bCs/>
          <w:kern w:val="2"/>
          <w:sz w:val="21"/>
          <w:szCs w:val="21"/>
        </w:rPr>
        <w:t>（3）休养、戒酒、戒毒中心。</w:t>
      </w:r>
    </w:p>
    <w:p w14:paraId="333C26B2">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该医院必须具有系统的、充分的诊断设备，全套外科手术设备及提供二十四小时的医疗与护理服务的能力和资质。</w:t>
      </w:r>
    </w:p>
    <w:p w14:paraId="4E090CDB">
      <w:pPr>
        <w:pStyle w:val="20"/>
        <w:keepNext w:val="0"/>
        <w:keepLines w:val="0"/>
        <w:pageBreakBefore w:val="0"/>
        <w:kinsoku/>
        <w:wordWrap/>
        <w:overflowPunct/>
        <w:topLinePunct w:val="0"/>
        <w:autoSpaceDE/>
        <w:autoSpaceDN/>
        <w:bidi w:val="0"/>
        <w:spacing w:beforeAutospacing="0" w:after="157" w:afterLines="50" w:afterAutospacing="0" w:line="240" w:lineRule="auto"/>
        <w:ind w:left="0" w:leftChars="0" w:firstLine="422"/>
        <w:textAlignment w:val="auto"/>
        <w:rPr>
          <w:rFonts w:hint="eastAsia" w:ascii="宋体" w:hAnsi="宋体" w:eastAsia="宋体" w:cs="宋体"/>
          <w:b/>
          <w:szCs w:val="21"/>
        </w:rPr>
      </w:pPr>
      <w:r>
        <w:rPr>
          <w:rFonts w:hint="eastAsia" w:ascii="宋体" w:hAnsi="宋体" w:eastAsia="宋体" w:cs="宋体"/>
          <w:b/>
          <w:szCs w:val="21"/>
          <w:lang w:val="en-US" w:eastAsia="zh-CN"/>
        </w:rPr>
        <w:t>9</w:t>
      </w:r>
      <w:r>
        <w:rPr>
          <w:rFonts w:hint="eastAsia" w:ascii="宋体" w:hAnsi="宋体" w:eastAsia="宋体" w:cs="宋体"/>
          <w:b/>
          <w:szCs w:val="21"/>
        </w:rPr>
        <w:t>、当地：</w:t>
      </w:r>
      <w:r>
        <w:rPr>
          <w:rFonts w:hint="eastAsia" w:ascii="宋体" w:hAnsi="宋体" w:eastAsia="宋体" w:cs="宋体"/>
          <w:b/>
          <w:szCs w:val="21"/>
          <w:lang w:val="en-US" w:eastAsia="zh-CN"/>
        </w:rPr>
        <w:t>指</w:t>
      </w:r>
      <w:r>
        <w:rPr>
          <w:rFonts w:hint="eastAsia" w:ascii="宋体" w:hAnsi="宋体" w:eastAsia="宋体" w:cs="宋体"/>
          <w:b/>
          <w:szCs w:val="21"/>
        </w:rPr>
        <w:t>分以下两种情况</w:t>
      </w:r>
    </w:p>
    <w:p w14:paraId="682C92DE">
      <w:pPr>
        <w:pStyle w:val="20"/>
        <w:keepNext w:val="0"/>
        <w:keepLines w:val="0"/>
        <w:pageBreakBefore w:val="0"/>
        <w:kinsoku/>
        <w:wordWrap/>
        <w:overflowPunct/>
        <w:topLinePunct w:val="0"/>
        <w:autoSpaceDE/>
        <w:autoSpaceDN/>
        <w:bidi w:val="0"/>
        <w:spacing w:beforeAutospacing="0" w:after="157" w:afterLines="50" w:afterAutospacing="0" w:line="240" w:lineRule="auto"/>
        <w:ind w:left="0" w:leftChars="0" w:firstLine="420"/>
        <w:textAlignment w:val="auto"/>
        <w:rPr>
          <w:rFonts w:hint="eastAsia" w:ascii="宋体" w:hAnsi="宋体" w:eastAsia="宋体" w:cs="宋体"/>
          <w:b w:val="0"/>
          <w:szCs w:val="21"/>
        </w:rPr>
      </w:pPr>
      <w:r>
        <w:rPr>
          <w:rFonts w:hint="eastAsia" w:ascii="宋体" w:hAnsi="宋体" w:eastAsia="宋体" w:cs="宋体"/>
          <w:b w:val="0"/>
          <w:szCs w:val="21"/>
        </w:rPr>
        <w:t>（1）若被保险人已从基本医疗保险获得补偿，当地指被保险人医保所在地；</w:t>
      </w:r>
    </w:p>
    <w:p w14:paraId="53BA9218">
      <w:pPr>
        <w:pStyle w:val="20"/>
        <w:keepNext w:val="0"/>
        <w:keepLines w:val="0"/>
        <w:pageBreakBefore w:val="0"/>
        <w:kinsoku/>
        <w:wordWrap/>
        <w:overflowPunct/>
        <w:topLinePunct w:val="0"/>
        <w:autoSpaceDE/>
        <w:autoSpaceDN/>
        <w:bidi w:val="0"/>
        <w:spacing w:beforeAutospacing="0" w:after="157" w:afterLines="50" w:afterAutospacing="0" w:line="240" w:lineRule="auto"/>
        <w:ind w:left="0" w:leftChars="0" w:firstLine="420"/>
        <w:textAlignment w:val="auto"/>
        <w:rPr>
          <w:rFonts w:hint="eastAsia" w:ascii="宋体" w:hAnsi="宋体" w:eastAsia="宋体" w:cs="宋体"/>
          <w:b w:val="0"/>
          <w:szCs w:val="21"/>
        </w:rPr>
      </w:pPr>
      <w:r>
        <w:rPr>
          <w:rFonts w:hint="eastAsia" w:ascii="宋体" w:hAnsi="宋体" w:eastAsia="宋体" w:cs="宋体"/>
          <w:b w:val="0"/>
          <w:szCs w:val="21"/>
        </w:rPr>
        <w:t>（2）若被保险人未从基本医疗保险获得补偿，当地指被保险人治疗所在地。</w:t>
      </w:r>
    </w:p>
    <w:p w14:paraId="787D6116">
      <w:pPr>
        <w:pStyle w:val="20"/>
        <w:keepNext w:val="0"/>
        <w:keepLines w:val="0"/>
        <w:pageBreakBefore w:val="0"/>
        <w:kinsoku/>
        <w:wordWrap/>
        <w:overflowPunct/>
        <w:topLinePunct w:val="0"/>
        <w:autoSpaceDE/>
        <w:autoSpaceDN/>
        <w:bidi w:val="0"/>
        <w:spacing w:beforeAutospacing="0" w:after="157" w:afterLines="50" w:afterAutospacing="0" w:line="240" w:lineRule="auto"/>
        <w:ind w:left="0" w:leftChars="0" w:firstLine="420"/>
        <w:textAlignment w:val="auto"/>
        <w:rPr>
          <w:rFonts w:hint="eastAsia" w:ascii="宋体" w:hAnsi="宋体" w:eastAsia="宋体" w:cs="宋体"/>
          <w:b w:val="0"/>
          <w:szCs w:val="21"/>
          <w:lang w:val="en-US" w:eastAsia="zh-CN"/>
        </w:rPr>
      </w:pPr>
      <w:r>
        <w:rPr>
          <w:rFonts w:hint="eastAsia" w:ascii="宋体" w:hAnsi="宋体" w:eastAsia="宋体" w:cs="宋体"/>
          <w:b/>
          <w:bCs/>
          <w:szCs w:val="21"/>
          <w:lang w:val="en-US" w:eastAsia="zh-CN"/>
        </w:rPr>
        <w:t>10、基本医疗保险：</w:t>
      </w:r>
      <w:r>
        <w:rPr>
          <w:rFonts w:hint="eastAsia" w:ascii="宋体" w:hAnsi="宋体" w:eastAsia="宋体" w:cs="宋体"/>
          <w:b w:val="0"/>
          <w:szCs w:val="21"/>
          <w:lang w:val="en-US" w:eastAsia="zh-CN"/>
        </w:rPr>
        <w:t>本合同所称的基本医疗保险包括城镇职工基本医疗保险、城镇居民基本医疗保险、新型农村合作医疗等政府举办的社会基本医疗保障项目。</w:t>
      </w:r>
    </w:p>
    <w:p w14:paraId="009AE01D">
      <w:pPr>
        <w:pStyle w:val="20"/>
        <w:keepNext w:val="0"/>
        <w:keepLines w:val="0"/>
        <w:pageBreakBefore w:val="0"/>
        <w:kinsoku/>
        <w:wordWrap/>
        <w:overflowPunct/>
        <w:topLinePunct w:val="0"/>
        <w:autoSpaceDE/>
        <w:autoSpaceDN/>
        <w:bidi w:val="0"/>
        <w:spacing w:beforeAutospacing="0" w:after="157" w:afterLines="50" w:afterAutospacing="0" w:line="240" w:lineRule="auto"/>
        <w:ind w:left="0" w:leftChars="0" w:firstLine="420"/>
        <w:textAlignment w:val="auto"/>
        <w:rPr>
          <w:rFonts w:hint="eastAsia" w:ascii="宋体" w:hAnsi="宋体" w:eastAsia="宋体" w:cs="宋体"/>
          <w:b w:val="0"/>
          <w:bCs w:val="0"/>
          <w:szCs w:val="21"/>
          <w:lang w:val="en-US" w:eastAsia="zh-CN"/>
        </w:rPr>
      </w:pPr>
      <w:r>
        <w:rPr>
          <w:rFonts w:hint="eastAsia" w:ascii="宋体" w:hAnsi="宋体" w:eastAsia="宋体" w:cs="宋体"/>
          <w:b/>
          <w:bCs/>
          <w:szCs w:val="21"/>
          <w:lang w:val="en-US" w:eastAsia="zh-CN"/>
        </w:rPr>
        <w:t>11、必需且合理：</w:t>
      </w:r>
      <w:r>
        <w:rPr>
          <w:rFonts w:hint="eastAsia" w:ascii="宋体" w:hAnsi="宋体" w:eastAsia="宋体" w:cs="宋体"/>
          <w:b w:val="0"/>
          <w:bCs w:val="0"/>
          <w:szCs w:val="21"/>
          <w:lang w:val="en-US" w:eastAsia="zh-CN"/>
        </w:rPr>
        <w:t>指符合以下两个条件：</w:t>
      </w:r>
    </w:p>
    <w:p w14:paraId="268ADFFB">
      <w:pPr>
        <w:pStyle w:val="20"/>
        <w:keepNext w:val="0"/>
        <w:keepLines w:val="0"/>
        <w:pageBreakBefore w:val="0"/>
        <w:kinsoku/>
        <w:wordWrap/>
        <w:overflowPunct/>
        <w:topLinePunct w:val="0"/>
        <w:autoSpaceDE/>
        <w:autoSpaceDN/>
        <w:bidi w:val="0"/>
        <w:spacing w:beforeAutospacing="0" w:after="157" w:afterLines="50" w:afterAutospacing="0" w:line="240" w:lineRule="auto"/>
        <w:ind w:left="0" w:leftChars="0" w:firstLine="420"/>
        <w:textAlignment w:val="auto"/>
        <w:rPr>
          <w:rFonts w:hint="eastAsia" w:ascii="宋体" w:hAnsi="宋体" w:eastAsia="宋体" w:cs="宋体"/>
          <w:b w:val="0"/>
          <w:bCs w:val="0"/>
          <w:szCs w:val="21"/>
          <w:lang w:val="en-US" w:eastAsia="zh-CN"/>
        </w:rPr>
      </w:pPr>
      <w:r>
        <w:rPr>
          <w:rFonts w:hint="eastAsia" w:ascii="宋体" w:hAnsi="宋体" w:eastAsia="宋体" w:cs="宋体"/>
          <w:b w:val="0"/>
          <w:bCs w:val="0"/>
          <w:szCs w:val="21"/>
          <w:lang w:val="en-US" w:eastAsia="zh-CN"/>
        </w:rPr>
        <w:t>（1）符合通常惯例：指与接受医疗服务所在地通行治疗规范、通行治疗方法、平均医疗费用价格水平一致的费用。</w:t>
      </w:r>
    </w:p>
    <w:p w14:paraId="3AB2B1DD">
      <w:pPr>
        <w:pStyle w:val="20"/>
        <w:keepNext w:val="0"/>
        <w:keepLines w:val="0"/>
        <w:pageBreakBefore w:val="0"/>
        <w:kinsoku/>
        <w:wordWrap/>
        <w:overflowPunct/>
        <w:topLinePunct w:val="0"/>
        <w:autoSpaceDE/>
        <w:autoSpaceDN/>
        <w:bidi w:val="0"/>
        <w:spacing w:beforeAutospacing="0" w:after="157" w:afterLines="50" w:afterAutospacing="0" w:line="240" w:lineRule="auto"/>
        <w:ind w:left="0" w:leftChars="0" w:firstLine="420"/>
        <w:textAlignment w:val="auto"/>
        <w:rPr>
          <w:rFonts w:hint="eastAsia" w:ascii="宋体" w:hAnsi="宋体" w:eastAsia="宋体" w:cs="宋体"/>
          <w:b w:val="0"/>
          <w:bCs w:val="0"/>
          <w:szCs w:val="21"/>
          <w:lang w:val="en-US" w:eastAsia="zh-CN"/>
        </w:rPr>
      </w:pPr>
      <w:r>
        <w:rPr>
          <w:rFonts w:hint="eastAsia" w:ascii="宋体" w:hAnsi="宋体" w:eastAsia="宋体" w:cs="宋体"/>
          <w:b w:val="0"/>
          <w:bCs w:val="0"/>
          <w:szCs w:val="21"/>
          <w:lang w:val="en-US" w:eastAsia="zh-CN"/>
        </w:rPr>
        <w:t>对是否符合通常惯例由保险人根据客观、审慎、合理的原则进行审核；如果被保险人对审核结果有不同意见，可由双方认同的权威医学机构或者权威医学专家进行审核鉴定。</w:t>
      </w:r>
    </w:p>
    <w:p w14:paraId="384AE1CF">
      <w:pPr>
        <w:pStyle w:val="20"/>
        <w:keepNext w:val="0"/>
        <w:keepLines w:val="0"/>
        <w:pageBreakBefore w:val="0"/>
        <w:kinsoku/>
        <w:wordWrap/>
        <w:overflowPunct/>
        <w:topLinePunct w:val="0"/>
        <w:autoSpaceDE/>
        <w:autoSpaceDN/>
        <w:bidi w:val="0"/>
        <w:spacing w:beforeAutospacing="0" w:after="157" w:afterLines="50" w:afterAutospacing="0" w:line="240" w:lineRule="auto"/>
        <w:ind w:left="0" w:leftChars="0" w:firstLine="420"/>
        <w:textAlignment w:val="auto"/>
        <w:rPr>
          <w:rFonts w:hint="eastAsia" w:ascii="宋体" w:hAnsi="宋体" w:eastAsia="宋体" w:cs="宋体"/>
          <w:b w:val="0"/>
          <w:bCs w:val="0"/>
          <w:szCs w:val="21"/>
          <w:lang w:val="en-US" w:eastAsia="zh-CN"/>
        </w:rPr>
      </w:pPr>
      <w:r>
        <w:rPr>
          <w:rFonts w:hint="eastAsia" w:ascii="宋体" w:hAnsi="宋体" w:eastAsia="宋体" w:cs="宋体"/>
          <w:b w:val="0"/>
          <w:bCs w:val="0"/>
          <w:szCs w:val="21"/>
          <w:lang w:val="en-US" w:eastAsia="zh-CN"/>
        </w:rPr>
        <w:t>（2）医学必需：指医疗费用符合下列所有条件：</w:t>
      </w:r>
    </w:p>
    <w:p w14:paraId="37013B5D">
      <w:pPr>
        <w:pStyle w:val="20"/>
        <w:keepNext w:val="0"/>
        <w:keepLines w:val="0"/>
        <w:pageBreakBefore w:val="0"/>
        <w:kinsoku/>
        <w:wordWrap/>
        <w:overflowPunct/>
        <w:topLinePunct w:val="0"/>
        <w:autoSpaceDE/>
        <w:autoSpaceDN/>
        <w:bidi w:val="0"/>
        <w:spacing w:beforeAutospacing="0" w:after="157" w:afterLines="50" w:afterAutospacing="0" w:line="240" w:lineRule="auto"/>
        <w:ind w:left="0" w:leftChars="0" w:firstLine="420"/>
        <w:textAlignment w:val="auto"/>
        <w:rPr>
          <w:rFonts w:hint="eastAsia" w:ascii="宋体" w:hAnsi="宋体" w:eastAsia="宋体" w:cs="宋体"/>
          <w:b w:val="0"/>
          <w:bCs w:val="0"/>
          <w:szCs w:val="21"/>
          <w:lang w:val="en-US" w:eastAsia="zh-CN"/>
        </w:rPr>
      </w:pPr>
      <w:r>
        <w:rPr>
          <w:rFonts w:hint="eastAsia" w:ascii="宋体" w:hAnsi="宋体" w:eastAsia="宋体" w:cs="宋体"/>
          <w:b w:val="0"/>
          <w:bCs w:val="0"/>
          <w:szCs w:val="21"/>
          <w:lang w:val="en-US" w:eastAsia="zh-CN"/>
        </w:rPr>
        <w:t>①治疗意外伤害或者疾病所必需的项目；</w:t>
      </w:r>
    </w:p>
    <w:p w14:paraId="490A5FAE">
      <w:pPr>
        <w:pStyle w:val="20"/>
        <w:keepNext w:val="0"/>
        <w:keepLines w:val="0"/>
        <w:pageBreakBefore w:val="0"/>
        <w:kinsoku/>
        <w:wordWrap/>
        <w:overflowPunct/>
        <w:topLinePunct w:val="0"/>
        <w:autoSpaceDE/>
        <w:autoSpaceDN/>
        <w:bidi w:val="0"/>
        <w:spacing w:beforeAutospacing="0" w:after="157" w:afterLines="50" w:afterAutospacing="0" w:line="240" w:lineRule="auto"/>
        <w:ind w:left="0" w:leftChars="0" w:firstLine="420"/>
        <w:textAlignment w:val="auto"/>
        <w:rPr>
          <w:rFonts w:hint="eastAsia" w:ascii="宋体" w:hAnsi="宋体" w:eastAsia="宋体" w:cs="宋体"/>
          <w:b w:val="0"/>
          <w:bCs w:val="0"/>
          <w:szCs w:val="21"/>
          <w:lang w:val="en-US" w:eastAsia="zh-CN"/>
        </w:rPr>
      </w:pPr>
      <w:r>
        <w:rPr>
          <w:rFonts w:hint="eastAsia" w:ascii="宋体" w:hAnsi="宋体" w:eastAsia="宋体" w:cs="宋体"/>
          <w:b w:val="0"/>
          <w:bCs w:val="0"/>
          <w:szCs w:val="21"/>
          <w:lang w:val="en-US" w:eastAsia="zh-CN"/>
        </w:rPr>
        <w:t>②不超过安全、足量治疗原则的项目；</w:t>
      </w:r>
    </w:p>
    <w:p w14:paraId="2C264B87">
      <w:pPr>
        <w:pStyle w:val="20"/>
        <w:keepNext w:val="0"/>
        <w:keepLines w:val="0"/>
        <w:pageBreakBefore w:val="0"/>
        <w:kinsoku/>
        <w:wordWrap/>
        <w:overflowPunct/>
        <w:topLinePunct w:val="0"/>
        <w:autoSpaceDE/>
        <w:autoSpaceDN/>
        <w:bidi w:val="0"/>
        <w:spacing w:beforeAutospacing="0" w:after="157" w:afterLines="50" w:afterAutospacing="0" w:line="240" w:lineRule="auto"/>
        <w:ind w:left="0" w:leftChars="0" w:firstLine="420"/>
        <w:textAlignment w:val="auto"/>
        <w:rPr>
          <w:rFonts w:hint="eastAsia" w:ascii="宋体" w:hAnsi="宋体" w:eastAsia="宋体" w:cs="宋体"/>
          <w:b w:val="0"/>
          <w:bCs w:val="0"/>
          <w:szCs w:val="21"/>
          <w:lang w:val="en-US" w:eastAsia="zh-CN"/>
        </w:rPr>
      </w:pPr>
      <w:r>
        <w:rPr>
          <w:rFonts w:hint="eastAsia" w:ascii="宋体" w:hAnsi="宋体" w:eastAsia="宋体" w:cs="宋体"/>
          <w:b w:val="0"/>
          <w:bCs w:val="0"/>
          <w:szCs w:val="21"/>
          <w:lang w:val="en-US" w:eastAsia="zh-CN"/>
        </w:rPr>
        <w:t>③由医生开具的处方药；</w:t>
      </w:r>
    </w:p>
    <w:p w14:paraId="56D64A18">
      <w:pPr>
        <w:pStyle w:val="20"/>
        <w:keepNext w:val="0"/>
        <w:keepLines w:val="0"/>
        <w:pageBreakBefore w:val="0"/>
        <w:kinsoku/>
        <w:wordWrap/>
        <w:overflowPunct/>
        <w:topLinePunct w:val="0"/>
        <w:autoSpaceDE/>
        <w:autoSpaceDN/>
        <w:bidi w:val="0"/>
        <w:spacing w:beforeAutospacing="0" w:after="157" w:afterLines="50" w:afterAutospacing="0" w:line="240" w:lineRule="auto"/>
        <w:ind w:left="0" w:leftChars="0" w:firstLine="420"/>
        <w:textAlignment w:val="auto"/>
        <w:rPr>
          <w:rFonts w:hint="eastAsia" w:ascii="宋体" w:hAnsi="宋体" w:eastAsia="宋体" w:cs="宋体"/>
          <w:b w:val="0"/>
          <w:bCs w:val="0"/>
          <w:szCs w:val="21"/>
          <w:lang w:val="en-US" w:eastAsia="zh-CN"/>
        </w:rPr>
      </w:pPr>
      <w:r>
        <w:rPr>
          <w:rFonts w:hint="eastAsia" w:ascii="宋体" w:hAnsi="宋体" w:eastAsia="宋体" w:cs="宋体"/>
          <w:b w:val="0"/>
          <w:bCs w:val="0"/>
          <w:szCs w:val="21"/>
          <w:lang w:val="en-US" w:eastAsia="zh-CN"/>
        </w:rPr>
        <w:t>④非试验性的、非研究性的项目；</w:t>
      </w:r>
    </w:p>
    <w:p w14:paraId="23ABB9B8">
      <w:pPr>
        <w:pStyle w:val="20"/>
        <w:keepNext w:val="0"/>
        <w:keepLines w:val="0"/>
        <w:pageBreakBefore w:val="0"/>
        <w:kinsoku/>
        <w:wordWrap/>
        <w:overflowPunct/>
        <w:topLinePunct w:val="0"/>
        <w:autoSpaceDE/>
        <w:autoSpaceDN/>
        <w:bidi w:val="0"/>
        <w:spacing w:beforeAutospacing="0" w:after="157" w:afterLines="50" w:afterAutospacing="0" w:line="240" w:lineRule="auto"/>
        <w:ind w:left="0" w:leftChars="0" w:firstLine="420"/>
        <w:textAlignment w:val="auto"/>
        <w:rPr>
          <w:rFonts w:hint="eastAsia" w:ascii="宋体" w:hAnsi="宋体" w:eastAsia="宋体" w:cs="宋体"/>
          <w:b w:val="0"/>
          <w:bCs w:val="0"/>
          <w:szCs w:val="21"/>
          <w:lang w:val="en-US" w:eastAsia="zh-CN"/>
        </w:rPr>
      </w:pPr>
      <w:r>
        <w:rPr>
          <w:rFonts w:hint="eastAsia" w:ascii="宋体" w:hAnsi="宋体" w:eastAsia="宋体" w:cs="宋体"/>
          <w:b w:val="0"/>
          <w:bCs w:val="0"/>
          <w:szCs w:val="21"/>
          <w:lang w:val="en-US" w:eastAsia="zh-CN"/>
        </w:rPr>
        <w:t>⑤与接受治疗当地普遍接受的医疗专业实践标准一致的项目。</w:t>
      </w:r>
    </w:p>
    <w:p w14:paraId="10E7DF2A">
      <w:pPr>
        <w:pStyle w:val="20"/>
        <w:keepNext w:val="0"/>
        <w:keepLines w:val="0"/>
        <w:pageBreakBefore w:val="0"/>
        <w:kinsoku/>
        <w:wordWrap/>
        <w:overflowPunct/>
        <w:topLinePunct w:val="0"/>
        <w:autoSpaceDE/>
        <w:autoSpaceDN/>
        <w:bidi w:val="0"/>
        <w:spacing w:beforeAutospacing="0" w:after="157" w:afterLines="50" w:afterAutospacing="0" w:line="240" w:lineRule="auto"/>
        <w:ind w:left="0" w:leftChars="0" w:firstLine="420"/>
        <w:textAlignment w:val="auto"/>
        <w:rPr>
          <w:rFonts w:hint="eastAsia" w:ascii="宋体" w:hAnsi="宋体" w:eastAsia="宋体" w:cs="宋体"/>
          <w:b w:val="0"/>
          <w:szCs w:val="21"/>
          <w:lang w:val="en-US" w:eastAsia="zh-CN"/>
        </w:rPr>
      </w:pPr>
      <w:r>
        <w:rPr>
          <w:rFonts w:hint="eastAsia" w:ascii="宋体" w:hAnsi="宋体" w:eastAsia="宋体" w:cs="宋体"/>
          <w:b w:val="0"/>
          <w:bCs w:val="0"/>
          <w:szCs w:val="21"/>
          <w:lang w:val="en-US" w:eastAsia="zh-CN"/>
        </w:rPr>
        <w:t>对是否医学必需由保险人根据客观、审慎、合理的原则进行审核；如果被保险人对审核结果有不同意见，可由双方认同的权威医学机构或者权威医学专家进行审核鉴定。</w:t>
      </w:r>
    </w:p>
    <w:p w14:paraId="1ABB8323">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b/>
          <w:bCs/>
          <w:kern w:val="2"/>
          <w:sz w:val="21"/>
          <w:szCs w:val="21"/>
        </w:rPr>
      </w:pPr>
      <w:r>
        <w:rPr>
          <w:rFonts w:hint="eastAsia" w:ascii="宋体" w:hAnsi="宋体" w:eastAsia="宋体" w:cs="宋体"/>
          <w:b/>
          <w:bCs/>
          <w:kern w:val="2"/>
          <w:sz w:val="21"/>
          <w:szCs w:val="21"/>
          <w:lang w:val="en-US" w:eastAsia="zh-CN"/>
        </w:rPr>
        <w:t>12</w:t>
      </w:r>
      <w:r>
        <w:rPr>
          <w:rFonts w:hint="eastAsia" w:ascii="宋体" w:hAnsi="宋体" w:eastAsia="宋体" w:cs="宋体"/>
          <w:b/>
          <w:bCs/>
          <w:kern w:val="2"/>
          <w:sz w:val="21"/>
          <w:szCs w:val="21"/>
        </w:rPr>
        <w:t>、境外：</w:t>
      </w:r>
      <w:r>
        <w:rPr>
          <w:rFonts w:hint="eastAsia" w:ascii="宋体" w:hAnsi="宋体" w:eastAsia="宋体" w:cs="宋体"/>
          <w:kern w:val="2"/>
          <w:sz w:val="21"/>
          <w:szCs w:val="21"/>
        </w:rPr>
        <w:t>指中华人民共和国以外的国家和地区，</w:t>
      </w:r>
      <w:r>
        <w:rPr>
          <w:rFonts w:hint="eastAsia" w:ascii="宋体" w:hAnsi="宋体" w:eastAsia="宋体" w:cs="宋体"/>
          <w:b/>
          <w:bCs/>
          <w:kern w:val="2"/>
          <w:sz w:val="21"/>
          <w:szCs w:val="21"/>
        </w:rPr>
        <w:t>包括中华人民共和国的台湾、香港、澳门地区。</w:t>
      </w:r>
    </w:p>
    <w:p w14:paraId="314775B8">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kern w:val="2"/>
          <w:sz w:val="21"/>
          <w:szCs w:val="21"/>
        </w:rPr>
      </w:pPr>
      <w:r>
        <w:rPr>
          <w:rFonts w:hint="eastAsia" w:ascii="宋体" w:hAnsi="宋体" w:eastAsia="宋体" w:cs="宋体"/>
          <w:b/>
          <w:bCs/>
          <w:kern w:val="2"/>
          <w:sz w:val="21"/>
          <w:szCs w:val="21"/>
          <w:lang w:val="en-US" w:eastAsia="zh-CN"/>
        </w:rPr>
        <w:t>13</w:t>
      </w:r>
      <w:r>
        <w:rPr>
          <w:rFonts w:hint="eastAsia" w:ascii="宋体" w:hAnsi="宋体" w:eastAsia="宋体" w:cs="宋体"/>
          <w:b/>
          <w:bCs/>
          <w:kern w:val="2"/>
          <w:sz w:val="21"/>
          <w:szCs w:val="21"/>
        </w:rPr>
        <w:t>、</w:t>
      </w:r>
      <w:bookmarkStart w:id="2" w:name="OLE_LINK2"/>
      <w:r>
        <w:rPr>
          <w:rFonts w:hint="eastAsia" w:ascii="宋体" w:hAnsi="宋体" w:eastAsia="宋体" w:cs="宋体"/>
          <w:b/>
          <w:bCs/>
          <w:kern w:val="2"/>
          <w:sz w:val="21"/>
          <w:szCs w:val="21"/>
        </w:rPr>
        <w:t>合法营业的</w:t>
      </w:r>
      <w:bookmarkEnd w:id="2"/>
      <w:r>
        <w:rPr>
          <w:rFonts w:hint="eastAsia" w:ascii="宋体" w:hAnsi="宋体" w:eastAsia="宋体" w:cs="宋体"/>
          <w:b/>
          <w:bCs/>
          <w:kern w:val="2"/>
          <w:sz w:val="21"/>
          <w:szCs w:val="21"/>
        </w:rPr>
        <w:t>医院：</w:t>
      </w:r>
      <w:r>
        <w:rPr>
          <w:rFonts w:hint="eastAsia" w:ascii="宋体" w:hAnsi="宋体" w:eastAsia="宋体" w:cs="宋体"/>
          <w:kern w:val="2"/>
          <w:sz w:val="21"/>
          <w:szCs w:val="21"/>
        </w:rPr>
        <w:t>指拥有合法经营执照的境外医疗机构，</w:t>
      </w:r>
      <w:r>
        <w:rPr>
          <w:rFonts w:hint="eastAsia" w:ascii="宋体" w:hAnsi="宋体" w:eastAsia="宋体" w:cs="宋体"/>
          <w:b/>
          <w:bCs/>
          <w:kern w:val="2"/>
          <w:sz w:val="21"/>
          <w:szCs w:val="21"/>
        </w:rPr>
        <w:t>不包括精神病院及专供康复、休养、戒毒、戒酒、护理、养老等非以直接诊治病人为目的的医疗机构</w:t>
      </w:r>
      <w:r>
        <w:rPr>
          <w:rFonts w:hint="eastAsia" w:ascii="宋体" w:hAnsi="宋体" w:eastAsia="宋体" w:cs="宋体"/>
          <w:kern w:val="2"/>
          <w:sz w:val="21"/>
          <w:szCs w:val="21"/>
        </w:rPr>
        <w:t>。</w:t>
      </w:r>
    </w:p>
    <w:p w14:paraId="28C865B1">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hAnsi="宋体" w:cs="宋体"/>
          <w:b w:val="0"/>
          <w:bCs w:val="0"/>
          <w:kern w:val="2"/>
          <w:sz w:val="21"/>
          <w:szCs w:val="21"/>
          <w:lang w:eastAsia="zh-CN"/>
        </w:rPr>
      </w:pPr>
      <w:r>
        <w:rPr>
          <w:rFonts w:hint="eastAsia" w:ascii="宋体" w:hAnsi="宋体" w:eastAsia="宋体" w:cs="宋体"/>
          <w:b/>
          <w:bCs/>
          <w:kern w:val="2"/>
          <w:sz w:val="21"/>
          <w:szCs w:val="21"/>
          <w:lang w:val="en-US" w:eastAsia="zh-CN"/>
        </w:rPr>
        <w:t>14</w:t>
      </w:r>
      <w:r>
        <w:rPr>
          <w:rFonts w:hint="eastAsia" w:ascii="宋体" w:hAnsi="宋体" w:eastAsia="宋体" w:cs="宋体"/>
          <w:b/>
          <w:bCs/>
          <w:kern w:val="2"/>
          <w:sz w:val="21"/>
          <w:szCs w:val="21"/>
        </w:rPr>
        <w:t>、丧葬处理费用</w:t>
      </w:r>
      <w:r>
        <w:rPr>
          <w:rFonts w:hint="eastAsia" w:hAnsi="宋体" w:cs="宋体"/>
          <w:b/>
          <w:bCs/>
          <w:kern w:val="2"/>
          <w:sz w:val="21"/>
          <w:szCs w:val="21"/>
          <w:lang w:eastAsia="zh-CN"/>
        </w:rPr>
        <w:t>：</w:t>
      </w:r>
      <w:r>
        <w:rPr>
          <w:rFonts w:hint="eastAsia" w:ascii="宋体" w:hAnsi="宋体" w:eastAsia="宋体" w:cs="宋体"/>
          <w:b w:val="0"/>
          <w:bCs w:val="0"/>
          <w:kern w:val="2"/>
          <w:sz w:val="21"/>
          <w:szCs w:val="21"/>
        </w:rPr>
        <w:t>包括运尸费、火化费、购买普通骨灰盒费用（以丧葬处理当地中等价格为准）。如就地安葬的，为墓穴、墓碑和灵柩的实际支出费用</w:t>
      </w:r>
      <w:r>
        <w:rPr>
          <w:rFonts w:hint="eastAsia" w:hAnsi="宋体" w:cs="宋体"/>
          <w:b w:val="0"/>
          <w:bCs w:val="0"/>
          <w:kern w:val="2"/>
          <w:sz w:val="21"/>
          <w:szCs w:val="21"/>
          <w:lang w:eastAsia="zh-CN"/>
        </w:rPr>
        <w:t>。</w:t>
      </w:r>
    </w:p>
    <w:p w14:paraId="075EEF97">
      <w:pPr>
        <w:pStyle w:val="2"/>
        <w:keepNext w:val="0"/>
        <w:keepLines w:val="0"/>
        <w:pageBreakBefore w:val="0"/>
        <w:kinsoku/>
        <w:wordWrap/>
        <w:overflowPunct/>
        <w:topLinePunct w:val="0"/>
        <w:autoSpaceDE/>
        <w:autoSpaceDN/>
        <w:bidi w:val="0"/>
        <w:spacing w:beforeAutospacing="0" w:after="157" w:afterLines="50" w:afterAutospacing="0" w:line="240" w:lineRule="auto"/>
        <w:textAlignment w:val="auto"/>
        <w:rPr>
          <w:rFonts w:hint="eastAsia" w:ascii="宋体" w:hAnsi="宋体" w:eastAsia="宋体" w:cs="宋体"/>
          <w:b w:val="0"/>
          <w:bCs w:val="0"/>
          <w:kern w:val="2"/>
          <w:sz w:val="21"/>
          <w:szCs w:val="21"/>
          <w:lang w:val="en-US" w:eastAsia="zh-CN"/>
        </w:rPr>
      </w:pPr>
      <w:r>
        <w:rPr>
          <w:rFonts w:hint="eastAsia" w:ascii="宋体" w:hAnsi="宋体" w:eastAsia="宋体" w:cs="宋体"/>
          <w:b/>
          <w:bCs/>
          <w:kern w:val="2"/>
          <w:sz w:val="21"/>
          <w:szCs w:val="21"/>
          <w:lang w:val="en-US" w:eastAsia="zh-CN"/>
        </w:rPr>
        <w:t>15、亲属探视费用：</w:t>
      </w:r>
      <w:r>
        <w:rPr>
          <w:rFonts w:hint="eastAsia" w:ascii="宋体" w:hAnsi="宋体" w:eastAsia="宋体" w:cs="宋体"/>
          <w:b w:val="0"/>
          <w:bCs w:val="0"/>
          <w:kern w:val="2"/>
          <w:sz w:val="21"/>
          <w:szCs w:val="21"/>
          <w:lang w:val="en-US" w:eastAsia="zh-CN"/>
        </w:rPr>
        <w:t>包括被保险人直系亲属往返保险事故发生地处理丧葬事宜，由被保险人直系亲属实际支出的交通、住宿费用。</w:t>
      </w:r>
    </w:p>
    <w:p w14:paraId="05C9F8CA">
      <w:pPr>
        <w:pStyle w:val="2"/>
        <w:keepNext w:val="0"/>
        <w:keepLines w:val="0"/>
        <w:pageBreakBefore w:val="0"/>
        <w:kinsoku/>
        <w:wordWrap/>
        <w:overflowPunct/>
        <w:topLinePunct w:val="0"/>
        <w:autoSpaceDE/>
        <w:autoSpaceDN/>
        <w:bidi w:val="0"/>
        <w:spacing w:beforeAutospacing="0" w:after="157" w:afterLines="50" w:afterAutospacing="0" w:line="240" w:lineRule="auto"/>
        <w:textAlignment w:val="auto"/>
        <w:rPr>
          <w:rFonts w:hint="eastAsia" w:ascii="宋体" w:hAnsi="宋体" w:eastAsia="宋体" w:cs="宋体"/>
          <w:b w:val="0"/>
          <w:bCs w:val="0"/>
          <w:kern w:val="2"/>
          <w:sz w:val="21"/>
          <w:szCs w:val="21"/>
          <w:lang w:val="en-US" w:eastAsia="zh-CN"/>
        </w:rPr>
      </w:pPr>
      <w:r>
        <w:rPr>
          <w:rFonts w:hint="eastAsia" w:ascii="宋体" w:hAnsi="宋体" w:eastAsia="宋体" w:cs="宋体"/>
          <w:b w:val="0"/>
          <w:bCs w:val="0"/>
          <w:kern w:val="2"/>
          <w:sz w:val="21"/>
          <w:szCs w:val="21"/>
          <w:lang w:val="en-US" w:eastAsia="zh-CN"/>
        </w:rPr>
        <w:t>直系亲属包含被保险人的父母（含配偶父母）、配偶、子女、（外）祖父母、（外）孙子女。</w:t>
      </w:r>
    </w:p>
    <w:p w14:paraId="70E2875A">
      <w:pPr>
        <w:keepNext w:val="0"/>
        <w:keepLines w:val="0"/>
        <w:pageBreakBefore w:val="0"/>
        <w:kinsoku/>
        <w:wordWrap/>
        <w:overflowPunct/>
        <w:topLinePunct w:val="0"/>
        <w:autoSpaceDE/>
        <w:autoSpaceDN/>
        <w:bidi w:val="0"/>
        <w:spacing w:beforeAutospacing="0" w:after="157" w:afterLines="50" w:afterAutospacing="0" w:line="240" w:lineRule="auto"/>
        <w:ind w:firstLine="422" w:firstLineChars="200"/>
        <w:textAlignment w:val="auto"/>
        <w:rPr>
          <w:rFonts w:hint="eastAsia"/>
          <w:b w:val="0"/>
          <w:bCs w:val="0"/>
          <w:lang w:val="en-US" w:eastAsia="zh-CN"/>
        </w:rPr>
      </w:pPr>
      <w:r>
        <w:rPr>
          <w:rFonts w:hint="eastAsia" w:ascii="宋体" w:hAnsi="宋体" w:eastAsia="宋体" w:cs="宋体"/>
          <w:b/>
          <w:bCs/>
          <w:kern w:val="2"/>
          <w:sz w:val="21"/>
          <w:szCs w:val="21"/>
          <w:lang w:val="en-US" w:eastAsia="zh-CN"/>
        </w:rPr>
        <w:t>16、</w:t>
      </w:r>
      <w:r>
        <w:rPr>
          <w:rFonts w:hint="eastAsia" w:ascii="宋体" w:hAnsi="宋体" w:eastAsia="宋体" w:cs="宋体"/>
          <w:b/>
          <w:bCs/>
          <w:kern w:val="2"/>
          <w:sz w:val="21"/>
          <w:szCs w:val="21"/>
        </w:rPr>
        <w:t>遗体遣返费用：</w:t>
      </w:r>
      <w:r>
        <w:rPr>
          <w:rFonts w:hint="eastAsia" w:ascii="宋体" w:hAnsi="宋体" w:eastAsia="宋体" w:cs="宋体"/>
          <w:b w:val="0"/>
          <w:bCs w:val="0"/>
          <w:kern w:val="2"/>
          <w:sz w:val="21"/>
          <w:szCs w:val="21"/>
        </w:rPr>
        <w:t>包括将遗体或骨灰运送回被保险人住所地的运输费用及灵柩费用</w:t>
      </w:r>
      <w:r>
        <w:rPr>
          <w:rFonts w:hint="eastAsia" w:hAnsi="宋体" w:cs="宋体"/>
          <w:b w:val="0"/>
          <w:bCs w:val="0"/>
          <w:kern w:val="2"/>
          <w:sz w:val="21"/>
          <w:szCs w:val="21"/>
          <w:lang w:eastAsia="zh-CN"/>
        </w:rPr>
        <w:t>。</w:t>
      </w:r>
    </w:p>
    <w:p w14:paraId="21851E95">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kern w:val="2"/>
          <w:sz w:val="21"/>
          <w:szCs w:val="21"/>
        </w:rPr>
      </w:pPr>
      <w:r>
        <w:rPr>
          <w:rFonts w:hint="eastAsia" w:hAnsi="宋体" w:cs="宋体"/>
          <w:b/>
          <w:kern w:val="2"/>
          <w:sz w:val="21"/>
          <w:szCs w:val="21"/>
          <w:lang w:val="en-US" w:eastAsia="zh-CN"/>
        </w:rPr>
        <w:t>17、</w:t>
      </w:r>
      <w:r>
        <w:rPr>
          <w:rFonts w:hint="eastAsia" w:ascii="宋体" w:hAnsi="宋体" w:eastAsia="宋体" w:cs="宋体"/>
          <w:b/>
          <w:kern w:val="2"/>
          <w:sz w:val="21"/>
          <w:szCs w:val="21"/>
        </w:rPr>
        <w:t>感染艾滋病病毒（HIV）或患艾滋病（AIDS）：</w:t>
      </w:r>
      <w:r>
        <w:rPr>
          <w:rFonts w:hint="eastAsia" w:ascii="宋体" w:hAnsi="宋体" w:eastAsia="宋体" w:cs="宋体"/>
          <w:kern w:val="2"/>
          <w:sz w:val="21"/>
          <w:szCs w:val="21"/>
        </w:rPr>
        <w:t>在人体血液或者其它样本中检测到艾滋病病毒或者其抗体呈阳性，没有出现临床症状或者体征的，为感染艾滋病病毒；如果同时出现了明显临床症状或者体征的，为患艾滋病。艾滋病病毒指人类免疫缺陷病毒，英文缩写为HIV。艾滋病指人类免疫缺陷病毒引起的获得性免疫缺陷综合征，英文缩写为AIDS。</w:t>
      </w:r>
    </w:p>
    <w:p w14:paraId="3E8B5AFA">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jc w:val="left"/>
        <w:textAlignment w:val="auto"/>
        <w:rPr>
          <w:rFonts w:hint="eastAsia" w:ascii="宋体" w:hAnsi="宋体" w:eastAsia="宋体" w:cs="宋体"/>
          <w:kern w:val="2"/>
          <w:sz w:val="21"/>
          <w:szCs w:val="21"/>
        </w:rPr>
      </w:pPr>
      <w:r>
        <w:rPr>
          <w:rFonts w:hint="eastAsia" w:hAnsi="宋体" w:cs="宋体"/>
          <w:b/>
          <w:bCs/>
          <w:kern w:val="2"/>
          <w:sz w:val="21"/>
          <w:szCs w:val="21"/>
          <w:lang w:val="en-US" w:eastAsia="zh-CN"/>
        </w:rPr>
        <w:t>18</w:t>
      </w:r>
      <w:r>
        <w:rPr>
          <w:rFonts w:hint="eastAsia" w:ascii="宋体" w:hAnsi="宋体" w:eastAsia="宋体" w:cs="宋体"/>
          <w:b/>
          <w:bCs/>
          <w:kern w:val="2"/>
          <w:sz w:val="21"/>
          <w:szCs w:val="21"/>
        </w:rPr>
        <w:t>、</w:t>
      </w:r>
      <w:r>
        <w:rPr>
          <w:rFonts w:hint="eastAsia" w:ascii="宋体" w:hAnsi="宋体" w:eastAsia="宋体" w:cs="宋体"/>
          <w:b/>
          <w:kern w:val="2"/>
          <w:sz w:val="21"/>
          <w:szCs w:val="21"/>
        </w:rPr>
        <w:t>恐怖活动：</w:t>
      </w:r>
      <w:r>
        <w:rPr>
          <w:rFonts w:hint="eastAsia" w:ascii="宋体" w:hAnsi="宋体" w:eastAsia="宋体" w:cs="宋体"/>
          <w:kern w:val="2"/>
          <w:sz w:val="21"/>
          <w:szCs w:val="21"/>
        </w:rPr>
        <w:t>指符合下列之一的行为：</w:t>
      </w:r>
    </w:p>
    <w:p w14:paraId="219924CA">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1）声称或未声称其以取得经济、种族、民族主义、政治、人种或宗教的利益为目的（无论是否宣布该利益），而对自然人、财产或政府实施的任何实际威胁使用武力或暴力，直接造成或导致其损害、伤害、危害或破坏，或危及人类生命或财产的行为</w:t>
      </w:r>
      <w:r>
        <w:rPr>
          <w:rFonts w:hint="eastAsia" w:ascii="宋体" w:hAnsi="宋体" w:eastAsia="宋体" w:cs="宋体"/>
          <w:b/>
          <w:bCs/>
          <w:kern w:val="2"/>
          <w:sz w:val="21"/>
          <w:szCs w:val="21"/>
        </w:rPr>
        <w:t>（抢劫或其他主要为私人利益的犯罪行为，或任何主要起因于受害者与加害者之间先前的私人关系的犯罪行为不应视为恐怖活动</w:t>
      </w:r>
      <w:r>
        <w:rPr>
          <w:rFonts w:hint="eastAsia" w:ascii="宋体" w:hAnsi="宋体" w:eastAsia="宋体" w:cs="宋体"/>
          <w:kern w:val="2"/>
          <w:sz w:val="21"/>
          <w:szCs w:val="21"/>
        </w:rPr>
        <w:t>）；</w:t>
      </w:r>
    </w:p>
    <w:p w14:paraId="1820DFE6">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（2）由当地国家政府证实或认定为恐怖分子行为的任何活动。</w:t>
      </w:r>
    </w:p>
    <w:p w14:paraId="757333B1">
      <w:pPr>
        <w:pStyle w:val="7"/>
        <w:keepNext w:val="0"/>
        <w:keepLines w:val="0"/>
        <w:pageBreakBefore w:val="0"/>
        <w:kinsoku/>
        <w:wordWrap/>
        <w:overflowPunct/>
        <w:topLinePunct w:val="0"/>
        <w:autoSpaceDE/>
        <w:autoSpaceDN/>
        <w:bidi w:val="0"/>
        <w:spacing w:before="0" w:beforeAutospacing="0" w:after="157" w:afterLines="50" w:afterAutospacing="0" w:line="240" w:lineRule="auto"/>
        <w:ind w:firstLine="422" w:firstLineChars="200"/>
        <w:textAlignment w:val="auto"/>
        <w:rPr>
          <w:rFonts w:hint="eastAsia" w:ascii="宋体" w:hAnsi="宋体" w:eastAsia="宋体" w:cs="宋体"/>
          <w:b/>
          <w:kern w:val="2"/>
          <w:sz w:val="21"/>
          <w:szCs w:val="21"/>
          <w:lang w:val="en-US" w:eastAsia="zh-CN"/>
        </w:rPr>
      </w:pPr>
      <w:r>
        <w:rPr>
          <w:rFonts w:hint="eastAsia" w:cs="宋体"/>
          <w:b/>
          <w:kern w:val="2"/>
          <w:sz w:val="21"/>
          <w:szCs w:val="21"/>
          <w:lang w:val="en-US" w:eastAsia="zh-CN"/>
        </w:rPr>
        <w:t>19</w:t>
      </w:r>
      <w:r>
        <w:rPr>
          <w:rFonts w:hint="eastAsia" w:ascii="宋体" w:hAnsi="宋体" w:eastAsia="宋体" w:cs="宋体"/>
          <w:b/>
          <w:kern w:val="2"/>
          <w:sz w:val="21"/>
          <w:szCs w:val="21"/>
        </w:rPr>
        <w:t>、</w:t>
      </w:r>
      <w:r>
        <w:rPr>
          <w:rFonts w:hint="eastAsia" w:ascii="宋体" w:hAnsi="宋体" w:eastAsia="宋体" w:cs="宋体"/>
          <w:b/>
          <w:kern w:val="2"/>
          <w:sz w:val="21"/>
          <w:szCs w:val="21"/>
          <w:lang w:val="en-US" w:eastAsia="zh-CN"/>
        </w:rPr>
        <w:t>醉酒：</w:t>
      </w:r>
      <w:r>
        <w:rPr>
          <w:rFonts w:hint="eastAsia" w:ascii="宋体" w:hAnsi="宋体" w:eastAsia="宋体" w:cs="宋体"/>
          <w:b w:val="0"/>
          <w:bCs/>
          <w:kern w:val="2"/>
          <w:sz w:val="21"/>
          <w:szCs w:val="21"/>
          <w:lang w:val="en-US" w:eastAsia="zh-CN"/>
        </w:rPr>
        <w:t>指经检测或者鉴定，发生事故时被保险人血液中的酒精含量大于或者等于80mg/100mL ，</w:t>
      </w:r>
      <w:r>
        <w:rPr>
          <w:rFonts w:hint="eastAsia" w:ascii="宋体" w:hAnsi="宋体" w:eastAsia="宋体" w:cs="宋体"/>
          <w:b/>
          <w:kern w:val="2"/>
          <w:sz w:val="21"/>
          <w:szCs w:val="21"/>
          <w:lang w:val="en-US" w:eastAsia="zh-CN"/>
        </w:rPr>
        <w:t>但被保险人作为醉酒乘客乘车发生意外伤害事故的情形除外。</w:t>
      </w:r>
    </w:p>
    <w:p w14:paraId="0463574B">
      <w:pPr>
        <w:pStyle w:val="7"/>
        <w:keepNext w:val="0"/>
        <w:keepLines w:val="0"/>
        <w:pageBreakBefore w:val="0"/>
        <w:kinsoku/>
        <w:wordWrap/>
        <w:overflowPunct/>
        <w:topLinePunct w:val="0"/>
        <w:autoSpaceDE/>
        <w:autoSpaceDN/>
        <w:bidi w:val="0"/>
        <w:spacing w:before="0" w:beforeAutospacing="0" w:after="157" w:afterLines="50" w:afterAutospacing="0" w:line="240" w:lineRule="auto"/>
        <w:ind w:firstLine="422" w:firstLineChars="200"/>
        <w:textAlignment w:val="auto"/>
        <w:rPr>
          <w:rFonts w:hint="eastAsia" w:ascii="宋体" w:hAnsi="宋体" w:eastAsia="宋体" w:cs="宋体"/>
          <w:b/>
          <w:kern w:val="2"/>
          <w:sz w:val="21"/>
          <w:szCs w:val="21"/>
          <w:lang w:val="en-US" w:eastAsia="zh-CN"/>
        </w:rPr>
      </w:pPr>
      <w:r>
        <w:rPr>
          <w:rFonts w:hint="eastAsia" w:cs="宋体"/>
          <w:b/>
          <w:kern w:val="2"/>
          <w:sz w:val="21"/>
          <w:szCs w:val="21"/>
          <w:lang w:val="en-US" w:eastAsia="zh-CN"/>
        </w:rPr>
        <w:t>20</w:t>
      </w:r>
      <w:r>
        <w:rPr>
          <w:rFonts w:hint="eastAsia" w:ascii="宋体" w:hAnsi="宋体" w:eastAsia="宋体" w:cs="宋体"/>
          <w:b/>
          <w:kern w:val="2"/>
          <w:sz w:val="21"/>
          <w:szCs w:val="21"/>
          <w:lang w:val="en-US" w:eastAsia="zh-CN"/>
        </w:rPr>
        <w:t>、毒品：</w:t>
      </w:r>
      <w:r>
        <w:rPr>
          <w:rFonts w:hint="eastAsia" w:ascii="宋体" w:hAnsi="宋体" w:eastAsia="宋体" w:cs="宋体"/>
          <w:b w:val="0"/>
          <w:bCs/>
          <w:kern w:val="2"/>
          <w:sz w:val="21"/>
          <w:szCs w:val="21"/>
          <w:lang w:val="en-US" w:eastAsia="zh-CN"/>
        </w:rPr>
        <w:t>指中华人民共和国刑法规定的鸦片、海洛因、甲基苯丙胺（冰毒）、吗啡、大麻、可卡因以及国家规定管制的其他能够使人形成瘾癖的麻醉药品和精神药品，</w:t>
      </w:r>
      <w:r>
        <w:rPr>
          <w:rFonts w:hint="eastAsia" w:ascii="宋体" w:hAnsi="宋体" w:eastAsia="宋体" w:cs="宋体"/>
          <w:b/>
          <w:kern w:val="2"/>
          <w:sz w:val="21"/>
          <w:szCs w:val="21"/>
          <w:lang w:val="en-US" w:eastAsia="zh-CN"/>
        </w:rPr>
        <w:t>但不包括由医生开具并遵医嘱使用的用于治疗疾病但含有毒品成分的处方药品。</w:t>
      </w:r>
    </w:p>
    <w:p w14:paraId="016C2DC0">
      <w:pPr>
        <w:pStyle w:val="7"/>
        <w:keepNext w:val="0"/>
        <w:keepLines w:val="0"/>
        <w:pageBreakBefore w:val="0"/>
        <w:kinsoku/>
        <w:wordWrap/>
        <w:overflowPunct/>
        <w:topLinePunct w:val="0"/>
        <w:autoSpaceDE/>
        <w:autoSpaceDN/>
        <w:bidi w:val="0"/>
        <w:spacing w:before="0" w:beforeAutospacing="0" w:after="157" w:afterLines="50" w:afterAutospacing="0" w:line="240" w:lineRule="auto"/>
        <w:ind w:firstLine="422" w:firstLineChars="200"/>
        <w:textAlignment w:val="auto"/>
        <w:rPr>
          <w:rFonts w:hint="eastAsia" w:ascii="宋体" w:hAnsi="宋体" w:eastAsia="宋体" w:cs="宋体"/>
          <w:b w:val="0"/>
          <w:bCs/>
          <w:kern w:val="2"/>
          <w:sz w:val="21"/>
          <w:szCs w:val="21"/>
          <w:lang w:val="en-US" w:eastAsia="zh-CN"/>
        </w:rPr>
      </w:pPr>
      <w:r>
        <w:rPr>
          <w:rFonts w:hint="eastAsia" w:cs="宋体"/>
          <w:b/>
          <w:kern w:val="2"/>
          <w:sz w:val="21"/>
          <w:szCs w:val="21"/>
          <w:lang w:val="en-US" w:eastAsia="zh-CN"/>
        </w:rPr>
        <w:t>21</w:t>
      </w:r>
      <w:r>
        <w:rPr>
          <w:rFonts w:hint="eastAsia" w:ascii="宋体" w:hAnsi="宋体" w:eastAsia="宋体" w:cs="宋体"/>
          <w:b/>
          <w:kern w:val="2"/>
          <w:sz w:val="21"/>
          <w:szCs w:val="21"/>
          <w:lang w:val="en-US" w:eastAsia="zh-CN"/>
        </w:rPr>
        <w:t>、管制药物：</w:t>
      </w:r>
      <w:r>
        <w:rPr>
          <w:rFonts w:hint="eastAsia" w:ascii="宋体" w:hAnsi="宋体" w:eastAsia="宋体" w:cs="宋体"/>
          <w:b w:val="0"/>
          <w:bCs/>
          <w:kern w:val="2"/>
          <w:sz w:val="21"/>
          <w:szCs w:val="21"/>
          <w:lang w:val="en-US" w:eastAsia="zh-CN"/>
        </w:rPr>
        <w:t>指根据《中华人民共和国药品管理法》及有关法规被列为特殊管理的药品，包括麻醉药品、精神药品、毒性药品及放射性药品。</w:t>
      </w:r>
    </w:p>
    <w:p w14:paraId="6590CB73">
      <w:pPr>
        <w:pStyle w:val="7"/>
        <w:keepNext w:val="0"/>
        <w:keepLines w:val="0"/>
        <w:pageBreakBefore w:val="0"/>
        <w:kinsoku/>
        <w:wordWrap/>
        <w:overflowPunct/>
        <w:topLinePunct w:val="0"/>
        <w:autoSpaceDE/>
        <w:autoSpaceDN/>
        <w:bidi w:val="0"/>
        <w:spacing w:before="0" w:beforeAutospacing="0" w:after="157" w:afterLines="50" w:afterAutospacing="0" w:line="240" w:lineRule="auto"/>
        <w:ind w:firstLine="422" w:firstLineChars="200"/>
        <w:textAlignment w:val="auto"/>
        <w:rPr>
          <w:rFonts w:hint="eastAsia" w:ascii="宋体" w:hAnsi="宋体" w:eastAsia="宋体" w:cs="宋体"/>
          <w:b/>
          <w:kern w:val="2"/>
          <w:sz w:val="21"/>
          <w:szCs w:val="21"/>
          <w:lang w:val="en-US" w:eastAsia="zh-CN"/>
        </w:rPr>
      </w:pPr>
      <w:r>
        <w:rPr>
          <w:rFonts w:hint="eastAsia" w:cs="宋体"/>
          <w:b/>
          <w:kern w:val="2"/>
          <w:sz w:val="21"/>
          <w:szCs w:val="21"/>
          <w:lang w:val="en-US" w:eastAsia="zh-CN"/>
        </w:rPr>
        <w:t>22</w:t>
      </w:r>
      <w:r>
        <w:rPr>
          <w:rFonts w:hint="eastAsia" w:ascii="宋体" w:hAnsi="宋体" w:eastAsia="宋体" w:cs="宋体"/>
          <w:b/>
          <w:kern w:val="2"/>
          <w:sz w:val="21"/>
          <w:szCs w:val="21"/>
          <w:lang w:val="en-US" w:eastAsia="zh-CN"/>
        </w:rPr>
        <w:t>、酒后驾驶：</w:t>
      </w:r>
      <w:r>
        <w:rPr>
          <w:rFonts w:hint="eastAsia" w:ascii="宋体" w:hAnsi="宋体" w:eastAsia="宋体" w:cs="宋体"/>
          <w:b w:val="0"/>
          <w:bCs/>
          <w:kern w:val="2"/>
          <w:sz w:val="21"/>
          <w:szCs w:val="21"/>
          <w:lang w:val="en-US" w:eastAsia="zh-CN"/>
        </w:rPr>
        <w:t>指经检测或者鉴定，发生事故时车辆驾驶人员每百毫升血液中的酒精含量达到或者超过一定的标准，公安机关交通管理部门依据《中华人民共和国道路交通安全法》的规定认定为饮酒后驾驶或者醉酒后驾驶。</w:t>
      </w:r>
    </w:p>
    <w:p w14:paraId="2D28784B">
      <w:pPr>
        <w:pStyle w:val="7"/>
        <w:keepNext w:val="0"/>
        <w:keepLines w:val="0"/>
        <w:pageBreakBefore w:val="0"/>
        <w:kinsoku/>
        <w:wordWrap/>
        <w:overflowPunct/>
        <w:topLinePunct w:val="0"/>
        <w:autoSpaceDE/>
        <w:autoSpaceDN/>
        <w:bidi w:val="0"/>
        <w:spacing w:before="0" w:beforeAutospacing="0" w:after="157" w:afterLines="50" w:afterAutospacing="0" w:line="240" w:lineRule="auto"/>
        <w:ind w:firstLine="422" w:firstLineChars="200"/>
        <w:textAlignment w:val="auto"/>
        <w:rPr>
          <w:rFonts w:hint="eastAsia" w:ascii="宋体" w:hAnsi="宋体" w:eastAsia="宋体" w:cs="宋体"/>
          <w:kern w:val="2"/>
          <w:sz w:val="21"/>
          <w:szCs w:val="21"/>
        </w:rPr>
      </w:pPr>
      <w:r>
        <w:rPr>
          <w:rFonts w:hint="eastAsia" w:ascii="宋体" w:hAnsi="宋体" w:eastAsia="宋体" w:cs="宋体"/>
          <w:b/>
          <w:kern w:val="2"/>
          <w:sz w:val="21"/>
          <w:szCs w:val="21"/>
          <w:lang w:val="en-US" w:eastAsia="zh-CN"/>
        </w:rPr>
        <w:t>2</w:t>
      </w:r>
      <w:r>
        <w:rPr>
          <w:rFonts w:hint="eastAsia" w:cs="宋体"/>
          <w:b/>
          <w:kern w:val="2"/>
          <w:sz w:val="21"/>
          <w:szCs w:val="21"/>
          <w:lang w:val="en-US" w:eastAsia="zh-CN"/>
        </w:rPr>
        <w:t>3</w:t>
      </w:r>
      <w:r>
        <w:rPr>
          <w:rFonts w:hint="eastAsia" w:ascii="宋体" w:hAnsi="宋体" w:eastAsia="宋体" w:cs="宋体"/>
          <w:b/>
          <w:kern w:val="2"/>
          <w:sz w:val="21"/>
          <w:szCs w:val="21"/>
          <w:lang w:val="en-US" w:eastAsia="zh-CN"/>
        </w:rPr>
        <w:t>、</w:t>
      </w:r>
      <w:r>
        <w:rPr>
          <w:rFonts w:hint="eastAsia" w:ascii="宋体" w:hAnsi="宋体" w:eastAsia="宋体" w:cs="宋体"/>
          <w:b/>
          <w:kern w:val="2"/>
          <w:sz w:val="21"/>
          <w:szCs w:val="21"/>
        </w:rPr>
        <w:t>无有效驾驶证：</w:t>
      </w:r>
      <w:r>
        <w:rPr>
          <w:rFonts w:hint="eastAsia" w:ascii="宋体" w:hAnsi="宋体" w:eastAsia="宋体" w:cs="宋体"/>
          <w:kern w:val="2"/>
          <w:sz w:val="21"/>
          <w:szCs w:val="21"/>
          <w:lang w:val="en-US" w:eastAsia="zh-CN"/>
        </w:rPr>
        <w:t>指</w:t>
      </w:r>
      <w:r>
        <w:rPr>
          <w:rFonts w:hint="eastAsia" w:ascii="宋体" w:hAnsi="宋体" w:eastAsia="宋体" w:cs="宋体"/>
          <w:kern w:val="2"/>
          <w:sz w:val="21"/>
          <w:szCs w:val="21"/>
        </w:rPr>
        <w:t>存在下列情形之一者：</w:t>
      </w:r>
    </w:p>
    <w:p w14:paraId="1A6C4C0E">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（1）无驾驶证或驾驶证有效期已届满；</w:t>
      </w:r>
    </w:p>
    <w:p w14:paraId="2F0A121E">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（2）驾驶的机动车与驾驶证载明的准驾车型不符；</w:t>
      </w:r>
    </w:p>
    <w:p w14:paraId="15815472">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（3）实习期内驾驶公共汽车、营运客车或者载有爆炸物品、易燃易爆化学物品、剧毒或者放射性等危险物品的机动车，实习期内驾驶的机动车牵引挂车；</w:t>
      </w:r>
    </w:p>
    <w:p w14:paraId="0F9E0570">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（4）持未按规定审验的驾驶证，以及在暂扣、扣留、吊销、注销驾驶证期间驾驶机动车；</w:t>
      </w:r>
    </w:p>
    <w:p w14:paraId="315DFAD1">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（5）使用各种专用机械车、特种车的人员无国家有关部门核发的有效操作证，驾驶营业性客车的驾驶人无国家有关部门核发的有效资格证书；</w:t>
      </w:r>
    </w:p>
    <w:p w14:paraId="004B9EFA">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（6）依照法律法规或公安机关交通管理部门有关规定不允许驾驶机动车的其他情况下驾车。</w:t>
      </w:r>
    </w:p>
    <w:p w14:paraId="54958E61">
      <w:pPr>
        <w:pStyle w:val="7"/>
        <w:keepNext w:val="0"/>
        <w:keepLines w:val="0"/>
        <w:pageBreakBefore w:val="0"/>
        <w:kinsoku/>
        <w:wordWrap/>
        <w:overflowPunct/>
        <w:topLinePunct w:val="0"/>
        <w:autoSpaceDE/>
        <w:autoSpaceDN/>
        <w:bidi w:val="0"/>
        <w:spacing w:before="0" w:beforeAutospacing="0" w:after="157" w:afterLines="50" w:afterAutospacing="0" w:line="240" w:lineRule="auto"/>
        <w:ind w:firstLine="422" w:firstLineChars="200"/>
        <w:textAlignment w:val="auto"/>
        <w:rPr>
          <w:rFonts w:hint="eastAsia" w:ascii="宋体" w:hAnsi="宋体" w:eastAsia="宋体" w:cs="宋体"/>
          <w:kern w:val="2"/>
          <w:sz w:val="21"/>
          <w:szCs w:val="21"/>
        </w:rPr>
      </w:pPr>
      <w:r>
        <w:rPr>
          <w:rFonts w:hint="eastAsia" w:cs="宋体"/>
          <w:b/>
          <w:kern w:val="2"/>
          <w:sz w:val="21"/>
          <w:szCs w:val="21"/>
          <w:lang w:val="en-US" w:eastAsia="zh-CN"/>
        </w:rPr>
        <w:t>24</w:t>
      </w:r>
      <w:r>
        <w:rPr>
          <w:rFonts w:hint="eastAsia" w:ascii="宋体" w:hAnsi="宋体" w:eastAsia="宋体" w:cs="宋体"/>
          <w:b/>
          <w:kern w:val="2"/>
          <w:sz w:val="21"/>
          <w:szCs w:val="21"/>
        </w:rPr>
        <w:t>、无有效行驶证：</w:t>
      </w:r>
      <w:r>
        <w:rPr>
          <w:rFonts w:hint="eastAsia" w:ascii="宋体" w:hAnsi="宋体" w:eastAsia="宋体" w:cs="宋体"/>
          <w:kern w:val="2"/>
          <w:sz w:val="21"/>
          <w:szCs w:val="21"/>
        </w:rPr>
        <w:t>指下列情形之一：</w:t>
      </w:r>
    </w:p>
    <w:p w14:paraId="1BBEC72A">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（1）机动车被依法注销登记的；</w:t>
      </w:r>
    </w:p>
    <w:p w14:paraId="38DD76A2">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（2）无公安机关交通管理部门核发的行驶证、号牌，或临时号牌或临时移动证的机动交通工具；</w:t>
      </w:r>
    </w:p>
    <w:p w14:paraId="55A0FB24">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（3）未在规定检验期限内进行机动车安全技术检验或检验未通过的机动交通工具。未依法按时进行或通过机动车安全技术检验。</w:t>
      </w:r>
    </w:p>
    <w:p w14:paraId="632946D6">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b w:val="0"/>
          <w:bCs/>
          <w:kern w:val="2"/>
          <w:sz w:val="21"/>
          <w:szCs w:val="21"/>
          <w:lang w:val="en-US" w:eastAsia="zh-CN"/>
        </w:rPr>
      </w:pPr>
      <w:r>
        <w:rPr>
          <w:rFonts w:hint="eastAsia" w:hAnsi="宋体" w:cs="宋体"/>
          <w:b/>
          <w:kern w:val="2"/>
          <w:sz w:val="21"/>
          <w:szCs w:val="21"/>
          <w:lang w:val="en-US" w:eastAsia="zh-CN"/>
        </w:rPr>
        <w:t>25</w:t>
      </w:r>
      <w:r>
        <w:rPr>
          <w:rFonts w:hint="eastAsia" w:ascii="宋体" w:hAnsi="宋体" w:eastAsia="宋体" w:cs="宋体"/>
          <w:b/>
          <w:kern w:val="2"/>
          <w:sz w:val="21"/>
          <w:szCs w:val="21"/>
          <w:lang w:val="en-US" w:eastAsia="zh-CN"/>
        </w:rPr>
        <w:t>、高风险运动：</w:t>
      </w:r>
      <w:r>
        <w:rPr>
          <w:rFonts w:hint="eastAsia" w:ascii="宋体" w:hAnsi="宋体" w:eastAsia="宋体" w:cs="宋体"/>
          <w:b w:val="0"/>
          <w:bCs/>
          <w:kern w:val="2"/>
          <w:sz w:val="21"/>
          <w:szCs w:val="21"/>
          <w:lang w:val="en-US" w:eastAsia="zh-CN"/>
        </w:rPr>
        <w:t>指比一般常规性的运动风险等级更高、更容易发生人身伤害的运动，在进行此类运动前需有充分的心理准备和行动上的准备，必须具备一般人不具备的相关知识和技能或者必须在接受专业人士提供的培训或训练之后方能掌握。被保险人进行此类运动时须具备相关防护措施或设施，以避免发生损失或减轻损失，包括但不限于潜水、滑水、滑雪、滑冰、驾驶或乘坐滑翔翼、滑翔伞、跳伞、攀岩运动、探险活动、武术比赛、摔跤比赛、柔道、空手道、跆拳道、马术、拳击、特技表演、驾驶卡丁车、赛马、赛车、各种车辆表演、蹦极。</w:t>
      </w:r>
    </w:p>
    <w:p w14:paraId="40AAF049">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b w:val="0"/>
          <w:bCs/>
          <w:kern w:val="2"/>
          <w:sz w:val="21"/>
          <w:szCs w:val="21"/>
          <w:lang w:val="en-US" w:eastAsia="zh-CN"/>
        </w:rPr>
      </w:pPr>
      <w:r>
        <w:rPr>
          <w:rFonts w:hint="eastAsia" w:ascii="宋体" w:hAnsi="宋体" w:eastAsia="宋体" w:cs="宋体"/>
          <w:b w:val="0"/>
          <w:bCs/>
          <w:kern w:val="2"/>
          <w:sz w:val="21"/>
          <w:szCs w:val="21"/>
          <w:lang w:val="en-US" w:eastAsia="zh-CN"/>
        </w:rPr>
        <w:t>（1）潜水：指以辅助呼吸器材在江、河、湖、海、水库、运河等水域进行的水下运动。</w:t>
      </w:r>
    </w:p>
    <w:p w14:paraId="3EA562BD">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b w:val="0"/>
          <w:bCs/>
          <w:kern w:val="2"/>
          <w:sz w:val="21"/>
          <w:szCs w:val="21"/>
          <w:lang w:val="en-US" w:eastAsia="zh-CN"/>
        </w:rPr>
      </w:pPr>
      <w:r>
        <w:rPr>
          <w:rFonts w:hint="eastAsia" w:ascii="宋体" w:hAnsi="宋体" w:eastAsia="宋体" w:cs="宋体"/>
          <w:b w:val="0"/>
          <w:bCs/>
          <w:kern w:val="2"/>
          <w:sz w:val="21"/>
          <w:szCs w:val="21"/>
          <w:lang w:val="en-US" w:eastAsia="zh-CN"/>
        </w:rPr>
        <w:t>（2）攀岩运动：指以攀登悬崖、楼宇外墙、人造悬崖、冰崖、冰山等运动。</w:t>
      </w:r>
    </w:p>
    <w:p w14:paraId="4D7BD1D4">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b w:val="0"/>
          <w:bCs/>
          <w:kern w:val="2"/>
          <w:sz w:val="21"/>
          <w:szCs w:val="21"/>
          <w:lang w:val="en-US" w:eastAsia="zh-CN"/>
        </w:rPr>
      </w:pPr>
      <w:r>
        <w:rPr>
          <w:rFonts w:hint="eastAsia" w:ascii="宋体" w:hAnsi="宋体" w:eastAsia="宋体" w:cs="宋体"/>
          <w:b w:val="0"/>
          <w:bCs/>
          <w:kern w:val="2"/>
          <w:sz w:val="21"/>
          <w:szCs w:val="21"/>
          <w:lang w:val="en-US" w:eastAsia="zh-CN"/>
        </w:rPr>
        <w:t>（3）探险活动：指明知在某种特定的自然条件下有失去生命或使身体受到伤害的危险，而故意使自己置身其中的行为，如江河漂流、徒步穿越沙漠或人迹罕至的原始森林等活动。</w:t>
      </w:r>
    </w:p>
    <w:p w14:paraId="1F704C4D">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b w:val="0"/>
          <w:bCs/>
          <w:kern w:val="2"/>
          <w:sz w:val="21"/>
          <w:szCs w:val="21"/>
          <w:lang w:val="en-US" w:eastAsia="zh-CN"/>
        </w:rPr>
      </w:pPr>
      <w:r>
        <w:rPr>
          <w:rFonts w:hint="eastAsia" w:ascii="宋体" w:hAnsi="宋体" w:eastAsia="宋体" w:cs="宋体"/>
          <w:b w:val="0"/>
          <w:bCs/>
          <w:kern w:val="2"/>
          <w:sz w:val="21"/>
          <w:szCs w:val="21"/>
          <w:lang w:val="en-US" w:eastAsia="zh-CN"/>
        </w:rPr>
        <w:t>（4）武术比赛：指两人或两人以上对抗性柔道、空手道、跆拳道、散打、拳击等各种拳术及各种使用器械的对抗性比赛。</w:t>
      </w:r>
    </w:p>
    <w:p w14:paraId="4AC5EE39">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b w:val="0"/>
          <w:bCs/>
          <w:kern w:val="2"/>
          <w:sz w:val="21"/>
          <w:szCs w:val="21"/>
          <w:lang w:val="en-US" w:eastAsia="zh-CN"/>
        </w:rPr>
      </w:pPr>
      <w:r>
        <w:rPr>
          <w:rFonts w:hint="eastAsia" w:ascii="宋体" w:hAnsi="宋体" w:eastAsia="宋体" w:cs="宋体"/>
          <w:b w:val="0"/>
          <w:bCs/>
          <w:kern w:val="2"/>
          <w:sz w:val="21"/>
          <w:szCs w:val="21"/>
          <w:lang w:val="en-US" w:eastAsia="zh-CN"/>
        </w:rPr>
        <w:t>（5）特技：指从事马术、杂技、驯兽等特殊技能。</w:t>
      </w:r>
    </w:p>
    <w:p w14:paraId="3162D919">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0" w:firstLineChars="200"/>
        <w:textAlignment w:val="auto"/>
        <w:rPr>
          <w:rFonts w:hint="eastAsia" w:ascii="宋体" w:hAnsi="宋体" w:eastAsia="宋体" w:cs="宋体"/>
          <w:kern w:val="2"/>
          <w:sz w:val="21"/>
          <w:szCs w:val="21"/>
        </w:rPr>
      </w:pPr>
      <w:r>
        <w:rPr>
          <w:rFonts w:hint="eastAsia" w:ascii="宋体" w:hAnsi="宋体" w:eastAsia="宋体" w:cs="宋体"/>
          <w:b w:val="0"/>
          <w:bCs/>
          <w:kern w:val="2"/>
          <w:sz w:val="21"/>
          <w:szCs w:val="21"/>
          <w:lang w:val="en-US" w:eastAsia="zh-CN"/>
        </w:rPr>
        <w:t>（6）搏击：指两人或两人以上徒手或使用器械进行武术、柔道、空手道、跆拳道、摔跤、拳击、泰拳等对抗性运动。</w:t>
      </w:r>
    </w:p>
    <w:p w14:paraId="053AF05E">
      <w:pPr>
        <w:pStyle w:val="2"/>
        <w:keepNext w:val="0"/>
        <w:keepLines w:val="0"/>
        <w:pageBreakBefore w:val="0"/>
        <w:kinsoku/>
        <w:wordWrap/>
        <w:overflowPunct/>
        <w:topLinePunct w:val="0"/>
        <w:autoSpaceDE/>
        <w:autoSpaceDN/>
        <w:bidi w:val="0"/>
        <w:spacing w:beforeAutospacing="0" w:after="157" w:afterLines="50" w:afterAutospacing="0" w:line="240" w:lineRule="auto"/>
        <w:textAlignment w:val="auto"/>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26、职业体育运动：</w:t>
      </w:r>
      <w:r>
        <w:rPr>
          <w:rFonts w:hint="eastAsia" w:ascii="宋体" w:hAnsi="宋体" w:eastAsia="宋体" w:cs="宋体"/>
          <w:sz w:val="21"/>
          <w:szCs w:val="21"/>
          <w:lang w:val="en-US" w:eastAsia="zh-CN"/>
        </w:rPr>
        <w:t>以职业运动员身份参加追求竞技比赛票房价值、以商业牟利为目的的竞技体育活动。</w:t>
      </w:r>
    </w:p>
    <w:p w14:paraId="4525FF6B">
      <w:pPr>
        <w:keepNext w:val="0"/>
        <w:keepLines w:val="0"/>
        <w:pageBreakBefore w:val="0"/>
        <w:kinsoku/>
        <w:wordWrap/>
        <w:overflowPunct/>
        <w:topLinePunct w:val="0"/>
        <w:autoSpaceDE/>
        <w:autoSpaceDN/>
        <w:bidi w:val="0"/>
        <w:spacing w:beforeAutospacing="0" w:after="157" w:afterLines="50" w:afterAutospacing="0" w:line="240" w:lineRule="auto"/>
        <w:ind w:firstLine="422" w:firstLineChars="200"/>
        <w:textAlignment w:val="auto"/>
        <w:rPr>
          <w:rFonts w:hint="eastAsia" w:ascii="宋体" w:hAnsi="宋体" w:eastAsia="宋体" w:cs="宋体"/>
          <w:sz w:val="21"/>
          <w:szCs w:val="21"/>
        </w:rPr>
      </w:pPr>
      <w:r>
        <w:rPr>
          <w:rFonts w:hint="eastAsia" w:hAnsi="宋体" w:cs="宋体"/>
          <w:b/>
          <w:bCs/>
          <w:sz w:val="21"/>
          <w:szCs w:val="21"/>
          <w:lang w:val="en-US" w:eastAsia="zh-CN"/>
        </w:rPr>
        <w:t>27</w:t>
      </w:r>
      <w:r>
        <w:rPr>
          <w:rFonts w:hint="eastAsia" w:ascii="宋体" w:hAnsi="宋体" w:eastAsia="宋体" w:cs="宋体"/>
          <w:b/>
          <w:bCs/>
          <w:sz w:val="21"/>
          <w:szCs w:val="21"/>
          <w:lang w:val="en-US" w:eastAsia="zh-CN"/>
        </w:rPr>
        <w:t>、半职业体育运动：</w:t>
      </w:r>
      <w:r>
        <w:rPr>
          <w:rFonts w:hint="eastAsia" w:ascii="宋体" w:hAnsi="宋体" w:eastAsia="宋体" w:cs="宋体"/>
          <w:sz w:val="21"/>
          <w:szCs w:val="21"/>
          <w:lang w:val="en-US" w:eastAsia="zh-CN"/>
        </w:rPr>
        <w:t>非职业运动员参加职业体育运动赛事、或其它设有奖金或报酬的体育运动。</w:t>
      </w:r>
    </w:p>
    <w:p w14:paraId="6AD4BF05">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b w:val="0"/>
          <w:bCs/>
          <w:kern w:val="2"/>
          <w:sz w:val="21"/>
          <w:szCs w:val="21"/>
        </w:rPr>
      </w:pPr>
      <w:r>
        <w:rPr>
          <w:rFonts w:hint="eastAsia" w:hAnsi="宋体" w:cs="宋体"/>
          <w:b/>
          <w:kern w:val="2"/>
          <w:sz w:val="21"/>
          <w:szCs w:val="21"/>
          <w:lang w:val="en-US" w:eastAsia="zh-CN"/>
        </w:rPr>
        <w:t>29</w:t>
      </w:r>
      <w:r>
        <w:rPr>
          <w:rFonts w:hint="eastAsia" w:ascii="宋体" w:hAnsi="宋体" w:eastAsia="宋体" w:cs="宋体"/>
          <w:b/>
          <w:kern w:val="2"/>
          <w:sz w:val="21"/>
          <w:szCs w:val="21"/>
          <w:lang w:val="en-US" w:eastAsia="zh-CN"/>
        </w:rPr>
        <w:t>、</w:t>
      </w:r>
      <w:r>
        <w:rPr>
          <w:rFonts w:hint="eastAsia" w:ascii="宋体" w:hAnsi="宋体" w:eastAsia="宋体" w:cs="宋体"/>
          <w:b/>
          <w:kern w:val="2"/>
          <w:sz w:val="21"/>
          <w:szCs w:val="21"/>
        </w:rPr>
        <w:t>挂床住院：</w:t>
      </w:r>
      <w:r>
        <w:rPr>
          <w:rFonts w:hint="eastAsia" w:ascii="宋体" w:hAnsi="宋体" w:eastAsia="宋体" w:cs="宋体"/>
          <w:b w:val="0"/>
          <w:bCs/>
          <w:kern w:val="2"/>
          <w:sz w:val="21"/>
          <w:szCs w:val="21"/>
        </w:rPr>
        <w:t>挂床住院指办理正式住院手续的被保险人，在住院期间每日非24小时在床、在院，包括在住院期间连续若干日无任何治疗，只发生护理费、诊疗费、床位费的情况。</w:t>
      </w:r>
    </w:p>
    <w:p w14:paraId="3511B474">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kern w:val="2"/>
          <w:sz w:val="21"/>
          <w:szCs w:val="21"/>
        </w:rPr>
      </w:pPr>
      <w:r>
        <w:rPr>
          <w:rFonts w:hint="eastAsia" w:hAnsi="宋体" w:cs="宋体"/>
          <w:b/>
          <w:kern w:val="2"/>
          <w:sz w:val="21"/>
          <w:szCs w:val="21"/>
          <w:lang w:val="en-US" w:eastAsia="zh-CN"/>
        </w:rPr>
        <w:t>29</w:t>
      </w:r>
      <w:r>
        <w:rPr>
          <w:rFonts w:hint="eastAsia" w:ascii="宋体" w:hAnsi="宋体" w:eastAsia="宋体" w:cs="宋体"/>
          <w:b/>
          <w:kern w:val="2"/>
          <w:sz w:val="21"/>
          <w:szCs w:val="21"/>
          <w:lang w:val="en-US" w:eastAsia="zh-CN"/>
        </w:rPr>
        <w:t>、</w:t>
      </w:r>
      <w:r>
        <w:rPr>
          <w:rFonts w:hint="eastAsia" w:ascii="宋体" w:hAnsi="宋体" w:eastAsia="宋体" w:cs="宋体"/>
          <w:b/>
          <w:kern w:val="2"/>
          <w:sz w:val="21"/>
          <w:szCs w:val="21"/>
        </w:rPr>
        <w:t>未满期保险费：</w:t>
      </w:r>
      <w:r>
        <w:rPr>
          <w:rFonts w:hint="eastAsia" w:ascii="宋体" w:hAnsi="宋体" w:eastAsia="宋体" w:cs="宋体"/>
          <w:kern w:val="2"/>
          <w:sz w:val="21"/>
          <w:szCs w:val="21"/>
        </w:rPr>
        <w:t>未满期保险费＝保险费×[1－(保险单已经过天数/保险期间天数)]。经过天数不足一天的按一天计算。</w:t>
      </w:r>
    </w:p>
    <w:p w14:paraId="61EA3E8B">
      <w:pPr>
        <w:keepNext w:val="0"/>
        <w:keepLines w:val="0"/>
        <w:pageBreakBefore w:val="0"/>
        <w:kinsoku/>
        <w:wordWrap/>
        <w:overflowPunct/>
        <w:topLinePunct w:val="0"/>
        <w:autoSpaceDE/>
        <w:autoSpaceDN/>
        <w:bidi w:val="0"/>
        <w:snapToGrid w:val="0"/>
        <w:spacing w:beforeAutospacing="0" w:after="157" w:afterLines="50" w:afterAutospacing="0" w:line="240" w:lineRule="auto"/>
        <w:ind w:firstLine="422" w:firstLineChars="200"/>
        <w:textAlignment w:val="auto"/>
        <w:rPr>
          <w:rFonts w:hint="eastAsia" w:ascii="宋体" w:hAnsi="宋体" w:eastAsia="宋体" w:cs="宋体"/>
          <w:kern w:val="2"/>
          <w:sz w:val="21"/>
          <w:szCs w:val="21"/>
        </w:rPr>
      </w:pPr>
      <w:r>
        <w:rPr>
          <w:rFonts w:hint="eastAsia" w:hAnsi="宋体" w:cs="宋体"/>
          <w:b/>
          <w:kern w:val="2"/>
          <w:sz w:val="21"/>
          <w:szCs w:val="21"/>
          <w:lang w:val="en-US" w:eastAsia="zh-CN"/>
        </w:rPr>
        <w:t>30</w:t>
      </w:r>
      <w:r>
        <w:rPr>
          <w:rFonts w:hint="eastAsia" w:ascii="宋体" w:hAnsi="宋体" w:eastAsia="宋体" w:cs="宋体"/>
          <w:b/>
          <w:kern w:val="2"/>
          <w:sz w:val="21"/>
          <w:szCs w:val="21"/>
        </w:rPr>
        <w:t>、不可抗力：</w:t>
      </w:r>
      <w:r>
        <w:rPr>
          <w:rFonts w:hint="eastAsia" w:ascii="宋体" w:hAnsi="宋体" w:eastAsia="宋体" w:cs="宋体"/>
          <w:kern w:val="2"/>
          <w:sz w:val="21"/>
          <w:szCs w:val="21"/>
        </w:rPr>
        <w:t>指不能预见、不能避免并不能克服的客观情况。</w:t>
      </w:r>
    </w:p>
    <w:p w14:paraId="60756F61">
      <w:pPr>
        <w:pStyle w:val="2"/>
        <w:keepNext w:val="0"/>
        <w:keepLines w:val="0"/>
        <w:pageBreakBefore w:val="0"/>
        <w:kinsoku/>
        <w:wordWrap/>
        <w:overflowPunct/>
        <w:topLinePunct w:val="0"/>
        <w:autoSpaceDE/>
        <w:autoSpaceDN/>
        <w:bidi w:val="0"/>
        <w:spacing w:beforeAutospacing="0" w:after="157" w:afterLines="50" w:afterAutospacing="0" w:line="240" w:lineRule="auto"/>
        <w:textAlignment w:val="auto"/>
        <w:rPr>
          <w:rFonts w:hint="eastAsia" w:hAnsi="宋体" w:cs="宋体"/>
        </w:rPr>
      </w:pPr>
      <w:r>
        <w:rPr>
          <w:rFonts w:hint="eastAsia" w:ascii="宋体" w:hAnsi="宋体" w:eastAsia="宋体" w:cs="宋体"/>
          <w:b/>
          <w:bCs/>
          <w:kern w:val="2"/>
          <w:sz w:val="21"/>
          <w:szCs w:val="21"/>
          <w:lang w:val="en-US" w:eastAsia="zh-CN"/>
        </w:rPr>
        <w:t>31、有效身份证件：</w:t>
      </w:r>
      <w:r>
        <w:rPr>
          <w:rFonts w:hint="eastAsia" w:ascii="宋体" w:hAnsi="宋体" w:eastAsia="宋体" w:cs="宋体"/>
          <w:kern w:val="2"/>
          <w:sz w:val="21"/>
          <w:szCs w:val="21"/>
          <w:lang w:val="en-US" w:eastAsia="zh-CN"/>
        </w:rPr>
        <w:t>指由中华人民共和国政府主管部门规定的能够证明其身份的证件，如居民身份证、军官证、警官证、士兵证、户口簿以及中华人民共和国政府主管部门颁发或者认可的有效护照或者其他身份证明文件。</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9609D1">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19A0C6D">
                          <w:pPr>
                            <w:pStyle w:val="5"/>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719A0C6D">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lODNhZmI4YWY4ZmYzMmUwNTU4NzQ2MTJhZGM5MGYifQ=="/>
  </w:docVars>
  <w:rsids>
    <w:rsidRoot w:val="00753D19"/>
    <w:rsid w:val="00000F37"/>
    <w:rsid w:val="000234D7"/>
    <w:rsid w:val="0012538D"/>
    <w:rsid w:val="001C0887"/>
    <w:rsid w:val="0027274E"/>
    <w:rsid w:val="002C63A2"/>
    <w:rsid w:val="00311EDD"/>
    <w:rsid w:val="0031363F"/>
    <w:rsid w:val="00396078"/>
    <w:rsid w:val="003A23FA"/>
    <w:rsid w:val="003C6CD3"/>
    <w:rsid w:val="00450EF5"/>
    <w:rsid w:val="004903BE"/>
    <w:rsid w:val="004C09AD"/>
    <w:rsid w:val="00571AE0"/>
    <w:rsid w:val="005865C0"/>
    <w:rsid w:val="006748D1"/>
    <w:rsid w:val="00753D19"/>
    <w:rsid w:val="00772EAC"/>
    <w:rsid w:val="00866547"/>
    <w:rsid w:val="008C7B77"/>
    <w:rsid w:val="008D2E31"/>
    <w:rsid w:val="009027C2"/>
    <w:rsid w:val="00961D48"/>
    <w:rsid w:val="00A109A5"/>
    <w:rsid w:val="00B147B3"/>
    <w:rsid w:val="00B77483"/>
    <w:rsid w:val="00BF6F3E"/>
    <w:rsid w:val="00C62AEA"/>
    <w:rsid w:val="00C671FC"/>
    <w:rsid w:val="00C95803"/>
    <w:rsid w:val="00CA63D9"/>
    <w:rsid w:val="00CD324C"/>
    <w:rsid w:val="00EC4501"/>
    <w:rsid w:val="00EF2C0A"/>
    <w:rsid w:val="04986EC4"/>
    <w:rsid w:val="07611431"/>
    <w:rsid w:val="07702E6D"/>
    <w:rsid w:val="07C50A59"/>
    <w:rsid w:val="084451EB"/>
    <w:rsid w:val="08E8256B"/>
    <w:rsid w:val="09052FD3"/>
    <w:rsid w:val="09FD3683"/>
    <w:rsid w:val="0AE107AA"/>
    <w:rsid w:val="0CB01ACC"/>
    <w:rsid w:val="0D0A539A"/>
    <w:rsid w:val="0E7E58C8"/>
    <w:rsid w:val="0FCE7B30"/>
    <w:rsid w:val="100E4595"/>
    <w:rsid w:val="10EE4475"/>
    <w:rsid w:val="110E7B30"/>
    <w:rsid w:val="111F4CAC"/>
    <w:rsid w:val="11FE1268"/>
    <w:rsid w:val="123509EA"/>
    <w:rsid w:val="12567E80"/>
    <w:rsid w:val="12647B27"/>
    <w:rsid w:val="131976B5"/>
    <w:rsid w:val="13BA6B6E"/>
    <w:rsid w:val="14E02C42"/>
    <w:rsid w:val="16B71095"/>
    <w:rsid w:val="16F0707A"/>
    <w:rsid w:val="17783B2A"/>
    <w:rsid w:val="177B40D4"/>
    <w:rsid w:val="178C1798"/>
    <w:rsid w:val="1799792E"/>
    <w:rsid w:val="1818580B"/>
    <w:rsid w:val="18342678"/>
    <w:rsid w:val="1BCE6680"/>
    <w:rsid w:val="1E917E41"/>
    <w:rsid w:val="1FEA6ED6"/>
    <w:rsid w:val="203D330B"/>
    <w:rsid w:val="219002DC"/>
    <w:rsid w:val="21EF190C"/>
    <w:rsid w:val="23F479F3"/>
    <w:rsid w:val="2427244A"/>
    <w:rsid w:val="2518657A"/>
    <w:rsid w:val="26FA22A8"/>
    <w:rsid w:val="27516D30"/>
    <w:rsid w:val="27A75D52"/>
    <w:rsid w:val="2909224F"/>
    <w:rsid w:val="296D0072"/>
    <w:rsid w:val="29880698"/>
    <w:rsid w:val="2ABD1EDC"/>
    <w:rsid w:val="2BD94412"/>
    <w:rsid w:val="2C5835C1"/>
    <w:rsid w:val="2CB87354"/>
    <w:rsid w:val="2CD77FE3"/>
    <w:rsid w:val="2D474401"/>
    <w:rsid w:val="2F922527"/>
    <w:rsid w:val="30F34394"/>
    <w:rsid w:val="312E4C6E"/>
    <w:rsid w:val="32720A4A"/>
    <w:rsid w:val="3405267F"/>
    <w:rsid w:val="346669EE"/>
    <w:rsid w:val="34A11A8E"/>
    <w:rsid w:val="355163B5"/>
    <w:rsid w:val="35962CE1"/>
    <w:rsid w:val="362B76D6"/>
    <w:rsid w:val="3736078F"/>
    <w:rsid w:val="3775613A"/>
    <w:rsid w:val="37987184"/>
    <w:rsid w:val="37E74D70"/>
    <w:rsid w:val="37ED72C4"/>
    <w:rsid w:val="389B52BA"/>
    <w:rsid w:val="39BD7ED2"/>
    <w:rsid w:val="3A2926AD"/>
    <w:rsid w:val="3A3C5E73"/>
    <w:rsid w:val="3B440435"/>
    <w:rsid w:val="3BD0429D"/>
    <w:rsid w:val="3C0D737E"/>
    <w:rsid w:val="3C2577C6"/>
    <w:rsid w:val="3CAE2FDD"/>
    <w:rsid w:val="3D14076E"/>
    <w:rsid w:val="3F16283A"/>
    <w:rsid w:val="3F3D2D5F"/>
    <w:rsid w:val="3F5E73E0"/>
    <w:rsid w:val="40E24995"/>
    <w:rsid w:val="412407B6"/>
    <w:rsid w:val="435253D2"/>
    <w:rsid w:val="43681775"/>
    <w:rsid w:val="4402102C"/>
    <w:rsid w:val="44C74AE9"/>
    <w:rsid w:val="451D719C"/>
    <w:rsid w:val="460D74FE"/>
    <w:rsid w:val="466A1F80"/>
    <w:rsid w:val="46D85910"/>
    <w:rsid w:val="47BA4323"/>
    <w:rsid w:val="48215DFC"/>
    <w:rsid w:val="49453498"/>
    <w:rsid w:val="49A24A74"/>
    <w:rsid w:val="4AAF4260"/>
    <w:rsid w:val="4B8E4CB5"/>
    <w:rsid w:val="4BF17C0E"/>
    <w:rsid w:val="4D825B5F"/>
    <w:rsid w:val="4DAF7992"/>
    <w:rsid w:val="4E340A12"/>
    <w:rsid w:val="4F884326"/>
    <w:rsid w:val="503D4052"/>
    <w:rsid w:val="51106518"/>
    <w:rsid w:val="51144C36"/>
    <w:rsid w:val="518A46E7"/>
    <w:rsid w:val="5256429F"/>
    <w:rsid w:val="52674CC0"/>
    <w:rsid w:val="541E7265"/>
    <w:rsid w:val="548463A7"/>
    <w:rsid w:val="56F22237"/>
    <w:rsid w:val="57A941AB"/>
    <w:rsid w:val="57BA0349"/>
    <w:rsid w:val="58667667"/>
    <w:rsid w:val="5884532E"/>
    <w:rsid w:val="588C58BC"/>
    <w:rsid w:val="59831D25"/>
    <w:rsid w:val="59933063"/>
    <w:rsid w:val="5ABA3649"/>
    <w:rsid w:val="5B6A07A9"/>
    <w:rsid w:val="5BAB7EFC"/>
    <w:rsid w:val="5C4B04E2"/>
    <w:rsid w:val="5CF542E0"/>
    <w:rsid w:val="5D7345BF"/>
    <w:rsid w:val="5F607809"/>
    <w:rsid w:val="60BE5227"/>
    <w:rsid w:val="622A43C1"/>
    <w:rsid w:val="624B5E43"/>
    <w:rsid w:val="62734C0A"/>
    <w:rsid w:val="635231F2"/>
    <w:rsid w:val="637B700B"/>
    <w:rsid w:val="641917A9"/>
    <w:rsid w:val="649C2F4D"/>
    <w:rsid w:val="64B0513A"/>
    <w:rsid w:val="64EC2EE5"/>
    <w:rsid w:val="65A422BF"/>
    <w:rsid w:val="662E0B8C"/>
    <w:rsid w:val="66A5355A"/>
    <w:rsid w:val="66A76141"/>
    <w:rsid w:val="67504EBB"/>
    <w:rsid w:val="677B1350"/>
    <w:rsid w:val="691C4DC5"/>
    <w:rsid w:val="699B1E6B"/>
    <w:rsid w:val="69B47AB2"/>
    <w:rsid w:val="6A99115F"/>
    <w:rsid w:val="6B011653"/>
    <w:rsid w:val="6C5901FB"/>
    <w:rsid w:val="6D3D745D"/>
    <w:rsid w:val="6DF9710C"/>
    <w:rsid w:val="6F3562CA"/>
    <w:rsid w:val="6F393629"/>
    <w:rsid w:val="6F6121D7"/>
    <w:rsid w:val="6FFF0CA4"/>
    <w:rsid w:val="701F2512"/>
    <w:rsid w:val="706A6FE8"/>
    <w:rsid w:val="752462D3"/>
    <w:rsid w:val="75A11969"/>
    <w:rsid w:val="764A6FF5"/>
    <w:rsid w:val="76E0086F"/>
    <w:rsid w:val="77BA5CF2"/>
    <w:rsid w:val="77FC2D76"/>
    <w:rsid w:val="78174325"/>
    <w:rsid w:val="782045D8"/>
    <w:rsid w:val="78C71915"/>
    <w:rsid w:val="79022643"/>
    <w:rsid w:val="79123D69"/>
    <w:rsid w:val="79801D2D"/>
    <w:rsid w:val="7B7EE795"/>
    <w:rsid w:val="7BFD2519"/>
    <w:rsid w:val="7C1E3578"/>
    <w:rsid w:val="7D3E6D70"/>
    <w:rsid w:val="7D4B082B"/>
    <w:rsid w:val="7DED2D33"/>
    <w:rsid w:val="7E30526F"/>
    <w:rsid w:val="7E6E6F0E"/>
    <w:rsid w:val="7F02050F"/>
    <w:rsid w:val="7F5C1F71"/>
    <w:rsid w:val="E2B5F75F"/>
    <w:rsid w:val="EBF37862"/>
    <w:rsid w:val="F78F568B"/>
    <w:rsid w:val="FD0F6D6C"/>
    <w:rsid w:val="FFF591D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34"/>
      <w:szCs w:val="22"/>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Message Header"/>
    <w:basedOn w:val="1"/>
    <w:next w:val="1"/>
    <w:qFormat/>
    <w:uiPriority w:val="0"/>
    <w:pPr>
      <w:pBdr>
        <w:top w:val="none" w:color="auto" w:sz="0" w:space="1"/>
        <w:left w:val="none" w:color="auto" w:sz="0" w:space="1"/>
        <w:bottom w:val="none" w:color="auto" w:sz="0" w:space="1"/>
        <w:right w:val="none" w:color="auto" w:sz="0" w:space="1"/>
      </w:pBdr>
      <w:spacing w:after="50" w:afterLines="50"/>
      <w:ind w:firstLine="420" w:firstLineChars="200"/>
    </w:pPr>
    <w:rPr>
      <w:rFonts w:ascii="Cambria" w:hAnsi="Cambria" w:eastAsiaTheme="minorEastAsia"/>
      <w:sz w:val="24"/>
    </w:rPr>
  </w:style>
  <w:style w:type="paragraph" w:styleId="3">
    <w:name w:val="annotation text"/>
    <w:basedOn w:val="1"/>
    <w:link w:val="13"/>
    <w:qFormat/>
    <w:uiPriority w:val="0"/>
    <w:pPr>
      <w:jc w:val="left"/>
    </w:pPr>
  </w:style>
  <w:style w:type="paragraph" w:styleId="4">
    <w:name w:val="Balloon Text"/>
    <w:basedOn w:val="1"/>
    <w:link w:val="14"/>
    <w:qFormat/>
    <w:uiPriority w:val="0"/>
    <w:rPr>
      <w:sz w:val="18"/>
      <w:szCs w:val="18"/>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100" w:beforeAutospacing="1" w:after="100" w:afterAutospacing="1"/>
      <w:jc w:val="left"/>
    </w:pPr>
    <w:rPr>
      <w:rFonts w:hAnsi="宋体" w:cs="宋体"/>
      <w:sz w:val="24"/>
    </w:rPr>
  </w:style>
  <w:style w:type="paragraph" w:styleId="8">
    <w:name w:val="annotation subject"/>
    <w:basedOn w:val="3"/>
    <w:next w:val="3"/>
    <w:link w:val="17"/>
    <w:qFormat/>
    <w:uiPriority w:val="0"/>
    <w:rPr>
      <w:b/>
      <w:bCs/>
    </w:rPr>
  </w:style>
  <w:style w:type="character" w:styleId="11">
    <w:name w:val="Strong"/>
    <w:basedOn w:val="10"/>
    <w:qFormat/>
    <w:uiPriority w:val="0"/>
    <w:rPr>
      <w:b/>
    </w:rPr>
  </w:style>
  <w:style w:type="character" w:styleId="12">
    <w:name w:val="annotation reference"/>
    <w:qFormat/>
    <w:uiPriority w:val="0"/>
    <w:rPr>
      <w:sz w:val="21"/>
      <w:szCs w:val="21"/>
    </w:rPr>
  </w:style>
  <w:style w:type="character" w:customStyle="1" w:styleId="13">
    <w:name w:val="批注文字 Char"/>
    <w:link w:val="3"/>
    <w:qFormat/>
    <w:uiPriority w:val="0"/>
    <w:rPr>
      <w:rFonts w:ascii="宋体" w:hAnsi="Times New Roman"/>
      <w:sz w:val="34"/>
      <w:szCs w:val="22"/>
    </w:rPr>
  </w:style>
  <w:style w:type="character" w:customStyle="1" w:styleId="14">
    <w:name w:val="批注框文本 Char"/>
    <w:link w:val="4"/>
    <w:qFormat/>
    <w:uiPriority w:val="0"/>
    <w:rPr>
      <w:rFonts w:ascii="宋体" w:hAnsi="Times New Roman"/>
      <w:sz w:val="18"/>
      <w:szCs w:val="18"/>
    </w:rPr>
  </w:style>
  <w:style w:type="character" w:customStyle="1" w:styleId="15">
    <w:name w:val="页脚 Char"/>
    <w:link w:val="5"/>
    <w:qFormat/>
    <w:uiPriority w:val="99"/>
    <w:rPr>
      <w:rFonts w:ascii="宋体" w:hAnsi="Times New Roman"/>
      <w:sz w:val="18"/>
      <w:szCs w:val="18"/>
    </w:rPr>
  </w:style>
  <w:style w:type="character" w:customStyle="1" w:styleId="16">
    <w:name w:val="页眉 Char"/>
    <w:link w:val="6"/>
    <w:qFormat/>
    <w:uiPriority w:val="0"/>
    <w:rPr>
      <w:rFonts w:ascii="宋体" w:hAnsi="Times New Roman"/>
      <w:sz w:val="18"/>
      <w:szCs w:val="18"/>
    </w:rPr>
  </w:style>
  <w:style w:type="character" w:customStyle="1" w:styleId="17">
    <w:name w:val="批注主题 Char"/>
    <w:link w:val="8"/>
    <w:qFormat/>
    <w:uiPriority w:val="0"/>
    <w:rPr>
      <w:rFonts w:ascii="宋体" w:hAnsi="Times New Roman"/>
      <w:b/>
      <w:bCs/>
      <w:sz w:val="34"/>
      <w:szCs w:val="22"/>
    </w:rPr>
  </w:style>
  <w:style w:type="paragraph" w:customStyle="1" w:styleId="18">
    <w:name w:val="No Spacing"/>
    <w:qFormat/>
    <w:uiPriority w:val="1"/>
    <w:pPr>
      <w:widowControl w:val="0"/>
      <w:jc w:val="both"/>
    </w:pPr>
    <w:rPr>
      <w:rFonts w:ascii="Times New Roman" w:hAnsi="Times New Roman" w:eastAsia="宋体" w:cs="Times New Roman"/>
      <w:kern w:val="2"/>
      <w:sz w:val="21"/>
      <w:szCs w:val="22"/>
      <w:lang w:val="en-US" w:eastAsia="zh-CN" w:bidi="ar-SA"/>
    </w:rPr>
  </w:style>
  <w:style w:type="paragraph" w:customStyle="1" w:styleId="19">
    <w:name w:val="条款标题"/>
    <w:basedOn w:val="20"/>
    <w:unhideWhenUsed/>
    <w:qFormat/>
    <w:uiPriority w:val="0"/>
    <w:pPr>
      <w:tabs>
        <w:tab w:val="left" w:pos="840"/>
      </w:tabs>
      <w:ind w:left="0" w:leftChars="0" w:firstLine="0" w:firstLineChars="0"/>
    </w:pPr>
    <w:rPr>
      <w:b/>
    </w:rPr>
  </w:style>
  <w:style w:type="paragraph" w:customStyle="1" w:styleId="20">
    <w:name w:val="条款正文"/>
    <w:basedOn w:val="1"/>
    <w:unhideWhenUsed/>
    <w:qFormat/>
    <w:uiPriority w:val="0"/>
    <w:pPr>
      <w:adjustRightInd w:val="0"/>
      <w:snapToGrid w:val="0"/>
      <w:ind w:left="840" w:leftChars="400" w:firstLine="420" w:firstLineChars="200"/>
    </w:pPr>
    <w:rPr>
      <w:rFonts w:ascii="Times New Roman"/>
      <w:sz w:val="21"/>
    </w:rPr>
  </w:style>
  <w:style w:type="paragraph" w:customStyle="1" w:styleId="21">
    <w:name w:val="_Style 18"/>
    <w:unhideWhenUsed/>
    <w:qFormat/>
    <w:uiPriority w:val="99"/>
    <w:rPr>
      <w:rFonts w:ascii="宋体" w:hAnsi="Times New Roman" w:eastAsia="宋体" w:cs="Times New Roman"/>
      <w:sz w:val="34"/>
      <w:szCs w:val="22"/>
      <w:lang w:val="en-US" w:eastAsia="zh-CN" w:bidi="ar-SA"/>
    </w:rPr>
  </w:style>
  <w:style w:type="paragraph" w:customStyle="1" w:styleId="22">
    <w:name w:val="无间隔1"/>
    <w:autoRedefine/>
    <w:qFormat/>
    <w:uiPriority w:val="1"/>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13576</Words>
  <Characters>13695</Characters>
  <Lines>85</Lines>
  <Paragraphs>23</Paragraphs>
  <TotalTime>0</TotalTime>
  <ScaleCrop>false</ScaleCrop>
  <LinksUpToDate>false</LinksUpToDate>
  <CharactersWithSpaces>13763</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2021-05-17T15:01:00Z</dcterms:created>
  <dc:creator>10311</dc:creator>
  <cp:lastModifiedBy>刘晴</cp:lastModifiedBy>
  <dcterms:modified xsi:type="dcterms:W3CDTF">2025-08-20T07:03:13Z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A61F422BF41245708B3669561FACFF73_13</vt:lpwstr>
  </property>
  <property fmtid="{D5CDD505-2E9C-101B-9397-08002B2CF9AE}" pid="4" name="KSOTemplateDocerSaveRecord">
    <vt:lpwstr>eyJoZGlkIjoiYjgxMWY5YTc0NjA3YjdmOTE4ODg3NDAxZTQxNmRkNjgiLCJ1c2VySWQiOiIyNzY3NTcxNjcifQ==</vt:lpwstr>
  </property>
</Properties>
</file>