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28"/>
          <w:szCs w:val="28"/>
        </w:rPr>
      </w:pPr>
      <w:bookmarkStart w:id="0" w:name="OLE_LINK18"/>
      <w:r>
        <w:rPr>
          <w:rFonts w:hint="eastAsia" w:ascii="宋体" w:hAnsi="宋体" w:cs="宋体"/>
          <w:b/>
          <w:sz w:val="28"/>
          <w:szCs w:val="28"/>
        </w:rPr>
        <w:t>华农财产保险股份有限公司</w:t>
      </w:r>
    </w:p>
    <w:bookmarkEnd w:id="0"/>
    <w:p>
      <w:pPr>
        <w:jc w:val="center"/>
        <w:rPr>
          <w:rFonts w:ascii="宋体" w:hAnsi="宋体" w:cs="宋体"/>
          <w:b/>
          <w:sz w:val="28"/>
          <w:szCs w:val="28"/>
        </w:rPr>
      </w:pPr>
      <w:bookmarkStart w:id="1" w:name="OLE_LINK20"/>
      <w:r>
        <w:rPr>
          <w:rFonts w:hint="eastAsia" w:ascii="宋体" w:hAnsi="宋体" w:cs="宋体"/>
          <w:b/>
          <w:sz w:val="28"/>
          <w:szCs w:val="28"/>
        </w:rPr>
        <w:t>门（急）诊医疗费用保险</w:t>
      </w:r>
      <w:bookmarkEnd w:id="1"/>
      <w:r>
        <w:rPr>
          <w:rFonts w:hint="eastAsia" w:ascii="宋体" w:hAnsi="宋体" w:cs="宋体"/>
          <w:b/>
          <w:sz w:val="28"/>
          <w:szCs w:val="28"/>
        </w:rPr>
        <w:t>B款条款（互联网专属）</w:t>
      </w:r>
    </w:p>
    <w:p>
      <w:pPr>
        <w:spacing w:after="156" w:afterLines="50"/>
        <w:jc w:val="center"/>
        <w:rPr>
          <w:rFonts w:hint="default" w:ascii="宋体" w:hAnsi="宋体" w:eastAsia="宋体" w:cs="宋体"/>
          <w:b/>
          <w:bCs/>
          <w:szCs w:val="21"/>
          <w:lang w:val="en-US" w:eastAsia="zh-CN"/>
        </w:rPr>
      </w:pPr>
      <w:r>
        <w:rPr>
          <w:rFonts w:hint="eastAsia" w:ascii="宋体" w:hAnsi="宋体" w:cs="宋体"/>
          <w:b/>
          <w:bCs/>
          <w:szCs w:val="21"/>
          <w:lang w:val="en-US" w:eastAsia="zh-CN"/>
        </w:rPr>
        <w:t>注</w:t>
      </w:r>
      <w:bookmarkStart w:id="11" w:name="_GoBack"/>
      <w:r>
        <w:rPr>
          <w:rFonts w:hint="eastAsia" w:ascii="宋体" w:hAnsi="宋体" w:cs="宋体"/>
          <w:b/>
          <w:bCs/>
          <w:szCs w:val="21"/>
          <w:lang w:val="en-US" w:eastAsia="zh-CN"/>
        </w:rPr>
        <w:t>册编号：C00010132512023113004201</w:t>
      </w:r>
      <w:bookmarkEnd w:id="11"/>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总则</w:t>
      </w:r>
    </w:p>
    <w:p>
      <w:pPr>
        <w:keepNext w:val="0"/>
        <w:keepLines w:val="0"/>
        <w:pageBreakBefore w:val="0"/>
        <w:widowControl w:val="0"/>
        <w:tabs>
          <w:tab w:val="left" w:pos="1260"/>
          <w:tab w:val="left" w:pos="2838"/>
        </w:tabs>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pPr>
        <w:pStyle w:val="23"/>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textAlignment w:val="auto"/>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（投保时被保险人为0周岁的，应当为出生满30日且已健康出院的婴儿）至100周岁，身体健康、能正常工作、生活的自然人可作为本合同的被保险人。</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b/>
          <w:szCs w:val="21"/>
        </w:rPr>
      </w:pPr>
      <w:r>
        <w:rPr>
          <w:rFonts w:hint="eastAsia" w:ascii="宋体" w:hAnsi="宋体" w:cs="宋体"/>
          <w:b/>
          <w:szCs w:val="21"/>
        </w:rPr>
        <w:t>第五条</w:t>
      </w:r>
      <w:r>
        <w:rPr>
          <w:rFonts w:hint="eastAsia" w:ascii="宋体" w:hAnsi="宋体" w:cs="宋体"/>
          <w:szCs w:val="21"/>
        </w:rPr>
        <w:t xml:space="preserve"> 本合同保险期间由保险人和投保人协商确定，以保险单载明的起讫时间为准，但最长不超过一年。</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b/>
          <w:szCs w:val="21"/>
        </w:rPr>
      </w:pPr>
      <w:r>
        <w:rPr>
          <w:rFonts w:hint="eastAsia" w:ascii="宋体" w:hAnsi="宋体" w:cs="宋体"/>
          <w:b/>
          <w:bCs/>
          <w:szCs w:val="21"/>
        </w:rPr>
        <w:t xml:space="preserve">第六条 </w:t>
      </w:r>
      <w:r>
        <w:rPr>
          <w:rFonts w:hint="eastAsia" w:ascii="宋体" w:hAnsi="宋体" w:cs="宋体"/>
          <w:szCs w:val="21"/>
        </w:rPr>
        <w:t>本合同约定的保险区域为中华人民共和国境内</w:t>
      </w:r>
      <w:r>
        <w:rPr>
          <w:rFonts w:hint="eastAsia" w:ascii="宋体" w:hAnsi="宋体" w:cs="宋体"/>
          <w:b/>
          <w:bCs/>
          <w:szCs w:val="21"/>
        </w:rPr>
        <w:t>（不包括香港、澳门、台湾地区）,保险人仅对被保险人在约定保险区域内发生的保险事故承担保险责任。</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保险责任</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422" w:firstLineChars="200"/>
        <w:textAlignment w:val="auto"/>
        <w:rPr>
          <w:rFonts w:ascii="宋体" w:hAnsi="宋体" w:cs="宋体"/>
          <w:szCs w:val="21"/>
          <w:lang w:bidi="ar"/>
        </w:rPr>
      </w:pPr>
      <w:r>
        <w:rPr>
          <w:rFonts w:hint="eastAsia" w:ascii="宋体" w:hAnsi="宋体" w:cs="宋体"/>
          <w:b/>
          <w:bCs/>
          <w:szCs w:val="21"/>
        </w:rPr>
        <w:t xml:space="preserve">第七条 </w:t>
      </w:r>
      <w:bookmarkStart w:id="2" w:name="OLE_LINK13"/>
      <w:r>
        <w:rPr>
          <w:rFonts w:hint="eastAsia" w:ascii="宋体" w:hAnsi="宋体" w:cs="宋体"/>
          <w:szCs w:val="21"/>
          <w:lang w:bidi="ar"/>
        </w:rPr>
        <w:t>本合同门（急）诊医疗保险金的保险责任包括“</w:t>
      </w:r>
      <w:bookmarkStart w:id="3" w:name="_Hlk82021398"/>
      <w:r>
        <w:rPr>
          <w:rFonts w:hint="eastAsia" w:ascii="宋体" w:hAnsi="宋体" w:cs="宋体"/>
          <w:b/>
          <w:bCs/>
          <w:szCs w:val="21"/>
          <w:lang w:bidi="ar"/>
        </w:rPr>
        <w:t>社保（见释义2）</w:t>
      </w:r>
      <w:r>
        <w:rPr>
          <w:rFonts w:hint="eastAsia" w:ascii="宋体" w:hAnsi="宋体" w:cs="宋体"/>
          <w:szCs w:val="21"/>
          <w:lang w:bidi="ar"/>
        </w:rPr>
        <w:t>内门（急）诊医疗保险金</w:t>
      </w:r>
      <w:bookmarkEnd w:id="3"/>
      <w:r>
        <w:rPr>
          <w:rFonts w:hint="eastAsia" w:ascii="宋体" w:hAnsi="宋体" w:cs="宋体"/>
          <w:szCs w:val="21"/>
          <w:lang w:bidi="ar"/>
        </w:rPr>
        <w:t>”和“社保外门（急）诊医疗保险金”两项。</w:t>
      </w:r>
      <w:r>
        <w:rPr>
          <w:rFonts w:hint="eastAsia" w:ascii="宋体" w:hAnsi="宋体" w:cs="宋体"/>
          <w:szCs w:val="21"/>
        </w:rPr>
        <w:t>投保人可以选择投保以上一项或两项，组成本合同项下的保险责任，并在</w:t>
      </w:r>
      <w:r>
        <w:rPr>
          <w:rFonts w:hint="eastAsia" w:ascii="宋体" w:hAnsi="宋体" w:cs="宋体"/>
          <w:szCs w:val="21"/>
          <w:lang w:val="en-US" w:eastAsia="zh-CN"/>
        </w:rPr>
        <w:t>保险单</w:t>
      </w:r>
      <w:r>
        <w:rPr>
          <w:rFonts w:hint="eastAsia" w:ascii="宋体" w:hAnsi="宋体" w:cs="宋体"/>
          <w:szCs w:val="21"/>
          <w:lang w:val="en-US"/>
        </w:rPr>
        <w:t>上</w:t>
      </w:r>
      <w:r>
        <w:rPr>
          <w:rFonts w:hint="eastAsia" w:ascii="宋体" w:hAnsi="宋体" w:cs="宋体"/>
          <w:szCs w:val="21"/>
        </w:rPr>
        <w:t>载明；</w:t>
      </w:r>
      <w:r>
        <w:rPr>
          <w:rFonts w:hint="eastAsia" w:ascii="宋体" w:hAnsi="宋体" w:cs="宋体"/>
          <w:b/>
          <w:szCs w:val="21"/>
        </w:rPr>
        <w:t>若未在</w:t>
      </w:r>
      <w:r>
        <w:rPr>
          <w:rFonts w:hint="eastAsia" w:ascii="宋体" w:hAnsi="宋体" w:cs="宋体"/>
          <w:b/>
          <w:szCs w:val="21"/>
          <w:lang w:val="en-US" w:eastAsia="zh-CN"/>
        </w:rPr>
        <w:t>保险单</w:t>
      </w:r>
      <w:r>
        <w:rPr>
          <w:rFonts w:hint="eastAsia" w:ascii="宋体" w:hAnsi="宋体" w:cs="宋体"/>
          <w:b/>
          <w:szCs w:val="21"/>
          <w:lang w:val="en-US"/>
        </w:rPr>
        <w:t>上</w:t>
      </w:r>
      <w:r>
        <w:rPr>
          <w:rFonts w:hint="eastAsia" w:ascii="宋体" w:hAnsi="宋体" w:cs="宋体"/>
          <w:b/>
          <w:szCs w:val="21"/>
        </w:rPr>
        <w:t>载明，则</w:t>
      </w:r>
      <w:r>
        <w:rPr>
          <w:rFonts w:hint="eastAsia" w:ascii="宋体" w:hAnsi="宋体" w:cs="宋体"/>
          <w:b/>
          <w:bCs/>
          <w:szCs w:val="21"/>
        </w:rPr>
        <w:t>不列入保险责任范畴</w:t>
      </w:r>
      <w:r>
        <w:rPr>
          <w:rFonts w:hint="eastAsia" w:ascii="宋体" w:hAnsi="宋体" w:cs="宋体"/>
          <w:b/>
          <w:szCs w:val="21"/>
        </w:rPr>
        <w:t>。</w:t>
      </w:r>
      <w:r>
        <w:rPr>
          <w:rFonts w:hint="eastAsia" w:ascii="宋体" w:hAnsi="宋体" w:cs="宋体"/>
          <w:b/>
          <w:bCs/>
        </w:rPr>
        <w:t>所投保的保险责任一经确定，在本合同保险期间内不得变更。</w:t>
      </w:r>
    </w:p>
    <w:p>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lang w:bidi="ar"/>
        </w:rPr>
      </w:pPr>
      <w:r>
        <w:rPr>
          <w:rFonts w:hint="eastAsia" w:ascii="宋体" w:hAnsi="宋体" w:cs="宋体"/>
          <w:b/>
          <w:bCs/>
        </w:rPr>
        <w:t>（一）社保内门（急）诊医疗保险金</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b/>
          <w:szCs w:val="21"/>
        </w:rPr>
      </w:pPr>
      <w:r>
        <w:rPr>
          <w:rFonts w:hint="eastAsia" w:ascii="宋体" w:hAnsi="宋体" w:cs="宋体"/>
          <w:szCs w:val="21"/>
        </w:rPr>
        <w:t>在本合同保险期间内，被保险人因遭受</w:t>
      </w:r>
      <w:r>
        <w:rPr>
          <w:rFonts w:hint="eastAsia" w:ascii="宋体" w:hAnsi="宋体" w:cs="宋体"/>
          <w:b/>
          <w:bCs/>
          <w:szCs w:val="21"/>
        </w:rPr>
        <w:t>意外伤害（见释义3）</w:t>
      </w:r>
      <w:r>
        <w:rPr>
          <w:rFonts w:hint="eastAsia" w:ascii="宋体" w:hAnsi="宋体" w:cs="宋体"/>
          <w:szCs w:val="21"/>
        </w:rPr>
        <w:t>事故或在</w:t>
      </w:r>
      <w:r>
        <w:rPr>
          <w:rFonts w:hint="eastAsia" w:ascii="宋体" w:hAnsi="宋体" w:cs="宋体"/>
          <w:b/>
          <w:bCs/>
          <w:szCs w:val="21"/>
        </w:rPr>
        <w:t>等待期（见释义4）</w:t>
      </w:r>
      <w:r>
        <w:rPr>
          <w:rFonts w:hint="eastAsia" w:ascii="宋体" w:hAnsi="宋体" w:cs="宋体"/>
          <w:szCs w:val="21"/>
        </w:rPr>
        <w:t>后因罹患疾病，在</w:t>
      </w:r>
      <w:r>
        <w:rPr>
          <w:rFonts w:hint="eastAsia" w:ascii="宋体" w:hAnsi="宋体" w:cs="宋体"/>
          <w:b/>
          <w:bCs/>
          <w:szCs w:val="21"/>
        </w:rPr>
        <w:t>医院（见释义5）</w:t>
      </w:r>
      <w:r>
        <w:rPr>
          <w:rFonts w:hint="eastAsia" w:ascii="宋体" w:hAnsi="宋体" w:cs="宋体"/>
          <w:szCs w:val="21"/>
        </w:rPr>
        <w:t>接受门（急）诊治疗的，</w:t>
      </w:r>
      <w:r>
        <w:rPr>
          <w:rFonts w:hint="eastAsia" w:ascii="宋体" w:hAnsi="宋体" w:cs="宋体"/>
          <w:b/>
          <w:bCs/>
          <w:szCs w:val="21"/>
          <w:lang w:bidi="ar"/>
        </w:rPr>
        <w:t>根据每次门</w:t>
      </w:r>
      <w:r>
        <w:rPr>
          <w:rFonts w:hint="eastAsia" w:ascii="宋体" w:hAnsi="宋体" w:cs="宋体"/>
          <w:b/>
          <w:szCs w:val="21"/>
          <w:lang w:bidi="ar"/>
        </w:rPr>
        <w:t>（急）</w:t>
      </w:r>
      <w:r>
        <w:rPr>
          <w:rFonts w:hint="eastAsia" w:ascii="宋体" w:hAnsi="宋体" w:cs="宋体"/>
          <w:b/>
          <w:bCs/>
          <w:szCs w:val="21"/>
          <w:lang w:bidi="ar"/>
        </w:rPr>
        <w:t>诊治疗期间所发生的符合当地（见释义</w:t>
      </w:r>
      <w:r>
        <w:rPr>
          <w:rFonts w:hint="eastAsia" w:ascii="宋体" w:hAnsi="宋体" w:cs="宋体"/>
          <w:b/>
          <w:bCs/>
          <w:szCs w:val="21"/>
        </w:rPr>
        <w:t>6</w:t>
      </w:r>
      <w:r>
        <w:rPr>
          <w:rFonts w:hint="eastAsia" w:ascii="宋体" w:hAnsi="宋体" w:cs="宋体"/>
          <w:b/>
          <w:bCs/>
          <w:szCs w:val="21"/>
          <w:lang w:bidi="ar"/>
        </w:rPr>
        <w:t>）社保</w:t>
      </w:r>
      <w:r>
        <w:rPr>
          <w:rFonts w:hint="eastAsia" w:ascii="宋体" w:hAnsi="宋体" w:cs="宋体"/>
          <w:b/>
          <w:bCs/>
          <w:szCs w:val="21"/>
        </w:rPr>
        <w:t>政策范围内的、必需且合理（见释义7）的</w:t>
      </w:r>
      <w:r>
        <w:rPr>
          <w:rFonts w:hint="eastAsia" w:ascii="宋体" w:hAnsi="宋体" w:cs="宋体"/>
          <w:b/>
          <w:bCs/>
          <w:szCs w:val="21"/>
          <w:lang w:bidi="ar"/>
        </w:rPr>
        <w:t>门（急）诊医疗费用（见释义</w:t>
      </w:r>
      <w:r>
        <w:rPr>
          <w:rFonts w:hint="eastAsia" w:ascii="宋体" w:hAnsi="宋体" w:cs="宋体"/>
          <w:b/>
          <w:bCs/>
          <w:szCs w:val="21"/>
        </w:rPr>
        <w:t>8</w:t>
      </w:r>
      <w:r>
        <w:rPr>
          <w:rFonts w:hint="eastAsia" w:ascii="宋体" w:hAnsi="宋体" w:cs="宋体"/>
          <w:b/>
          <w:bCs/>
          <w:szCs w:val="21"/>
          <w:lang w:bidi="ar"/>
        </w:rPr>
        <w:t>）</w:t>
      </w:r>
      <w:r>
        <w:rPr>
          <w:rFonts w:hint="eastAsia" w:ascii="宋体" w:hAnsi="宋体" w:cs="宋体"/>
          <w:b/>
          <w:bCs/>
          <w:szCs w:val="21"/>
        </w:rPr>
        <w:t>，保险人在扣除单</w:t>
      </w:r>
      <w:r>
        <w:rPr>
          <w:rFonts w:hint="eastAsia" w:ascii="宋体" w:hAnsi="宋体" w:cs="宋体"/>
          <w:b/>
          <w:szCs w:val="21"/>
        </w:rPr>
        <w:t>次</w:t>
      </w:r>
      <w:r>
        <w:rPr>
          <w:rFonts w:hint="eastAsia" w:ascii="宋体" w:hAnsi="宋体" w:cs="宋体"/>
          <w:b/>
          <w:szCs w:val="21"/>
          <w:lang w:val="en-US" w:eastAsia="zh-CN"/>
        </w:rPr>
        <w:t>社保内门（急）诊医疗保险</w:t>
      </w:r>
      <w:r>
        <w:rPr>
          <w:rFonts w:hint="eastAsia" w:ascii="宋体" w:hAnsi="宋体" w:cs="宋体"/>
          <w:b/>
          <w:szCs w:val="21"/>
        </w:rPr>
        <w:t>免赔额后按照本合同约定的赔付比例给付社保内门（急）诊医疗保险金。但保险人每次给付保险金的金额以本合同约定的单次</w:t>
      </w:r>
      <w:r>
        <w:rPr>
          <w:rFonts w:hint="eastAsia" w:ascii="宋体" w:hAnsi="宋体" w:cs="宋体"/>
          <w:b/>
          <w:szCs w:val="21"/>
          <w:lang w:val="en-US" w:eastAsia="zh-CN"/>
        </w:rPr>
        <w:t>社保内</w:t>
      </w:r>
      <w:r>
        <w:rPr>
          <w:rFonts w:hint="eastAsia" w:ascii="宋体" w:hAnsi="宋体" w:cs="宋体"/>
          <w:b/>
          <w:szCs w:val="21"/>
        </w:rPr>
        <w:t>门（急）诊医疗</w:t>
      </w:r>
      <w:r>
        <w:rPr>
          <w:rFonts w:hint="eastAsia" w:ascii="宋体" w:hAnsi="宋体" w:cs="宋体"/>
          <w:b/>
          <w:szCs w:val="21"/>
          <w:lang w:val="en-US" w:eastAsia="zh-CN"/>
        </w:rPr>
        <w:t>保险金额</w:t>
      </w:r>
      <w:r>
        <w:rPr>
          <w:rFonts w:hint="eastAsia" w:ascii="宋体" w:hAnsi="宋体" w:cs="宋体"/>
          <w:b/>
          <w:szCs w:val="21"/>
        </w:rPr>
        <w:t>为限。</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bCs/>
          <w:szCs w:val="21"/>
          <w:lang w:bidi="ar"/>
        </w:rPr>
      </w:pPr>
      <w:r>
        <w:rPr>
          <w:rFonts w:hint="eastAsia" w:ascii="宋体" w:hAnsi="宋体" w:cs="宋体"/>
          <w:bCs/>
          <w:szCs w:val="21"/>
          <w:lang w:bidi="ar"/>
        </w:rPr>
        <w:t>在保险期间内，被保险人无论一次或多次在医院进行治疗，保险人均按上述约</w:t>
      </w:r>
      <w:r>
        <w:rPr>
          <w:rFonts w:hint="eastAsia" w:ascii="宋体" w:hAnsi="宋体" w:cs="宋体"/>
          <w:szCs w:val="21"/>
          <w:lang w:bidi="ar"/>
        </w:rPr>
        <w:t>定给付保险金。</w:t>
      </w:r>
      <w:r>
        <w:rPr>
          <w:rFonts w:hint="eastAsia" w:ascii="宋体" w:hAnsi="宋体" w:cs="宋体"/>
          <w:b/>
          <w:bCs/>
          <w:szCs w:val="21"/>
          <w:lang w:bidi="ar"/>
        </w:rPr>
        <w:t>单次</w:t>
      </w:r>
      <w:r>
        <w:rPr>
          <w:rFonts w:hint="eastAsia" w:ascii="宋体" w:hAnsi="宋体" w:cs="宋体"/>
          <w:b/>
          <w:bCs/>
          <w:szCs w:val="21"/>
          <w:lang w:val="en-US" w:eastAsia="zh-CN" w:bidi="ar"/>
        </w:rPr>
        <w:t>社保内</w:t>
      </w:r>
      <w:r>
        <w:rPr>
          <w:rFonts w:hint="eastAsia" w:ascii="宋体" w:hAnsi="宋体" w:cs="宋体"/>
          <w:b/>
          <w:bCs/>
          <w:szCs w:val="21"/>
          <w:lang w:bidi="ar"/>
        </w:rPr>
        <w:t>门（急）诊治疗实际发生费用超过单次</w:t>
      </w:r>
      <w:r>
        <w:rPr>
          <w:rFonts w:hint="eastAsia" w:ascii="宋体" w:hAnsi="宋体" w:cs="宋体"/>
          <w:b/>
          <w:bCs/>
          <w:szCs w:val="21"/>
          <w:lang w:val="en-US" w:eastAsia="zh-CN" w:bidi="ar"/>
        </w:rPr>
        <w:t>社保内</w:t>
      </w:r>
      <w:r>
        <w:rPr>
          <w:rFonts w:hint="eastAsia" w:ascii="宋体" w:hAnsi="宋体" w:cs="宋体"/>
          <w:b/>
          <w:bCs/>
          <w:szCs w:val="21"/>
          <w:lang w:bidi="ar"/>
        </w:rPr>
        <w:t>门（急）诊医疗保险金额的部分，保险人不承担保险责任；单位时间（</w:t>
      </w:r>
      <w:r>
        <w:rPr>
          <w:rFonts w:hint="eastAsia" w:ascii="宋体" w:hAnsi="宋体" w:cs="宋体"/>
          <w:b/>
          <w:bCs/>
          <w:szCs w:val="21"/>
          <w:lang w:val="en-US" w:eastAsia="zh-CN" w:bidi="ar"/>
        </w:rPr>
        <w:t>见</w:t>
      </w:r>
      <w:r>
        <w:rPr>
          <w:rFonts w:hint="eastAsia" w:ascii="宋体" w:hAnsi="宋体" w:cs="宋体"/>
          <w:b/>
          <w:bCs/>
          <w:szCs w:val="21"/>
          <w:lang w:bidi="ar"/>
        </w:rPr>
        <w:t>释义</w:t>
      </w:r>
      <w:r>
        <w:rPr>
          <w:rFonts w:hint="eastAsia" w:ascii="宋体" w:hAnsi="宋体" w:cs="宋体"/>
          <w:b/>
          <w:bCs/>
          <w:szCs w:val="21"/>
          <w:lang w:val="en-US" w:eastAsia="zh-CN" w:bidi="ar"/>
        </w:rPr>
        <w:t>9</w:t>
      </w:r>
      <w:r>
        <w:rPr>
          <w:rFonts w:hint="eastAsia" w:ascii="宋体" w:hAnsi="宋体" w:cs="宋体"/>
          <w:b/>
          <w:bCs/>
          <w:szCs w:val="21"/>
          <w:lang w:bidi="ar"/>
        </w:rPr>
        <w:t>）内累计给付次数以本合同约定的单位时间</w:t>
      </w:r>
      <w:r>
        <w:rPr>
          <w:rFonts w:hint="eastAsia" w:ascii="宋体" w:hAnsi="宋体" w:cs="宋体"/>
          <w:b/>
          <w:bCs/>
          <w:szCs w:val="21"/>
          <w:lang w:val="en-US" w:eastAsia="zh-CN" w:bidi="ar"/>
        </w:rPr>
        <w:t>社保内</w:t>
      </w:r>
      <w:r>
        <w:rPr>
          <w:rFonts w:hint="eastAsia" w:ascii="宋体" w:hAnsi="宋体" w:cs="宋体"/>
          <w:b/>
          <w:bCs/>
          <w:szCs w:val="21"/>
          <w:lang w:bidi="ar"/>
        </w:rPr>
        <w:t>门（急）诊医疗给付频次为限</w:t>
      </w:r>
      <w:r>
        <w:rPr>
          <w:rFonts w:hint="eastAsia" w:ascii="宋体" w:hAnsi="宋体" w:cs="宋体"/>
          <w:b/>
          <w:bCs/>
          <w:szCs w:val="21"/>
          <w:lang w:eastAsia="zh-CN" w:bidi="ar"/>
        </w:rPr>
        <w:t>；</w:t>
      </w:r>
      <w:r>
        <w:rPr>
          <w:rFonts w:hint="eastAsia" w:ascii="宋体" w:hAnsi="宋体" w:cs="宋体"/>
          <w:b/>
          <w:bCs/>
          <w:szCs w:val="21"/>
          <w:lang w:bidi="ar"/>
        </w:rPr>
        <w:t>多次</w:t>
      </w:r>
      <w:r>
        <w:rPr>
          <w:rFonts w:hint="eastAsia" w:ascii="宋体" w:hAnsi="宋体" w:cs="宋体"/>
          <w:b/>
          <w:bCs/>
          <w:szCs w:val="21"/>
          <w:lang w:val="en-US" w:eastAsia="zh-CN" w:bidi="ar"/>
        </w:rPr>
        <w:t>社保内</w:t>
      </w:r>
      <w:r>
        <w:rPr>
          <w:rFonts w:hint="eastAsia" w:ascii="宋体" w:hAnsi="宋体" w:cs="宋体"/>
          <w:b/>
          <w:bCs/>
          <w:szCs w:val="21"/>
          <w:lang w:bidi="ar"/>
        </w:rPr>
        <w:t>门（急）诊治疗累计发生医疗费用或给付次数限额达到本合同约定时，保险人对被保险人在本项下的保险责任终止。保险责任的终止以累计给付金额或给付次数限额中最</w:t>
      </w:r>
      <w:r>
        <w:rPr>
          <w:rFonts w:hint="eastAsia" w:ascii="宋体" w:hAnsi="宋体" w:cs="宋体"/>
          <w:b/>
          <w:bCs/>
          <w:szCs w:val="21"/>
          <w:lang w:val="en-US" w:eastAsia="zh-CN" w:bidi="ar"/>
        </w:rPr>
        <w:t>先</w:t>
      </w:r>
      <w:r>
        <w:rPr>
          <w:rFonts w:hint="eastAsia" w:ascii="宋体" w:hAnsi="宋体" w:cs="宋体"/>
          <w:b/>
          <w:bCs/>
          <w:szCs w:val="21"/>
          <w:lang w:bidi="ar"/>
        </w:rPr>
        <w:t>达到本合同约定者为准。</w:t>
      </w: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rPr>
      </w:pPr>
      <w:r>
        <w:rPr>
          <w:rFonts w:hint="eastAsia" w:ascii="宋体" w:hAnsi="宋体" w:cs="宋体"/>
          <w:b/>
          <w:szCs w:val="21"/>
        </w:rPr>
        <w:t>（二）社保外</w:t>
      </w:r>
      <w:r>
        <w:rPr>
          <w:rFonts w:hint="eastAsia" w:ascii="宋体" w:hAnsi="宋体" w:cs="宋体"/>
          <w:b/>
          <w:bCs/>
        </w:rPr>
        <w:t>门（急）诊医疗保险金</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szCs w:val="21"/>
        </w:rPr>
      </w:pPr>
      <w:r>
        <w:rPr>
          <w:rFonts w:hint="eastAsia" w:ascii="宋体" w:hAnsi="宋体" w:cs="宋体"/>
          <w:szCs w:val="21"/>
        </w:rPr>
        <w:t>在本合同保险期间内，被保险人因遭受意外伤害事故或在等待期后因罹患疾病，在医院接受门（急）诊治疗的，</w:t>
      </w:r>
      <w:r>
        <w:rPr>
          <w:rFonts w:hint="eastAsia" w:ascii="宋体" w:hAnsi="宋体" w:cs="宋体"/>
          <w:b/>
          <w:bCs/>
          <w:szCs w:val="21"/>
          <w:lang w:bidi="ar"/>
        </w:rPr>
        <w:t>根据每次门</w:t>
      </w:r>
      <w:r>
        <w:rPr>
          <w:rFonts w:hint="eastAsia" w:ascii="宋体" w:hAnsi="宋体" w:cs="宋体"/>
          <w:b/>
          <w:szCs w:val="21"/>
          <w:lang w:bidi="ar"/>
        </w:rPr>
        <w:t>（急）</w:t>
      </w:r>
      <w:r>
        <w:rPr>
          <w:rFonts w:hint="eastAsia" w:ascii="宋体" w:hAnsi="宋体" w:cs="宋体"/>
          <w:b/>
          <w:bCs/>
          <w:szCs w:val="21"/>
          <w:lang w:bidi="ar"/>
        </w:rPr>
        <w:t>诊治疗期间所发生的超出当地社保</w:t>
      </w:r>
      <w:r>
        <w:rPr>
          <w:rFonts w:hint="eastAsia" w:ascii="宋体" w:hAnsi="宋体" w:cs="宋体"/>
          <w:b/>
          <w:bCs/>
          <w:szCs w:val="21"/>
        </w:rPr>
        <w:t>政策范围的、合理且必需的</w:t>
      </w:r>
      <w:r>
        <w:rPr>
          <w:rFonts w:hint="eastAsia" w:ascii="宋体" w:hAnsi="宋体" w:cs="宋体"/>
          <w:b/>
          <w:bCs/>
          <w:szCs w:val="21"/>
          <w:lang w:bidi="ar"/>
        </w:rPr>
        <w:t>门（急）诊医疗费用</w:t>
      </w:r>
      <w:r>
        <w:rPr>
          <w:rFonts w:hint="eastAsia" w:ascii="宋体" w:hAnsi="宋体" w:cs="宋体"/>
          <w:b/>
          <w:bCs/>
          <w:szCs w:val="21"/>
        </w:rPr>
        <w:t>，保险人在扣除单</w:t>
      </w:r>
      <w:r>
        <w:rPr>
          <w:rFonts w:hint="eastAsia" w:ascii="宋体" w:hAnsi="宋体" w:cs="宋体"/>
          <w:b/>
          <w:szCs w:val="21"/>
        </w:rPr>
        <w:t>次</w:t>
      </w:r>
      <w:r>
        <w:rPr>
          <w:rFonts w:hint="eastAsia" w:ascii="宋体" w:hAnsi="宋体" w:cs="宋体"/>
          <w:b/>
          <w:szCs w:val="21"/>
          <w:lang w:val="en-US" w:eastAsia="zh-CN"/>
        </w:rPr>
        <w:t>社保外门（急）诊医疗保险</w:t>
      </w:r>
      <w:r>
        <w:rPr>
          <w:rFonts w:hint="eastAsia" w:ascii="宋体" w:hAnsi="宋体" w:cs="宋体"/>
          <w:b/>
          <w:szCs w:val="21"/>
        </w:rPr>
        <w:t>免赔额后按照本合同约定的赔付比例给付社保外门（急）诊医疗保险金。但保险人每次给付保险金的金额以本合同约定的单次</w:t>
      </w:r>
      <w:r>
        <w:rPr>
          <w:rFonts w:hint="eastAsia" w:ascii="宋体" w:hAnsi="宋体" w:cs="宋体"/>
          <w:b/>
          <w:szCs w:val="21"/>
          <w:lang w:val="en-US" w:eastAsia="zh-CN"/>
        </w:rPr>
        <w:t>社保外</w:t>
      </w:r>
      <w:r>
        <w:rPr>
          <w:rFonts w:hint="eastAsia" w:ascii="宋体" w:hAnsi="宋体" w:cs="宋体"/>
          <w:b/>
          <w:szCs w:val="21"/>
        </w:rPr>
        <w:t>门（急）诊医疗</w:t>
      </w:r>
      <w:r>
        <w:rPr>
          <w:rFonts w:hint="eastAsia" w:ascii="宋体" w:hAnsi="宋体" w:cs="宋体"/>
          <w:b/>
          <w:szCs w:val="21"/>
          <w:lang w:val="en-US" w:eastAsia="zh-CN"/>
        </w:rPr>
        <w:t>保险金额</w:t>
      </w:r>
      <w:r>
        <w:rPr>
          <w:rFonts w:hint="eastAsia" w:ascii="宋体" w:hAnsi="宋体" w:cs="宋体"/>
          <w:b/>
          <w:szCs w:val="21"/>
        </w:rPr>
        <w:t>为限。</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szCs w:val="21"/>
        </w:rPr>
      </w:pPr>
      <w:r>
        <w:rPr>
          <w:rFonts w:hint="eastAsia" w:ascii="宋体" w:hAnsi="宋体" w:cs="宋体"/>
          <w:bCs/>
          <w:szCs w:val="21"/>
          <w:lang w:bidi="ar"/>
        </w:rPr>
        <w:t>在保险期间内，被保险人无论一次或多次在医院进行治疗，保险人均按上述约</w:t>
      </w:r>
      <w:r>
        <w:rPr>
          <w:rFonts w:hint="eastAsia" w:ascii="宋体" w:hAnsi="宋体" w:cs="宋体"/>
          <w:szCs w:val="21"/>
          <w:lang w:bidi="ar"/>
        </w:rPr>
        <w:t>定给付保险金。</w:t>
      </w:r>
      <w:r>
        <w:rPr>
          <w:rFonts w:hint="eastAsia" w:ascii="宋体" w:hAnsi="宋体" w:cs="宋体"/>
          <w:b/>
          <w:bCs/>
          <w:szCs w:val="21"/>
          <w:lang w:bidi="ar"/>
        </w:rPr>
        <w:t>单次</w:t>
      </w:r>
      <w:r>
        <w:rPr>
          <w:rFonts w:hint="eastAsia" w:ascii="宋体" w:hAnsi="宋体" w:cs="宋体"/>
          <w:b/>
          <w:bCs/>
          <w:szCs w:val="21"/>
          <w:lang w:val="en-US" w:eastAsia="zh-CN" w:bidi="ar"/>
        </w:rPr>
        <w:t>社保外</w:t>
      </w:r>
      <w:r>
        <w:rPr>
          <w:rFonts w:hint="eastAsia" w:ascii="宋体" w:hAnsi="宋体" w:cs="宋体"/>
          <w:b/>
          <w:bCs/>
          <w:szCs w:val="21"/>
          <w:lang w:bidi="ar"/>
        </w:rPr>
        <w:t>门（急）诊治疗实际发生费用超过单次</w:t>
      </w:r>
      <w:r>
        <w:rPr>
          <w:rFonts w:hint="eastAsia" w:ascii="宋体" w:hAnsi="宋体" w:cs="宋体"/>
          <w:b/>
          <w:bCs/>
          <w:szCs w:val="21"/>
          <w:lang w:val="en-US" w:eastAsia="zh-CN" w:bidi="ar"/>
        </w:rPr>
        <w:t>社保外</w:t>
      </w:r>
      <w:r>
        <w:rPr>
          <w:rFonts w:hint="eastAsia" w:ascii="宋体" w:hAnsi="宋体" w:cs="宋体"/>
          <w:b/>
          <w:bCs/>
          <w:szCs w:val="21"/>
          <w:lang w:bidi="ar"/>
        </w:rPr>
        <w:t>门（急）诊医疗保险金额的部分，保险人不承担保险责任；单位时间内累计给付次数以本合同约定的单位时间</w:t>
      </w:r>
      <w:r>
        <w:rPr>
          <w:rFonts w:hint="eastAsia" w:ascii="宋体" w:hAnsi="宋体" w:cs="宋体"/>
          <w:b/>
          <w:bCs/>
          <w:szCs w:val="21"/>
          <w:lang w:val="en-US" w:eastAsia="zh-CN" w:bidi="ar"/>
        </w:rPr>
        <w:t>社保外</w:t>
      </w:r>
      <w:r>
        <w:rPr>
          <w:rFonts w:hint="eastAsia" w:ascii="宋体" w:hAnsi="宋体" w:cs="宋体"/>
          <w:b/>
          <w:bCs/>
          <w:szCs w:val="21"/>
          <w:lang w:bidi="ar"/>
        </w:rPr>
        <w:t>门（急）诊医疗给付频次为限</w:t>
      </w:r>
      <w:r>
        <w:rPr>
          <w:rFonts w:hint="eastAsia" w:ascii="宋体" w:hAnsi="宋体" w:cs="宋体"/>
          <w:b/>
          <w:bCs/>
          <w:szCs w:val="21"/>
          <w:lang w:eastAsia="zh-CN" w:bidi="ar"/>
        </w:rPr>
        <w:t>；</w:t>
      </w:r>
      <w:r>
        <w:rPr>
          <w:rFonts w:hint="eastAsia" w:ascii="宋体" w:hAnsi="宋体" w:cs="宋体"/>
          <w:b/>
          <w:bCs/>
          <w:szCs w:val="21"/>
          <w:lang w:bidi="ar"/>
        </w:rPr>
        <w:t>多次</w:t>
      </w:r>
      <w:r>
        <w:rPr>
          <w:rFonts w:hint="eastAsia" w:ascii="宋体" w:hAnsi="宋体" w:cs="宋体"/>
          <w:b/>
          <w:bCs/>
          <w:szCs w:val="21"/>
          <w:lang w:val="en-US" w:eastAsia="zh-CN" w:bidi="ar"/>
        </w:rPr>
        <w:t>社保外</w:t>
      </w:r>
      <w:r>
        <w:rPr>
          <w:rFonts w:hint="eastAsia" w:ascii="宋体" w:hAnsi="宋体" w:cs="宋体"/>
          <w:b/>
          <w:bCs/>
          <w:szCs w:val="21"/>
          <w:lang w:bidi="ar"/>
        </w:rPr>
        <w:t>门（急）诊治疗累计发生医疗费用或给付次数限额达到本合同约定时，保险人对被保险人在本项下的保险责任终止。保险责任的终止以累计给付金额或给付次数限额中最</w:t>
      </w:r>
      <w:r>
        <w:rPr>
          <w:rFonts w:hint="eastAsia" w:ascii="宋体" w:hAnsi="宋体" w:cs="宋体"/>
          <w:b/>
          <w:bCs/>
          <w:szCs w:val="21"/>
          <w:lang w:val="en-US" w:eastAsia="zh-CN" w:bidi="ar"/>
        </w:rPr>
        <w:t>先</w:t>
      </w:r>
      <w:r>
        <w:rPr>
          <w:rFonts w:hint="eastAsia" w:ascii="宋体" w:hAnsi="宋体" w:cs="宋体"/>
          <w:b/>
          <w:bCs/>
          <w:szCs w:val="21"/>
          <w:lang w:bidi="ar"/>
        </w:rPr>
        <w:t>达到本合同约定者为准。</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422" w:firstLineChars="200"/>
        <w:textAlignment w:val="auto"/>
        <w:rPr>
          <w:rFonts w:ascii="宋体" w:hAnsi="宋体" w:cs="宋体"/>
          <w:b/>
          <w:szCs w:val="21"/>
          <w:lang w:bidi="ar"/>
        </w:rPr>
      </w:pPr>
      <w:r>
        <w:rPr>
          <w:rFonts w:hint="eastAsia" w:ascii="宋体" w:hAnsi="宋体" w:cs="宋体"/>
          <w:b/>
          <w:szCs w:val="21"/>
          <w:lang w:bidi="ar"/>
        </w:rPr>
        <w:t>第八条 本合同保障的</w:t>
      </w:r>
      <w:r>
        <w:rPr>
          <w:rFonts w:hint="eastAsia" w:ascii="宋体" w:hAnsi="宋体" w:cs="宋体"/>
          <w:b/>
          <w:bCs/>
          <w:szCs w:val="21"/>
          <w:lang w:bidi="ar"/>
        </w:rPr>
        <w:t>医疗费用类型、</w:t>
      </w:r>
      <w:r>
        <w:rPr>
          <w:rFonts w:hint="eastAsia" w:ascii="宋体" w:hAnsi="宋体" w:cs="宋体"/>
          <w:b/>
          <w:szCs w:val="21"/>
          <w:lang w:bidi="ar"/>
        </w:rPr>
        <w:t>单次免赔额、</w:t>
      </w:r>
      <w:r>
        <w:rPr>
          <w:rFonts w:hint="eastAsia" w:ascii="宋体" w:hAnsi="宋体" w:cs="宋体"/>
          <w:b/>
          <w:szCs w:val="21"/>
        </w:rPr>
        <w:t>赔付</w:t>
      </w:r>
      <w:r>
        <w:rPr>
          <w:rFonts w:hint="eastAsia" w:ascii="宋体" w:hAnsi="宋体" w:cs="宋体"/>
          <w:b/>
          <w:szCs w:val="21"/>
          <w:lang w:bidi="ar"/>
        </w:rPr>
        <w:t>比例、单位时间给付频次、</w:t>
      </w:r>
      <w:r>
        <w:rPr>
          <w:rFonts w:hint="eastAsia" w:ascii="宋体" w:hAnsi="宋体" w:cs="宋体"/>
          <w:b/>
          <w:bCs/>
          <w:szCs w:val="21"/>
          <w:lang w:bidi="ar"/>
        </w:rPr>
        <w:t>单次/累计门（急）诊医疗保险金额及最高给付次数，</w:t>
      </w:r>
      <w:r>
        <w:rPr>
          <w:rFonts w:hint="eastAsia" w:ascii="宋体" w:hAnsi="宋体" w:cs="宋体"/>
          <w:b/>
          <w:szCs w:val="21"/>
          <w:lang w:bidi="ar"/>
        </w:rPr>
        <w:t>由投保人及保险人双方协商确定，并在保险单中载明。</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bCs/>
          <w:szCs w:val="21"/>
          <w:lang w:bidi="ar"/>
        </w:rPr>
      </w:pPr>
      <w:r>
        <w:rPr>
          <w:rFonts w:hint="eastAsia" w:ascii="宋体" w:hAnsi="宋体" w:cs="宋体"/>
          <w:bCs/>
          <w:szCs w:val="21"/>
          <w:lang w:bidi="ar"/>
        </w:rPr>
        <w:t>被保险人在一日（零时起至二十四时止）在同一所医院同一个科室的就诊视为一次就诊。</w:t>
      </w:r>
    </w:p>
    <w:bookmarkEnd w:id="2"/>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免赔额</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rPr>
      </w:pPr>
      <w:r>
        <w:rPr>
          <w:rFonts w:hint="eastAsia" w:ascii="宋体" w:hAnsi="宋体" w:cs="宋体"/>
          <w:b/>
          <w:bCs/>
          <w:szCs w:val="21"/>
        </w:rPr>
        <w:t>第九条 本合同所指免赔额为次免赔额，是指被保险人发生责任范围内的每次门（急）诊医疗费用中须由被保险人自行承担、本合同不予给付的部分。</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宋体" w:hAnsi="宋体" w:eastAsia="宋体" w:cs="宋体"/>
          <w:b/>
          <w:bCs/>
          <w:szCs w:val="21"/>
          <w:lang w:val="en-US" w:eastAsia="zh-CN"/>
        </w:rPr>
      </w:pPr>
      <w:r>
        <w:rPr>
          <w:rFonts w:hint="eastAsia" w:ascii="宋体" w:hAnsi="宋体" w:cs="宋体"/>
          <w:b/>
          <w:bCs/>
          <w:szCs w:val="21"/>
        </w:rPr>
        <w:t>补偿原则</w:t>
      </w:r>
      <w:r>
        <w:rPr>
          <w:rFonts w:hint="eastAsia" w:ascii="宋体" w:hAnsi="宋体" w:cs="宋体"/>
          <w:b/>
          <w:bCs/>
          <w:szCs w:val="21"/>
          <w:lang w:val="en-US" w:eastAsia="zh-CN"/>
        </w:rPr>
        <w:t>和赔付标准</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422" w:firstLineChars="200"/>
        <w:textAlignment w:val="auto"/>
      </w:pPr>
      <w:r>
        <w:rPr>
          <w:rFonts w:hint="eastAsia" w:ascii="宋体" w:hAnsi="宋体" w:cs="宋体"/>
          <w:b/>
          <w:bCs/>
          <w:szCs w:val="21"/>
        </w:rPr>
        <w:t>第十条 本合同适用医疗费用补偿原则。若被保险人已从其他途径（包括但不限于社保、公费医疗、工作单位、保险人在内的任何商业保险机构等）获得本合同责任范围内的医疗费用补偿，则保险人仅对被保险人实际发生的医疗费用扣除其所获医疗费用补偿后的余额按照本合同的约定进行赔付。社保卡个人账户部分支出视为个人支付，不属于已获得的医疗费用补偿。</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422" w:firstLineChars="200"/>
        <w:textAlignment w:val="auto"/>
        <w:rPr>
          <w:b/>
          <w:bCs/>
        </w:rPr>
      </w:pPr>
      <w:r>
        <w:rPr>
          <w:rFonts w:hint="eastAsia" w:ascii="宋体" w:hAnsi="宋体"/>
          <w:b/>
          <w:bCs/>
          <w:szCs w:val="21"/>
        </w:rPr>
        <w:t>若被保险人未从基本医疗保险或公费医疗获得医疗费用补偿，则保险人根据本合同单独约定的赔付比例进行给付。</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责任免除</w:t>
      </w:r>
    </w:p>
    <w:p>
      <w:pPr>
        <w:pStyle w:val="12"/>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rPr>
      </w:pPr>
      <w:r>
        <w:rPr>
          <w:rFonts w:hint="eastAsia" w:ascii="宋体" w:hAnsi="宋体" w:cs="宋体"/>
          <w:b/>
          <w:bCs/>
          <w:szCs w:val="21"/>
        </w:rPr>
        <w:t xml:space="preserve">第十一条 </w:t>
      </w:r>
      <w:bookmarkStart w:id="4" w:name="OLE_LINK15"/>
      <w:r>
        <w:rPr>
          <w:rFonts w:hint="eastAsia" w:ascii="宋体" w:hAnsi="宋体" w:cs="宋体"/>
          <w:b/>
          <w:bCs/>
          <w:szCs w:val="21"/>
        </w:rPr>
        <w:t>下列费用，或因下列情形之一导致被保险人支出医疗费用的，保险人不承担保险金给付责任：</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（一）先天性疾病、遗传性症病（见释义</w:t>
      </w:r>
      <w:r>
        <w:rPr>
          <w:rFonts w:hint="eastAsia" w:ascii="宋体" w:hAnsi="宋体" w:cs="宋体"/>
          <w:b/>
          <w:bCs/>
          <w:szCs w:val="21"/>
          <w:lang w:val="en-US" w:eastAsia="zh-CN"/>
        </w:rPr>
        <w:t>10</w:t>
      </w:r>
      <w:r>
        <w:rPr>
          <w:rFonts w:hint="eastAsia" w:ascii="宋体" w:hAnsi="宋体" w:cs="宋体"/>
          <w:b/>
          <w:bCs/>
          <w:szCs w:val="21"/>
        </w:rPr>
        <w:t>），先天性畸形、变形或染色体异常（见释义1</w:t>
      </w:r>
      <w:r>
        <w:rPr>
          <w:rFonts w:hint="eastAsia" w:ascii="宋体" w:hAnsi="宋体" w:cs="宋体"/>
          <w:b/>
          <w:bCs/>
          <w:szCs w:val="21"/>
          <w:lang w:val="en-US" w:eastAsia="zh-CN"/>
        </w:rPr>
        <w:t>1</w:t>
      </w:r>
      <w:r>
        <w:rPr>
          <w:rFonts w:hint="eastAsia" w:ascii="宋体" w:hAnsi="宋体" w:cs="宋体"/>
          <w:b/>
          <w:bCs/>
          <w:szCs w:val="21"/>
        </w:rPr>
        <w:t>）（以世界卫生组织《疾病和有关健康问题的国际统计分类（ICD-10）》为准）；被保险人所患既往症（见释义1</w:t>
      </w:r>
      <w:r>
        <w:rPr>
          <w:rFonts w:hint="eastAsia" w:ascii="宋体" w:hAnsi="宋体" w:cs="宋体"/>
          <w:b/>
          <w:bCs/>
          <w:szCs w:val="21"/>
          <w:lang w:val="en-US" w:eastAsia="zh-CN"/>
        </w:rPr>
        <w:t>2</w:t>
      </w:r>
      <w:r>
        <w:rPr>
          <w:rFonts w:hint="eastAsia" w:ascii="宋体" w:hAnsi="宋体" w:cs="宋体"/>
          <w:b/>
          <w:bCs/>
          <w:szCs w:val="21"/>
        </w:rPr>
        <w:t>，本合同另有约定的除外）及其并发症，或被保险人在投保前或在等待期内确诊的疾病，或保险单中特别约定的除外疾病，但投保时保险人书面认可的除外；</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二）故意行为或违法犯罪行为：被保险人故意犯罪或抗拒依法采取的刑事强制措施、被政府依法拘留或入狱期间；被保险人自杀；醉酒，服用、吸食或注射毒品；未遵医嘱，擅自服用、涂用、注射药物；被保险人酒后驾驶（见释义</w:t>
      </w:r>
      <w:r>
        <w:rPr>
          <w:rFonts w:hint="eastAsia" w:ascii="宋体" w:hAnsi="宋体" w:cs="宋体"/>
          <w:b/>
          <w:bCs/>
          <w:szCs w:val="21"/>
          <w:lang w:val="en-US" w:eastAsia="zh-CN"/>
        </w:rPr>
        <w:t>13</w:t>
      </w:r>
      <w:r>
        <w:rPr>
          <w:rFonts w:hint="eastAsia" w:ascii="宋体" w:hAnsi="宋体" w:cs="宋体"/>
          <w:b/>
          <w:bCs/>
          <w:szCs w:val="21"/>
        </w:rPr>
        <w:t>）、无合法有效驾驶证（见释义1</w:t>
      </w:r>
      <w:r>
        <w:rPr>
          <w:rFonts w:hint="eastAsia" w:ascii="宋体" w:hAnsi="宋体" w:cs="宋体"/>
          <w:b/>
          <w:bCs/>
          <w:szCs w:val="21"/>
          <w:lang w:val="en-US" w:eastAsia="zh-CN"/>
        </w:rPr>
        <w:t>4</w:t>
      </w:r>
      <w:r>
        <w:rPr>
          <w:rFonts w:hint="eastAsia" w:ascii="宋体" w:hAnsi="宋体" w:cs="宋体"/>
          <w:b/>
          <w:bCs/>
          <w:szCs w:val="21"/>
        </w:rPr>
        <w:t>）驾驶或者驾驶无合法有效行驶证（见释义1</w:t>
      </w:r>
      <w:r>
        <w:rPr>
          <w:rFonts w:hint="eastAsia" w:ascii="宋体" w:hAnsi="宋体" w:cs="宋体"/>
          <w:b/>
          <w:bCs/>
          <w:szCs w:val="21"/>
          <w:lang w:val="en-US" w:eastAsia="zh-CN"/>
        </w:rPr>
        <w:t>5</w:t>
      </w:r>
      <w:r>
        <w:rPr>
          <w:rFonts w:hint="eastAsia" w:ascii="宋体" w:hAnsi="宋体" w:cs="宋体"/>
          <w:b/>
          <w:bCs/>
          <w:szCs w:val="21"/>
        </w:rPr>
        <w:t>）的机动交通工具；被保险人故意自伤或因被保险人挑衅或故意行为而导致的打斗、被袭击、被谋杀；</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（三）非疾病性治疗：预防性、康复性、保健性、美容整形、变性等相关医疗及前述相关医疗的并发症；眼镜、义齿、义眼、义肢、助听器等康复性器具；健康体检；心理治疗；</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（四）生育、牙科或视力矫正相关治疗：妊娠、产前产后检查、流产、分娩、避孕、绝育手术、治疗不孕不育症、人工受孕及由此导致的并发症；牙科治疗，但因意外所致的不受此限；视力矫正手术；</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（五）进行未经科学或者医学认可的试验性或者研究性治疗及前述治疗产生的后果所产生的费用；各类医疗鉴定、包含基因检测在内的检测费用（以相关费用票据内容为准）；</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（六）职业运动或高风险运动：从事职业运动或可获得报酬的运动或竞技，在训练或比赛中受伤；参加潜水（见释义1</w:t>
      </w:r>
      <w:r>
        <w:rPr>
          <w:rFonts w:hint="eastAsia" w:ascii="宋体" w:hAnsi="宋体" w:cs="宋体"/>
          <w:b/>
          <w:bCs/>
          <w:szCs w:val="21"/>
          <w:lang w:val="en-US" w:eastAsia="zh-CN"/>
        </w:rPr>
        <w:t>6</w:t>
      </w:r>
      <w:r>
        <w:rPr>
          <w:rFonts w:hint="eastAsia" w:ascii="宋体" w:hAnsi="宋体" w:cs="宋体"/>
          <w:b/>
          <w:bCs/>
          <w:szCs w:val="21"/>
        </w:rPr>
        <w:t>）、跳伞、滑水、滑雪、滑冰、滑翔翼、热气球或其他空中运动、攀登海拔3500米以上的独立山峰、攀岩（见释义1</w:t>
      </w:r>
      <w:r>
        <w:rPr>
          <w:rFonts w:hint="eastAsia" w:ascii="宋体" w:hAnsi="宋体" w:cs="宋体"/>
          <w:b/>
          <w:bCs/>
          <w:szCs w:val="21"/>
          <w:lang w:val="en-US" w:eastAsia="zh-CN"/>
        </w:rPr>
        <w:t>7</w:t>
      </w:r>
      <w:r>
        <w:rPr>
          <w:rFonts w:hint="eastAsia" w:ascii="宋体" w:hAnsi="宋体" w:cs="宋体"/>
          <w:b/>
          <w:bCs/>
          <w:szCs w:val="21"/>
        </w:rPr>
        <w:t>）或攀爬建筑物、蹦极、探险（见释义1</w:t>
      </w:r>
      <w:r>
        <w:rPr>
          <w:rFonts w:hint="eastAsia" w:ascii="宋体" w:hAnsi="宋体" w:cs="宋体"/>
          <w:b/>
          <w:bCs/>
          <w:szCs w:val="21"/>
          <w:lang w:val="en-US" w:eastAsia="zh-CN"/>
        </w:rPr>
        <w:t>8</w:t>
      </w:r>
      <w:r>
        <w:rPr>
          <w:rFonts w:hint="eastAsia" w:ascii="宋体" w:hAnsi="宋体" w:cs="宋体"/>
          <w:b/>
          <w:bCs/>
          <w:szCs w:val="21"/>
        </w:rPr>
        <w:t>）、武术（见释义1</w:t>
      </w:r>
      <w:r>
        <w:rPr>
          <w:rFonts w:hint="eastAsia" w:ascii="宋体" w:hAnsi="宋体" w:cs="宋体"/>
          <w:b/>
          <w:bCs/>
          <w:szCs w:val="21"/>
          <w:lang w:val="en-US" w:eastAsia="zh-CN"/>
        </w:rPr>
        <w:t>9</w:t>
      </w:r>
      <w:r>
        <w:rPr>
          <w:rFonts w:hint="eastAsia" w:ascii="宋体" w:hAnsi="宋体" w:cs="宋体"/>
          <w:b/>
          <w:bCs/>
          <w:szCs w:val="21"/>
        </w:rPr>
        <w:t>）、摔胶、柔道、空手道、胎拳道、拳击、特技表演（见释义</w:t>
      </w:r>
      <w:r>
        <w:rPr>
          <w:rFonts w:hint="eastAsia" w:ascii="宋体" w:hAnsi="宋体" w:cs="宋体"/>
          <w:b/>
          <w:bCs/>
          <w:szCs w:val="21"/>
          <w:lang w:val="en-US" w:eastAsia="zh-CN"/>
        </w:rPr>
        <w:t>20</w:t>
      </w:r>
      <w:r>
        <w:rPr>
          <w:rFonts w:hint="eastAsia" w:ascii="宋体" w:hAnsi="宋体" w:cs="宋体"/>
          <w:b/>
          <w:bCs/>
          <w:szCs w:val="21"/>
        </w:rPr>
        <w:t>）（含训练）、赛马、赛车等高风险运动；</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（七）被保险人感染艾滋病病毒或患艾滋病（见释义2</w:t>
      </w:r>
      <w:r>
        <w:rPr>
          <w:rFonts w:hint="eastAsia" w:ascii="宋体" w:hAnsi="宋体" w:cs="宋体"/>
          <w:b/>
          <w:bCs/>
          <w:szCs w:val="21"/>
          <w:lang w:val="en-US" w:eastAsia="zh-CN"/>
        </w:rPr>
        <w:t>1</w:t>
      </w:r>
      <w:r>
        <w:rPr>
          <w:rFonts w:hint="eastAsia" w:ascii="宋体" w:hAnsi="宋体" w:cs="宋体"/>
          <w:b/>
          <w:bCs/>
          <w:szCs w:val="21"/>
        </w:rPr>
        <w:t>）；被保险人患精神性疾病（依据世界卫生组织《疾病和有关健康问题的国际统计分类》（ICD-10）分类为精神和行为障碍的疾病）；</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（八）肥胖症相关手术、袖状胃切除术（本合同另有约定的，以约定为准）；包皮环切术、包皮剥离术、包皮气囊扩张术、性功能障碍治疗；</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（九）被保险人因职业病（见释义2</w:t>
      </w:r>
      <w:r>
        <w:rPr>
          <w:rFonts w:hint="eastAsia" w:ascii="宋体" w:hAnsi="宋体" w:cs="宋体"/>
          <w:b/>
          <w:bCs/>
          <w:szCs w:val="21"/>
          <w:lang w:val="en-US" w:eastAsia="zh-CN"/>
        </w:rPr>
        <w:t>2</w:t>
      </w:r>
      <w:r>
        <w:rPr>
          <w:rFonts w:hint="eastAsia" w:ascii="宋体" w:hAnsi="宋体" w:cs="宋体"/>
          <w:b/>
          <w:bCs/>
          <w:szCs w:val="21"/>
        </w:rPr>
        <w:t>）、医疗事故（见释义2</w:t>
      </w:r>
      <w:r>
        <w:rPr>
          <w:rFonts w:hint="eastAsia" w:ascii="宋体" w:hAnsi="宋体" w:cs="宋体"/>
          <w:b/>
          <w:bCs/>
          <w:szCs w:val="21"/>
          <w:lang w:val="en-US" w:eastAsia="zh-CN"/>
        </w:rPr>
        <w:t>3</w:t>
      </w:r>
      <w:r>
        <w:rPr>
          <w:rFonts w:hint="eastAsia" w:ascii="宋体" w:hAnsi="宋体" w:cs="宋体"/>
          <w:b/>
          <w:bCs/>
          <w:szCs w:val="21"/>
        </w:rPr>
        <w:t>）导致支出医疗费用；</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rPr>
      </w:pPr>
      <w:r>
        <w:rPr>
          <w:rFonts w:hint="eastAsia" w:ascii="宋体" w:hAnsi="宋体" w:cs="宋体"/>
          <w:b/>
          <w:bCs/>
          <w:szCs w:val="21"/>
        </w:rPr>
        <w:t>（十）战争、军事行动、暴乱或者武装振乱；核爆炸、核辐射或核污染、化学污染。</w:t>
      </w:r>
    </w:p>
    <w:bookmarkEnd w:id="4"/>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保险金额与保险费</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rPr>
      </w:pPr>
      <w:bookmarkStart w:id="5" w:name="OLE_LINK21"/>
      <w:r>
        <w:rPr>
          <w:rFonts w:hint="eastAsia" w:ascii="宋体" w:hAnsi="宋体" w:cs="宋体"/>
          <w:b/>
          <w:bCs/>
          <w:szCs w:val="21"/>
        </w:rPr>
        <w:t>第十二条 保险金额是保险人承担给付保险金责任的最高限额。</w:t>
      </w:r>
      <w:r>
        <w:rPr>
          <w:rFonts w:hint="eastAsia" w:ascii="宋体" w:hAnsi="宋体" w:cs="宋体"/>
          <w:szCs w:val="21"/>
        </w:rPr>
        <w:t>本合同的保险金额由投保人、保险人双方在签订合同时协商约定，并在保险单中载明。</w:t>
      </w:r>
      <w:r>
        <w:rPr>
          <w:rFonts w:hint="eastAsia" w:ascii="宋体" w:hAnsi="宋体" w:cs="宋体"/>
          <w:b/>
          <w:bCs/>
          <w:szCs w:val="21"/>
        </w:rPr>
        <w:t>保险金额一经确定，保险期间内不能进行变更。</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rPr>
      </w:pPr>
      <w:r>
        <w:rPr>
          <w:rFonts w:hint="eastAsia" w:ascii="宋体" w:hAnsi="宋体" w:cs="宋体"/>
          <w:b/>
          <w:szCs w:val="21"/>
        </w:rPr>
        <w:t>第十三条</w:t>
      </w:r>
      <w:r>
        <w:rPr>
          <w:rFonts w:hint="eastAsia" w:ascii="宋体" w:hAnsi="宋体" w:cs="宋体"/>
          <w:bCs/>
          <w:szCs w:val="21"/>
        </w:rPr>
        <w:t xml:space="preserve"> 本合同的保险费</w:t>
      </w:r>
      <w:bookmarkEnd w:id="5"/>
      <w:r>
        <w:rPr>
          <w:rFonts w:hint="eastAsia" w:ascii="宋体" w:hAnsi="宋体" w:cs="宋体"/>
          <w:bCs/>
          <w:szCs w:val="21"/>
        </w:rPr>
        <w:t>由保险人根据保险金额、具体风险状况等确定，并在保险单中载明其金额。</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不保证续保</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s="宋体"/>
          <w:b/>
          <w:bCs/>
        </w:rPr>
      </w:pPr>
      <w:r>
        <w:rPr>
          <w:rFonts w:hint="eastAsia" w:ascii="宋体" w:hAnsi="宋体" w:cs="宋体"/>
          <w:b/>
          <w:bCs/>
          <w:szCs w:val="21"/>
        </w:rPr>
        <w:t>第十四条 本合同为不保证续保合同</w:t>
      </w:r>
      <w:r>
        <w:rPr>
          <w:rFonts w:hint="eastAsia" w:ascii="宋体" w:hAnsi="宋体" w:cs="宋体"/>
          <w:szCs w:val="21"/>
        </w:rPr>
        <w:t>，</w:t>
      </w:r>
      <w:r>
        <w:rPr>
          <w:rFonts w:hint="eastAsia" w:ascii="宋体" w:hAnsi="宋体" w:cs="宋体"/>
          <w:b/>
          <w:bCs/>
        </w:rPr>
        <w:t>本合同保险期间</w:t>
      </w:r>
      <w:r>
        <w:rPr>
          <w:rFonts w:hint="eastAsia" w:ascii="宋体" w:hAnsi="宋体" w:cs="宋体"/>
          <w:b/>
          <w:bCs/>
          <w:szCs w:val="21"/>
          <w:lang w:eastAsia="zh-Hans" w:bidi="ar"/>
        </w:rPr>
        <w:t>不超过</w:t>
      </w:r>
      <w:r>
        <w:rPr>
          <w:rFonts w:hint="eastAsia" w:ascii="宋体" w:hAnsi="宋体" w:cs="宋体"/>
          <w:b/>
          <w:bCs/>
        </w:rPr>
        <w:t>一年。保险期间届满，投保人可以重新向保险公司申请投保本合同，并经保险人同意，交纳保险费，获得新的保险合同。</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保险人义务</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b/>
          <w:szCs w:val="21"/>
        </w:rPr>
      </w:pPr>
      <w:r>
        <w:rPr>
          <w:rFonts w:hint="eastAsia" w:ascii="宋体" w:hAnsi="宋体" w:cs="宋体"/>
          <w:b/>
          <w:bCs/>
          <w:szCs w:val="21"/>
        </w:rPr>
        <w:t xml:space="preserve">第十五条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本合同成立后，保险人应当及时向投保人签发保险单或其他保险凭证。</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保险人依据第二十二条、二十三条所取得的保险合同解除权，自保险人知道有解除事由之日起，超过三十日不行使而消灭。</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Style w:val="13"/>
          <w:rFonts w:ascii="宋体" w:hAnsi="宋体" w:cs="宋体"/>
          <w:szCs w:val="21"/>
        </w:rPr>
      </w:pPr>
      <w:r>
        <w:rPr>
          <w:rStyle w:val="13"/>
          <w:rFonts w:hint="eastAsia" w:ascii="宋体" w:hAnsi="宋体" w:cs="宋体"/>
          <w:szCs w:val="21"/>
        </w:rPr>
        <w:t>保险人在合同订立时已经知道投保人未如实告知的情况的，保险人不得解除合同；发生保险事故的，保险人应当承担给付保险金责任。</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第十八条 </w:t>
      </w:r>
      <w:r>
        <w:rPr>
          <w:rFonts w:hint="eastAsia" w:ascii="宋体" w:hAnsi="宋体" w:cs="宋体"/>
          <w:szCs w:val="21"/>
        </w:rPr>
        <w:t>保险人按照第二十七条的约定，认为投保人、被保险人或者受益人提供的有关索赔的证明和资料不完整的，应当及时一次性通知投保人、被保险人或者受益人补充提供。</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第十九条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3"/>
          <w:rFonts w:hint="eastAsia" w:ascii="宋体" w:hAnsi="宋体" w:cs="宋体"/>
          <w:b/>
          <w:bCs/>
          <w:szCs w:val="21"/>
        </w:rPr>
        <w:t>对不属于保险责任的，应当自作出核定之日起三日内向被保险人</w:t>
      </w:r>
      <w:r>
        <w:rPr>
          <w:rFonts w:hint="eastAsia" w:ascii="宋体" w:hAnsi="宋体" w:cs="宋体"/>
          <w:b/>
          <w:bCs/>
          <w:szCs w:val="21"/>
        </w:rPr>
        <w:t>或者受益人</w:t>
      </w:r>
      <w:r>
        <w:rPr>
          <w:rStyle w:val="13"/>
          <w:rFonts w:hint="eastAsia" w:ascii="宋体" w:hAnsi="宋体" w:cs="宋体"/>
          <w:b/>
          <w:bCs/>
          <w:szCs w:val="21"/>
        </w:rPr>
        <w:t>发出拒绝给付保险金通知书，并说明理由</w:t>
      </w:r>
      <w:r>
        <w:rPr>
          <w:rFonts w:hint="eastAsia" w:ascii="宋体" w:hAnsi="宋体" w:cs="宋体"/>
          <w:b/>
          <w:bCs/>
          <w:szCs w:val="21"/>
        </w:rPr>
        <w:t>。</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szCs w:val="21"/>
        </w:rPr>
      </w:pPr>
      <w:bookmarkStart w:id="6" w:name="_Hlk27831284"/>
      <w:r>
        <w:rPr>
          <w:rFonts w:hint="eastAsia" w:ascii="宋体" w:hAnsi="宋体" w:cs="宋体"/>
          <w:b/>
          <w:szCs w:val="21"/>
        </w:rPr>
        <w:t>投保人、</w:t>
      </w:r>
      <w:r>
        <w:rPr>
          <w:rFonts w:hint="eastAsia" w:ascii="宋体" w:hAnsi="宋体" w:cs="宋体"/>
          <w:b/>
          <w:bCs/>
          <w:szCs w:val="21"/>
        </w:rPr>
        <w:t>被保险人</w:t>
      </w:r>
      <w:r>
        <w:rPr>
          <w:rFonts w:hint="eastAsia" w:ascii="宋体" w:hAnsi="宋体" w:cs="宋体"/>
          <w:b/>
          <w:szCs w:val="21"/>
        </w:rPr>
        <w:t>义务</w:t>
      </w:r>
      <w:bookmarkEnd w:id="6"/>
    </w:p>
    <w:p>
      <w:pPr>
        <w:keepNext w:val="0"/>
        <w:keepLines w:val="0"/>
        <w:pageBreakBefore w:val="0"/>
        <w:widowControl w:val="0"/>
        <w:numPr>
          <w:ilvl w:val="255"/>
          <w:numId w:val="0"/>
        </w:numPr>
        <w:kinsoku/>
        <w:wordWrap/>
        <w:overflowPunct/>
        <w:topLinePunct w:val="0"/>
        <w:bidi w:val="0"/>
        <w:adjustRightInd w:val="0"/>
        <w:snapToGrid w:val="0"/>
        <w:spacing w:line="360" w:lineRule="auto"/>
        <w:ind w:firstLine="422" w:firstLineChars="200"/>
        <w:textAlignment w:val="auto"/>
        <w:rPr>
          <w:rFonts w:ascii="宋体" w:hAnsi="宋体" w:cs="宋体"/>
          <w:szCs w:val="21"/>
        </w:rPr>
      </w:pPr>
      <w:bookmarkStart w:id="7" w:name="_Hlk27831231"/>
      <w:r>
        <w:rPr>
          <w:rFonts w:hint="eastAsia" w:ascii="宋体" w:hAnsi="宋体" w:cs="宋体"/>
          <w:b/>
          <w:bCs/>
          <w:szCs w:val="21"/>
        </w:rPr>
        <w:t xml:space="preserve">第二十一条 </w:t>
      </w:r>
      <w:r>
        <w:rPr>
          <w:rFonts w:hint="eastAsia" w:ascii="宋体" w:hAnsi="宋体" w:cs="宋体"/>
          <w:szCs w:val="21"/>
        </w:rPr>
        <w:t>本合同保险费缴付方式由投保人和保险人在投保时约定，并在保险单上载明。</w:t>
      </w:r>
    </w:p>
    <w:p>
      <w:pPr>
        <w:keepNext w:val="0"/>
        <w:keepLines w:val="0"/>
        <w:pageBreakBefore w:val="0"/>
        <w:widowControl w:val="0"/>
        <w:numPr>
          <w:ilvl w:val="255"/>
          <w:numId w:val="0"/>
        </w:numPr>
        <w:kinsoku/>
        <w:wordWrap/>
        <w:overflowPunct/>
        <w:topLinePunct w:val="0"/>
        <w:bidi w:val="0"/>
        <w:adjustRightInd w:val="0"/>
        <w:snapToGrid w:val="0"/>
        <w:spacing w:line="360" w:lineRule="auto"/>
        <w:ind w:firstLine="420" w:firstLineChars="200"/>
        <w:textAlignment w:val="auto"/>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szCs w:val="21"/>
        </w:rPr>
        <w:t>若投保人选择分期缴付保险费，需经投保人申请并经保险人同意，并在保险单中载明保险分期缴付的周期。</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szCs w:val="21"/>
        </w:rPr>
        <w:t>投保人应当在每个保险费约定支付日缴付当期保险费，保险费约定支付日由投保人和保险人在订立本合同时协商确定，并在保险单载明。</w:t>
      </w:r>
      <w:r>
        <w:rPr>
          <w:rFonts w:hint="eastAsia" w:ascii="宋体" w:hAnsi="宋体" w:cs="宋体"/>
          <w:b/>
          <w:bCs/>
          <w:kern w:val="0"/>
          <w:szCs w:val="21"/>
        </w:rPr>
        <w:t>如</w:t>
      </w:r>
      <w:r>
        <w:rPr>
          <w:rFonts w:hint="eastAsia" w:ascii="宋体" w:hAnsi="宋体" w:cs="宋体"/>
          <w:b/>
          <w:bCs/>
          <w:szCs w:val="21"/>
        </w:rPr>
        <w:t>投保人未按照本合同约定的付款时间足额缴付当期保险费，保险人允许投保人在保险合同约定的宽限期内补缴当期</w:t>
      </w:r>
      <w:r>
        <w:rPr>
          <w:rFonts w:hint="eastAsia" w:ascii="宋体" w:hAnsi="宋体" w:cs="宋体"/>
          <w:b/>
          <w:bCs/>
          <w:kern w:val="0"/>
          <w:szCs w:val="21"/>
        </w:rPr>
        <w:t>保险费，如</w:t>
      </w:r>
      <w:r>
        <w:rPr>
          <w:rFonts w:hint="eastAsia" w:ascii="宋体" w:hAnsi="宋体" w:cs="宋体"/>
          <w:b/>
          <w:bCs/>
          <w:szCs w:val="21"/>
        </w:rPr>
        <w:t>被保险人在宽限期内发生保险事故，保险人仍按照保险合同约定赔偿保险金。除本合同另有约定外，如被保险人在正常缴费对应的保险期间内或宽限期内发生保险事故，保险人依照本合同约定给付保险金的，需扣减保险期间所有未缴期间的保险费，投保人已缴纳的保险费与保险人扣减的保险费之和应等于本合同约定的保险费总额。</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kern w:val="0"/>
          <w:szCs w:val="21"/>
        </w:rPr>
        <w:t>如</w:t>
      </w:r>
      <w:r>
        <w:rPr>
          <w:rFonts w:hint="eastAsia" w:ascii="宋体" w:hAnsi="宋体" w:cs="宋体"/>
          <w:b/>
          <w:bCs/>
          <w:szCs w:val="21"/>
        </w:rPr>
        <w:t>投保人未按照本合同约定的付款时间足额缴付当期保险费，且在本合同约定的宽限期内仍未足额补缴当期保险费的，</w:t>
      </w:r>
      <w:r>
        <w:rPr>
          <w:rFonts w:hint="eastAsia" w:ascii="宋体" w:hAnsi="宋体" w:cs="宋体"/>
          <w:b/>
          <w:bCs/>
        </w:rPr>
        <w:t>本合同效力中止，</w:t>
      </w:r>
      <w:r>
        <w:rPr>
          <w:rFonts w:hint="eastAsia" w:ascii="宋体" w:hAnsi="宋体" w:cs="宋体"/>
          <w:b/>
        </w:rPr>
        <w:t>保险人对合同效力中止期间发生的保险事故不承担给付保险金责任</w:t>
      </w:r>
      <w:r>
        <w:rPr>
          <w:rFonts w:hint="eastAsia" w:ascii="宋体" w:hAnsi="宋体" w:cs="宋体"/>
          <w:b/>
          <w:bCs/>
          <w:szCs w:val="21"/>
        </w:rPr>
        <w:t>。</w:t>
      </w:r>
    </w:p>
    <w:p>
      <w:pPr>
        <w:pStyle w:val="24"/>
        <w:keepNext w:val="0"/>
        <w:keepLines w:val="0"/>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ascii="宋体" w:hAnsi="宋体" w:cs="宋体"/>
          <w:kern w:val="0"/>
          <w:szCs w:val="21"/>
        </w:rPr>
      </w:pPr>
      <w:r>
        <w:rPr>
          <w:rFonts w:hint="eastAsia" w:ascii="宋体" w:hAnsi="宋体" w:cs="宋体"/>
          <w:kern w:val="0"/>
          <w:szCs w:val="21"/>
        </w:rPr>
        <w:t>宽限期由投保人与保险人约定，并在保险单中载明。</w:t>
      </w:r>
    </w:p>
    <w:p>
      <w:pPr>
        <w:pStyle w:val="24"/>
        <w:keepNext w:val="0"/>
        <w:keepLines w:val="0"/>
        <w:pageBreakBefore w:val="0"/>
        <w:widowControl w:val="0"/>
        <w:kinsoku/>
        <w:wordWrap/>
        <w:overflowPunct/>
        <w:topLinePunct w:val="0"/>
        <w:autoSpaceDE w:val="0"/>
        <w:autoSpaceDN w:val="0"/>
        <w:bidi w:val="0"/>
        <w:adjustRightInd w:val="0"/>
        <w:spacing w:line="360" w:lineRule="auto"/>
        <w:ind w:firstLine="422" w:firstLineChars="200"/>
        <w:jc w:val="left"/>
        <w:textAlignment w:val="auto"/>
        <w:rPr>
          <w:rFonts w:ascii="宋体" w:hAnsi="宋体" w:cs="宋体"/>
          <w:b/>
          <w:szCs w:val="21"/>
        </w:rPr>
      </w:pPr>
      <w:r>
        <w:rPr>
          <w:rFonts w:hint="eastAsia" w:ascii="宋体" w:hAnsi="宋体" w:cs="宋体"/>
          <w:b/>
          <w:bCs/>
          <w:szCs w:val="21"/>
        </w:rPr>
        <w:t xml:space="preserve">第二十二条 </w:t>
      </w:r>
      <w:r>
        <w:rPr>
          <w:rFonts w:hint="eastAsia" w:ascii="宋体" w:hAnsi="宋体" w:cs="宋体"/>
          <w:b/>
          <w:szCs w:val="21"/>
        </w:rPr>
        <w:t>订立保险合同，保险人就被保险人的有关情况提出询问的，投保人应当如实告知。</w:t>
      </w:r>
    </w:p>
    <w:p>
      <w:pPr>
        <w:pStyle w:val="14"/>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4"/>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4"/>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keepNext w:val="0"/>
        <w:keepLines w:val="0"/>
        <w:pageBreakBefore w:val="0"/>
        <w:widowControl w:val="0"/>
        <w:numPr>
          <w:ilvl w:val="255"/>
          <w:numId w:val="0"/>
        </w:numPr>
        <w:kinsoku/>
        <w:wordWrap/>
        <w:overflowPunct/>
        <w:topLinePunct w:val="0"/>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投保人申请投保时，应按被保险人的周岁年龄和性别填写，如果发生错误按照下列方式办理：</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（一）投保人申报的被保险人年龄不真实，并且其真实年龄不符合本合同约定投保年龄限制的，保险人有权解除本合同，并向投保人退还未满期保险费（见释义2</w:t>
      </w:r>
      <w:r>
        <w:rPr>
          <w:rFonts w:hint="eastAsia" w:ascii="宋体" w:hAnsi="宋体" w:cs="宋体"/>
          <w:b/>
          <w:bCs/>
          <w:szCs w:val="21"/>
          <w:lang w:val="en-US" w:eastAsia="zh-CN"/>
        </w:rPr>
        <w:t>4</w:t>
      </w:r>
      <w:r>
        <w:rPr>
          <w:rFonts w:hint="eastAsia" w:ascii="宋体" w:hAnsi="宋体" w:cs="宋体"/>
          <w:b/>
          <w:bCs/>
          <w:szCs w:val="21"/>
        </w:rPr>
        <w:t>）。对于本合同解除前发生的保险事故，保险人不承担给付保险金的责任。</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23"/>
        <w:keepNext w:val="0"/>
        <w:keepLines w:val="0"/>
        <w:pageBreakBefore w:val="0"/>
        <w:widowControl w:val="0"/>
        <w:kinsoku/>
        <w:wordWrap/>
        <w:overflowPunct/>
        <w:topLinePunct w:val="0"/>
        <w:bidi w:val="0"/>
        <w:spacing w:line="360" w:lineRule="auto"/>
        <w:ind w:left="0" w:leftChars="0" w:firstLine="420" w:firstLineChars="200"/>
        <w:textAlignment w:val="auto"/>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（三）投保人申报的被保险人年龄或者性别不真实，致使投保人实交保险费多于应交保险费的，保险人应将多收的保险费无息退还给投保人。</w:t>
      </w:r>
    </w:p>
    <w:p>
      <w:pPr>
        <w:keepNext w:val="0"/>
        <w:keepLines w:val="0"/>
        <w:pageBreakBefore w:val="0"/>
        <w:widowControl w:val="0"/>
        <w:numPr>
          <w:ilvl w:val="255"/>
          <w:numId w:val="0"/>
        </w:numPr>
        <w:kinsoku/>
        <w:wordWrap/>
        <w:overflowPunct/>
        <w:topLinePunct w:val="0"/>
        <w:bidi w:val="0"/>
        <w:adjustRightInd w:val="0"/>
        <w:snapToGrid w:val="0"/>
        <w:spacing w:line="360" w:lineRule="auto"/>
        <w:ind w:firstLine="422" w:firstLineChars="200"/>
        <w:textAlignment w:val="auto"/>
        <w:rPr>
          <w:rFonts w:ascii="宋体" w:hAnsi="宋体" w:cs="宋体"/>
          <w:b/>
          <w:bCs/>
          <w:szCs w:val="21"/>
        </w:rPr>
      </w:pPr>
      <w:r>
        <w:rPr>
          <w:rFonts w:hint="eastAsia" w:ascii="宋体" w:hAnsi="宋体" w:cs="宋体"/>
          <w:b/>
          <w:bCs/>
          <w:szCs w:val="21"/>
        </w:rPr>
        <w:t xml:space="preserve">第二十四条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keepNext w:val="0"/>
        <w:keepLines w:val="0"/>
        <w:pageBreakBefore w:val="0"/>
        <w:widowControl w:val="0"/>
        <w:kinsoku/>
        <w:wordWrap/>
        <w:overflowPunct/>
        <w:topLinePunct w:val="0"/>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第二十五条 被保险人变更其职业或工种时，投保人应于三十日内以书面形式通知保险人。若被保险人所变更的职业或者工种依照保险人职业分类（见释义2</w:t>
      </w:r>
      <w:r>
        <w:rPr>
          <w:rFonts w:hint="eastAsia" w:ascii="宋体" w:hAnsi="宋体" w:cs="宋体"/>
          <w:b/>
          <w:bCs/>
          <w:szCs w:val="21"/>
          <w:lang w:val="en-US" w:eastAsia="zh-CN"/>
        </w:rPr>
        <w:t>5</w:t>
      </w:r>
      <w:r>
        <w:rPr>
          <w:rFonts w:hint="eastAsia" w:ascii="宋体" w:hAnsi="宋体" w:cs="宋体"/>
          <w:b/>
          <w:bCs/>
          <w:szCs w:val="21"/>
        </w:rPr>
        <w:t>）超出承保范围的，保险人对该被保险人所负保险责任自其职业或工种变更之日起终止，并退还未满期保险费。</w:t>
      </w:r>
    </w:p>
    <w:p>
      <w:pPr>
        <w:keepNext w:val="0"/>
        <w:keepLines w:val="0"/>
        <w:pageBreakBefore w:val="0"/>
        <w:widowControl w:val="0"/>
        <w:kinsoku/>
        <w:wordWrap/>
        <w:overflowPunct/>
        <w:topLinePunct w:val="0"/>
        <w:bidi w:val="0"/>
        <w:spacing w:line="360" w:lineRule="auto"/>
        <w:ind w:firstLine="422" w:firstLineChars="200"/>
        <w:textAlignment w:val="auto"/>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被保险人未履行本条约定的通知义务而发生保险事故的，且被保险人所变更的职业或者工种依照保险人职业分类超出承保范围的，保险人不承担给付保险金的责任</w:t>
      </w:r>
      <w:r>
        <w:rPr>
          <w:rFonts w:hint="eastAsia" w:ascii="宋体" w:hAnsi="宋体" w:cs="宋体"/>
          <w:szCs w:val="21"/>
        </w:rPr>
        <w:t>，并自其职业或工种变更之日起，</w:t>
      </w:r>
      <w:r>
        <w:rPr>
          <w:rFonts w:hint="eastAsia" w:ascii="宋体" w:hAnsi="宋体" w:cs="宋体"/>
          <w:b/>
          <w:bCs/>
          <w:szCs w:val="21"/>
        </w:rPr>
        <w:t>按日计算退还未满期保险费，本合同终止</w:t>
      </w:r>
      <w:r>
        <w:rPr>
          <w:rFonts w:hint="eastAsia" w:ascii="宋体" w:hAnsi="宋体" w:cs="宋体"/>
          <w:szCs w:val="21"/>
        </w:rPr>
        <w:t>。</w:t>
      </w:r>
    </w:p>
    <w:p>
      <w:pPr>
        <w:keepNext w:val="0"/>
        <w:keepLines w:val="0"/>
        <w:pageBreakBefore w:val="0"/>
        <w:widowControl w:val="0"/>
        <w:numPr>
          <w:ilvl w:val="255"/>
          <w:numId w:val="0"/>
        </w:numPr>
        <w:kinsoku/>
        <w:wordWrap/>
        <w:overflowPunct/>
        <w:topLinePunct w:val="0"/>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4"/>
        <w:keepNext w:val="0"/>
        <w:keepLines w:val="0"/>
        <w:pageBreakBefore w:val="0"/>
        <w:widowControl w:val="0"/>
        <w:kinsoku/>
        <w:wordWrap/>
        <w:overflowPunct/>
        <w:topLinePunct w:val="0"/>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不可抗力（见释义2</w:t>
      </w:r>
      <w:r>
        <w:rPr>
          <w:rFonts w:hint="eastAsia" w:ascii="宋体" w:hAnsi="宋体" w:cs="宋体"/>
          <w:b/>
          <w:bCs/>
          <w:szCs w:val="21"/>
          <w:lang w:val="en-US" w:eastAsia="zh-CN"/>
        </w:rPr>
        <w:t>6</w:t>
      </w:r>
      <w:r>
        <w:rPr>
          <w:rFonts w:hint="eastAsia" w:ascii="宋体" w:hAnsi="宋体" w:cs="宋体"/>
          <w:b/>
          <w:bCs/>
          <w:szCs w:val="21"/>
        </w:rPr>
        <w:t>）</w:t>
      </w:r>
      <w:r>
        <w:rPr>
          <w:rFonts w:hint="eastAsia" w:ascii="宋体" w:hAnsi="宋体" w:cs="宋体"/>
          <w:szCs w:val="21"/>
        </w:rPr>
        <w:t>而导致的迟延。</w:t>
      </w:r>
      <w:bookmarkEnd w:id="7"/>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szCs w:val="21"/>
        </w:rPr>
      </w:pPr>
      <w:r>
        <w:rPr>
          <w:rFonts w:hint="eastAsia" w:ascii="宋体" w:hAnsi="宋体" w:cs="宋体"/>
          <w:b/>
          <w:szCs w:val="21"/>
        </w:rPr>
        <w:t>保险金申请与给付</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第二十七条 </w:t>
      </w:r>
      <w:r>
        <w:rPr>
          <w:rFonts w:hint="eastAsia" w:ascii="宋体" w:hAnsi="宋体" w:cs="宋体"/>
          <w:b/>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（一）</w:t>
      </w:r>
      <w:r>
        <w:rPr>
          <w:rFonts w:hint="eastAsia" w:ascii="宋体" w:hAnsi="宋体" w:cs="宋体"/>
          <w:bCs/>
          <w:szCs w:val="21"/>
        </w:rPr>
        <w:t>保险金给付</w:t>
      </w:r>
      <w:r>
        <w:rPr>
          <w:rFonts w:hint="eastAsia" w:ascii="宋体" w:hAnsi="宋体" w:cs="宋体"/>
          <w:szCs w:val="21"/>
        </w:rPr>
        <w:t>申请书；</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（二）保险合同凭证；</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（三）保险金申请人的</w:t>
      </w:r>
      <w:r>
        <w:rPr>
          <w:rFonts w:hint="eastAsia" w:ascii="宋体" w:hAnsi="宋体" w:cs="宋体"/>
          <w:bCs/>
          <w:szCs w:val="21"/>
        </w:rPr>
        <w:t>有效身份证件</w:t>
      </w:r>
      <w:r>
        <w:rPr>
          <w:rFonts w:hint="eastAsia" w:ascii="宋体" w:hAnsi="宋体" w:cs="宋体"/>
          <w:szCs w:val="21"/>
        </w:rPr>
        <w:t>；</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四）支持索赔的全部账单、证明、信息和材料，包括但不限于医院出具的病历资料、医学诊断书、处方、病理检查、化验检查报告、医疗费用原始单据（已从社保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（七）受益人为无民事行为能力人或者限制民事行为能力人的，由其监护人代为申领保险金，并需要提供监护人的身份证明等资料。</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保险金申请人向保险人请求给付保险金的诉讼时效依据中华人民共和国法律（</w:t>
      </w:r>
      <w:bookmarkStart w:id="8" w:name="_Hlk22029879"/>
      <w:r>
        <w:rPr>
          <w:rFonts w:hint="eastAsia" w:ascii="宋体" w:hAnsi="宋体" w:cs="宋体"/>
          <w:szCs w:val="21"/>
        </w:rPr>
        <w:t>为本合同之目的，</w:t>
      </w:r>
      <w:r>
        <w:rPr>
          <w:rFonts w:hint="eastAsia" w:ascii="宋体" w:hAnsi="宋体" w:cs="宋体"/>
          <w:b/>
          <w:bCs/>
          <w:szCs w:val="21"/>
        </w:rPr>
        <w:t>不包括香港、澳门、台湾地区</w:t>
      </w:r>
      <w:r>
        <w:rPr>
          <w:rFonts w:hint="eastAsia" w:ascii="宋体" w:hAnsi="宋体" w:cs="宋体"/>
          <w:szCs w:val="21"/>
        </w:rPr>
        <w:t>有关法律</w:t>
      </w:r>
      <w:bookmarkEnd w:id="8"/>
      <w:r>
        <w:rPr>
          <w:rFonts w:hint="eastAsia" w:ascii="宋体" w:hAnsi="宋体" w:cs="宋体"/>
          <w:szCs w:val="21"/>
        </w:rPr>
        <w:t>）确定，自其知道或者应当知道保险事故发生之日起计算。</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szCs w:val="21"/>
        </w:rPr>
      </w:pPr>
      <w:r>
        <w:rPr>
          <w:rFonts w:hint="eastAsia" w:ascii="宋体" w:hAnsi="宋体" w:cs="宋体"/>
          <w:b/>
          <w:szCs w:val="21"/>
        </w:rPr>
        <w:t>争议处理和法律适用</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第三十条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不包括香港、澳门、台湾地区有关法律）</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szCs w:val="21"/>
        </w:rPr>
      </w:pPr>
      <w:r>
        <w:rPr>
          <w:rFonts w:hint="eastAsia" w:ascii="宋体" w:hAnsi="宋体" w:cs="宋体"/>
          <w:b/>
          <w:szCs w:val="21"/>
        </w:rPr>
        <w:t>其他事项</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第三十一条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第三十二条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rPr>
          <w:rFonts w:ascii="宋体" w:hAnsi="宋体" w:cs="宋体"/>
          <w:szCs w:val="21"/>
        </w:rPr>
      </w:pPr>
      <w:r>
        <w:rPr>
          <w:rFonts w:hint="eastAsia" w:ascii="宋体" w:hAnsi="宋体" w:cs="宋体"/>
          <w:szCs w:val="21"/>
        </w:rPr>
        <w:t>投保人解除本合同时，应提供下列证明文件和资料：</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outlineLvl w:val="0"/>
        <w:rPr>
          <w:rFonts w:ascii="宋体" w:hAnsi="宋体" w:cs="宋体"/>
          <w:szCs w:val="21"/>
        </w:rPr>
      </w:pPr>
      <w:r>
        <w:rPr>
          <w:rFonts w:hint="eastAsia" w:ascii="宋体" w:hAnsi="宋体" w:cs="宋体"/>
          <w:szCs w:val="21"/>
        </w:rPr>
        <w:t>（一）保险合同解除申请书；</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outlineLvl w:val="0"/>
        <w:rPr>
          <w:rFonts w:ascii="宋体" w:hAnsi="宋体" w:cs="宋体"/>
          <w:szCs w:val="21"/>
        </w:rPr>
      </w:pPr>
      <w:r>
        <w:rPr>
          <w:rFonts w:hint="eastAsia" w:ascii="宋体" w:hAnsi="宋体" w:cs="宋体"/>
          <w:szCs w:val="21"/>
        </w:rPr>
        <w:t>（二）保险合同凭证；</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outlineLvl w:val="0"/>
        <w:rPr>
          <w:rFonts w:ascii="宋体" w:hAnsi="宋体" w:cs="宋体"/>
          <w:szCs w:val="21"/>
        </w:rPr>
      </w:pPr>
      <w:r>
        <w:rPr>
          <w:rFonts w:hint="eastAsia" w:ascii="宋体" w:hAnsi="宋体" w:cs="宋体"/>
          <w:szCs w:val="21"/>
        </w:rPr>
        <w:t>（三）保险费交付凭证；</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outlineLvl w:val="0"/>
        <w:rPr>
          <w:rFonts w:ascii="宋体" w:hAnsi="宋体" w:cs="宋体"/>
          <w:szCs w:val="21"/>
        </w:rPr>
      </w:pPr>
      <w:r>
        <w:rPr>
          <w:rFonts w:hint="eastAsia" w:ascii="宋体" w:hAnsi="宋体" w:cs="宋体"/>
          <w:szCs w:val="21"/>
        </w:rPr>
        <w:t>（四）投保人身份证明；</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outlineLvl w:val="0"/>
        <w:rPr>
          <w:rFonts w:ascii="宋体" w:hAnsi="宋体" w:cs="宋体"/>
          <w:szCs w:val="21"/>
        </w:rPr>
      </w:pPr>
      <w:r>
        <w:rPr>
          <w:rFonts w:hint="eastAsia" w:ascii="宋体" w:hAnsi="宋体" w:cs="宋体"/>
          <w:szCs w:val="21"/>
        </w:rPr>
        <w:t>（五）保险人需要的其它有关文件和资料。</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keepNext w:val="0"/>
        <w:keepLines w:val="0"/>
        <w:pageBreakBefore w:val="0"/>
        <w:widowControl w:val="0"/>
        <w:kinsoku/>
        <w:wordWrap/>
        <w:overflowPunct/>
        <w:topLinePunct w:val="0"/>
        <w:autoSpaceDE/>
        <w:autoSpaceDN/>
        <w:bidi w:val="0"/>
        <w:spacing w:line="360" w:lineRule="auto"/>
        <w:ind w:firstLine="426" w:firstLineChars="202"/>
        <w:textAlignment w:val="auto"/>
        <w:rPr>
          <w:rFonts w:ascii="宋体" w:hAnsi="宋体" w:cs="宋体"/>
          <w:b/>
          <w:szCs w:val="21"/>
        </w:rPr>
      </w:pPr>
      <w:r>
        <w:rPr>
          <w:rFonts w:hint="eastAsia" w:ascii="宋体" w:hAnsi="宋体" w:cs="宋体"/>
          <w:b/>
          <w:szCs w:val="21"/>
        </w:rPr>
        <w:t>第三十三条 发生以下情况之一时，本合同效力即时终止：</w:t>
      </w:r>
    </w:p>
    <w:p>
      <w:pPr>
        <w:keepNext w:val="0"/>
        <w:keepLines w:val="0"/>
        <w:pageBreakBefore w:val="0"/>
        <w:widowControl w:val="0"/>
        <w:kinsoku/>
        <w:wordWrap/>
        <w:overflowPunct/>
        <w:topLinePunct w:val="0"/>
        <w:autoSpaceDE/>
        <w:autoSpaceDN/>
        <w:bidi w:val="0"/>
        <w:spacing w:line="360" w:lineRule="auto"/>
        <w:ind w:firstLine="426" w:firstLineChars="202"/>
        <w:textAlignment w:val="auto"/>
        <w:outlineLvl w:val="0"/>
        <w:rPr>
          <w:rFonts w:ascii="宋体" w:hAnsi="宋体" w:cs="宋体"/>
          <w:b/>
          <w:szCs w:val="21"/>
        </w:rPr>
      </w:pPr>
      <w:r>
        <w:rPr>
          <w:rFonts w:hint="eastAsia" w:ascii="宋体" w:hAnsi="宋体" w:cs="宋体"/>
          <w:b/>
          <w:szCs w:val="21"/>
        </w:rPr>
        <w:t>（一）保险期间届满；</w:t>
      </w:r>
    </w:p>
    <w:p>
      <w:pPr>
        <w:keepNext w:val="0"/>
        <w:keepLines w:val="0"/>
        <w:pageBreakBefore w:val="0"/>
        <w:widowControl w:val="0"/>
        <w:kinsoku/>
        <w:wordWrap/>
        <w:overflowPunct/>
        <w:topLinePunct w:val="0"/>
        <w:autoSpaceDE/>
        <w:autoSpaceDN/>
        <w:bidi w:val="0"/>
        <w:spacing w:line="360" w:lineRule="auto"/>
        <w:ind w:firstLine="426" w:firstLineChars="202"/>
        <w:textAlignment w:val="auto"/>
        <w:outlineLvl w:val="0"/>
        <w:rPr>
          <w:rFonts w:ascii="宋体" w:hAnsi="宋体" w:cs="宋体"/>
          <w:b/>
          <w:szCs w:val="21"/>
        </w:rPr>
      </w:pPr>
      <w:r>
        <w:rPr>
          <w:rFonts w:hint="eastAsia" w:ascii="宋体" w:hAnsi="宋体" w:cs="宋体"/>
          <w:b/>
          <w:szCs w:val="21"/>
        </w:rPr>
        <w:t>（二）被保险人身故；</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szCs w:val="21"/>
        </w:rPr>
        <w:t>（三）因本合同其他条款所约定的情况而终止效力。</w:t>
      </w:r>
    </w:p>
    <w:p>
      <w:pPr>
        <w:spacing w:after="156" w:afterLines="50"/>
        <w:rPr>
          <w:rFonts w:ascii="宋体" w:hAnsi="宋体" w:cs="宋体"/>
          <w:b/>
          <w:bCs/>
          <w:szCs w:val="21"/>
        </w:rPr>
      </w:pP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释义</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1、周岁：</w:t>
      </w:r>
      <w:r>
        <w:rPr>
          <w:rFonts w:hint="eastAsia" w:ascii="宋体" w:hAnsi="宋体" w:cs="宋体"/>
          <w:szCs w:val="21"/>
        </w:rPr>
        <w:t>指按照居民身份证、军官证、警官证、士兵证等有效法定身份证明文件中记载的出生日期为基础计算的实足年龄，</w:t>
      </w:r>
      <w:r>
        <w:rPr>
          <w:rFonts w:hint="eastAsia" w:ascii="宋体" w:hAnsi="宋体" w:cs="宋体"/>
          <w:b/>
          <w:bCs/>
          <w:szCs w:val="21"/>
        </w:rPr>
        <w:t>自出生之日起为零周岁，每经过一年增加一岁，不足一年的不计</w:t>
      </w:r>
      <w:r>
        <w:rPr>
          <w:rFonts w:hint="eastAsia" w:ascii="宋体" w:hAnsi="宋体" w:cs="宋体"/>
          <w:szCs w:val="21"/>
        </w:rPr>
        <w:t>。</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2、社保：</w:t>
      </w:r>
      <w:r>
        <w:rPr>
          <w:rFonts w:hint="eastAsia" w:ascii="宋体" w:hAnsi="宋体" w:cs="宋体"/>
          <w:szCs w:val="21"/>
        </w:rPr>
        <w:t>社会基本医疗保险，指城镇职工基本医疗保险、城镇/乡居民基本医疗保险、新型农村合作医疗等政府举办的基本医疗保险保障项目。</w:t>
      </w:r>
    </w:p>
    <w:p>
      <w:pPr>
        <w:pStyle w:val="14"/>
        <w:keepNext w:val="0"/>
        <w:keepLines w:val="0"/>
        <w:pageBreakBefore w:val="0"/>
        <w:widowControl w:val="0"/>
        <w:kinsoku/>
        <w:wordWrap/>
        <w:overflowPunct/>
        <w:topLinePunct w:val="0"/>
        <w:autoSpaceDE/>
        <w:autoSpaceDN/>
        <w:bidi w:val="0"/>
        <w:spacing w:line="360" w:lineRule="auto"/>
        <w:ind w:left="0" w:leftChars="0" w:firstLine="422" w:firstLineChars="200"/>
        <w:textAlignment w:val="auto"/>
        <w:rPr>
          <w:rFonts w:ascii="宋体" w:hAnsi="宋体" w:cs="宋体"/>
          <w:b/>
          <w:bCs/>
          <w:szCs w:val="21"/>
        </w:rPr>
      </w:pPr>
      <w:r>
        <w:rPr>
          <w:rFonts w:hint="eastAsia" w:ascii="宋体" w:hAnsi="宋体" w:cs="宋体"/>
          <w:b/>
          <w:szCs w:val="21"/>
        </w:rPr>
        <w:t>3、</w:t>
      </w:r>
      <w:r>
        <w:rPr>
          <w:rFonts w:hint="eastAsia" w:ascii="宋体" w:hAnsi="宋体" w:cs="宋体"/>
          <w:b/>
          <w:bCs/>
          <w:szCs w:val="21"/>
        </w:rPr>
        <w:t>意外伤害：</w:t>
      </w:r>
      <w:bookmarkStart w:id="9" w:name="_Hlk28015926"/>
      <w:r>
        <w:rPr>
          <w:rFonts w:hint="eastAsia" w:ascii="宋体" w:hAnsi="宋体" w:cs="宋体"/>
          <w:szCs w:val="21"/>
        </w:rPr>
        <w:t>指外来的、突发的、非本意的、非疾病的使身体受到伤害的客观事件。</w:t>
      </w:r>
      <w:r>
        <w:rPr>
          <w:rFonts w:hint="eastAsia" w:ascii="宋体" w:hAnsi="宋体" w:cs="宋体"/>
          <w:b/>
          <w:bCs/>
          <w:szCs w:val="21"/>
        </w:rPr>
        <w:t>以下情形属于疾病范畴，非本条款所指意外伤害：</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（2）过敏及由过敏引发的变态反应性疾病；</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（3）高原反应；</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（4）中暑；</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（5）细菌、病毒或其他病原体导致的感染性疾病。</w:t>
      </w:r>
      <w:bookmarkEnd w:id="9"/>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4、等待期：</w:t>
      </w:r>
      <w:r>
        <w:rPr>
          <w:rFonts w:hint="eastAsia" w:ascii="宋体" w:hAnsi="宋体" w:cs="宋体"/>
          <w:szCs w:val="21"/>
        </w:rPr>
        <w:t>指自本合同生效日起计算的一段时间，具体天数由保险人和投保人在投保时约定并在本合同上载明，最长不超过180天。</w:t>
      </w:r>
      <w:r>
        <w:rPr>
          <w:rFonts w:hint="eastAsia" w:ascii="宋体" w:hAnsi="宋体" w:cs="宋体"/>
          <w:b/>
          <w:szCs w:val="21"/>
        </w:rPr>
        <w:t>等待期内发生疾病，无论等待期内治疗还是等待期外治疗，保险人均不承担给付保险金责任。</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5、医院：</w:t>
      </w:r>
      <w:r>
        <w:rPr>
          <w:rFonts w:hint="eastAsia" w:ascii="宋体" w:hAnsi="宋体" w:cs="宋体"/>
          <w:szCs w:val="21"/>
        </w:rPr>
        <w:t>是指</w:t>
      </w:r>
      <w:bookmarkStart w:id="10" w:name="_Hlk31886067"/>
      <w:r>
        <w:rPr>
          <w:rFonts w:hint="eastAsia" w:ascii="宋体" w:hAnsi="宋体" w:cs="宋体"/>
          <w:szCs w:val="21"/>
        </w:rPr>
        <w:t>经中华人民共和国卫生部门审核认定的二级或二级以上的公立医院</w:t>
      </w:r>
      <w:bookmarkEnd w:id="10"/>
      <w:r>
        <w:rPr>
          <w:rFonts w:hint="eastAsia" w:ascii="宋体" w:hAnsi="宋体" w:cs="宋体"/>
          <w:szCs w:val="21"/>
        </w:rPr>
        <w:t>，且仅限于上述医院的普通部，</w:t>
      </w:r>
      <w:r>
        <w:rPr>
          <w:rFonts w:hint="eastAsia" w:ascii="宋体" w:hAnsi="宋体" w:cs="宋体"/>
          <w:b/>
          <w:bCs/>
          <w:szCs w:val="21"/>
        </w:rPr>
        <w:t>不包括如下机构或医疗服务：</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（2）诊所、康复中心、家庭病床、护理机构；</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kern w:val="0"/>
          <w:szCs w:val="21"/>
        </w:rPr>
      </w:pPr>
      <w:r>
        <w:rPr>
          <w:rFonts w:hint="eastAsia" w:ascii="宋体" w:hAnsi="宋体" w:cs="宋体"/>
          <w:b/>
          <w:bCs/>
          <w:szCs w:val="21"/>
        </w:rPr>
        <w:t>（3）休养、戒酒、戒毒中心。</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4"/>
        <w:keepNext w:val="0"/>
        <w:keepLines w:val="0"/>
        <w:pageBreakBefore w:val="0"/>
        <w:widowControl w:val="0"/>
        <w:kinsoku/>
        <w:wordWrap/>
        <w:overflowPunct/>
        <w:topLinePunct w:val="0"/>
        <w:autoSpaceDE/>
        <w:autoSpaceDN/>
        <w:bidi w:val="0"/>
        <w:spacing w:line="360" w:lineRule="auto"/>
        <w:ind w:left="0" w:leftChars="0" w:firstLine="422" w:firstLineChars="200"/>
        <w:textAlignment w:val="auto"/>
        <w:rPr>
          <w:rFonts w:ascii="宋体" w:hAnsi="宋体" w:cs="宋体"/>
          <w:b/>
          <w:szCs w:val="21"/>
        </w:rPr>
      </w:pPr>
      <w:r>
        <w:rPr>
          <w:rFonts w:hint="eastAsia" w:ascii="宋体" w:hAnsi="宋体" w:cs="宋体"/>
          <w:b/>
          <w:bCs/>
          <w:szCs w:val="21"/>
        </w:rPr>
        <w:t>6、当地：</w:t>
      </w:r>
      <w:r>
        <w:rPr>
          <w:rFonts w:hint="eastAsia" w:ascii="宋体" w:hAnsi="宋体" w:cs="宋体"/>
          <w:b/>
          <w:szCs w:val="21"/>
        </w:rPr>
        <w:t>指分以下两种情况</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（1）若被保险人已从基本医疗保险获得补偿，当地指被保险人医保所在地；</w:t>
      </w:r>
    </w:p>
    <w:p>
      <w:pPr>
        <w:keepNext w:val="0"/>
        <w:keepLines w:val="0"/>
        <w:pageBreakBefore w:val="0"/>
        <w:widowControl w:val="0"/>
        <w:numPr>
          <w:ilvl w:val="255"/>
          <w:numId w:val="0"/>
        </w:numPr>
        <w:kinsoku/>
        <w:wordWrap/>
        <w:overflowPunct/>
        <w:topLinePunct w:val="0"/>
        <w:autoSpaceDE/>
        <w:autoSpaceDN/>
        <w:bidi w:val="0"/>
        <w:spacing w:line="360" w:lineRule="auto"/>
        <w:ind w:firstLine="420" w:firstLineChars="200"/>
        <w:textAlignment w:val="auto"/>
        <w:outlineLvl w:val="0"/>
        <w:rPr>
          <w:rFonts w:ascii="宋体" w:hAnsi="宋体" w:cs="宋体"/>
          <w:szCs w:val="21"/>
        </w:rPr>
      </w:pPr>
      <w:r>
        <w:rPr>
          <w:rFonts w:hint="eastAsia" w:ascii="宋体" w:hAnsi="宋体" w:cs="宋体"/>
          <w:szCs w:val="21"/>
        </w:rPr>
        <w:t>（2）若被保险人未从基本医疗保险获得补偿，当地指被保险人治疗所在地。</w:t>
      </w:r>
    </w:p>
    <w:p>
      <w:pPr>
        <w:pStyle w:val="14"/>
        <w:keepNext w:val="0"/>
        <w:keepLines w:val="0"/>
        <w:pageBreakBefore w:val="0"/>
        <w:widowControl w:val="0"/>
        <w:kinsoku/>
        <w:wordWrap/>
        <w:overflowPunct/>
        <w:topLinePunct w:val="0"/>
        <w:autoSpaceDE/>
        <w:autoSpaceDN/>
        <w:bidi w:val="0"/>
        <w:spacing w:line="360" w:lineRule="auto"/>
        <w:ind w:left="0" w:leftChars="0" w:firstLine="422" w:firstLineChars="200"/>
        <w:textAlignment w:val="auto"/>
        <w:rPr>
          <w:rFonts w:ascii="宋体" w:hAnsi="宋体" w:cs="宋体"/>
          <w:b/>
          <w:szCs w:val="21"/>
        </w:rPr>
      </w:pPr>
      <w:r>
        <w:rPr>
          <w:rFonts w:hint="eastAsia" w:ascii="宋体" w:hAnsi="宋体" w:cs="宋体"/>
          <w:b/>
          <w:szCs w:val="21"/>
        </w:rPr>
        <w:t>7、必需且合理：指符合以下两个条件</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0" w:firstLineChars="200"/>
        <w:textAlignment w:val="auto"/>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4"/>
        <w:keepNext w:val="0"/>
        <w:keepLines w:val="0"/>
        <w:pageBreakBefore w:val="0"/>
        <w:widowControl w:val="0"/>
        <w:kinsoku/>
        <w:wordWrap/>
        <w:overflowPunct/>
        <w:topLinePunct w:val="0"/>
        <w:autoSpaceDE/>
        <w:autoSpaceDN/>
        <w:bidi w:val="0"/>
        <w:spacing w:line="360" w:lineRule="auto"/>
        <w:ind w:left="0" w:leftChars="0" w:firstLine="422" w:firstLineChars="200"/>
        <w:textAlignment w:val="auto"/>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a.医师处方要求且对治疗被保险人疾病或伤害合适且必需；</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c.与接受治疗当地普遍接受的医疗专业实践标准一致；</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e.非病人学术教育或职业培训的一部分或与之相关；</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f.非试验性或研究性。</w:t>
      </w:r>
    </w:p>
    <w:p>
      <w:pPr>
        <w:keepNext w:val="0"/>
        <w:keepLines w:val="0"/>
        <w:pageBreakBefore w:val="0"/>
        <w:widowControl w:val="0"/>
        <w:numPr>
          <w:ilvl w:val="255"/>
          <w:numId w:val="0"/>
        </w:numPr>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8、门（急）诊医疗费用：</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lang w:bidi="ar"/>
        </w:rPr>
        <w:t>（1）门</w:t>
      </w:r>
      <w:r>
        <w:rPr>
          <w:rFonts w:hint="eastAsia" w:ascii="宋体" w:hAnsi="宋体" w:cs="宋体"/>
          <w:b/>
          <w:szCs w:val="21"/>
        </w:rPr>
        <w:t>（急）</w:t>
      </w:r>
      <w:r>
        <w:rPr>
          <w:rFonts w:hint="eastAsia" w:ascii="宋体" w:hAnsi="宋体" w:cs="宋体"/>
          <w:b/>
          <w:bCs/>
          <w:szCs w:val="21"/>
          <w:lang w:bidi="ar"/>
        </w:rPr>
        <w:t>诊药品费</w:t>
      </w:r>
      <w:r>
        <w:rPr>
          <w:rFonts w:hint="eastAsia" w:ascii="宋体" w:hAnsi="宋体" w:cs="宋体"/>
          <w:b/>
          <w:bCs/>
          <w:szCs w:val="21"/>
        </w:rPr>
        <w:t>：</w:t>
      </w:r>
      <w:r>
        <w:rPr>
          <w:rFonts w:hint="eastAsia" w:ascii="宋体" w:hAnsi="宋体" w:cs="宋体"/>
          <w:bCs/>
          <w:szCs w:val="21"/>
        </w:rPr>
        <w:t>指</w:t>
      </w:r>
      <w:r>
        <w:rPr>
          <w:rFonts w:hint="eastAsia" w:ascii="宋体" w:hAnsi="宋体" w:cs="宋体"/>
          <w:bCs/>
        </w:rPr>
        <w:t>门（急）诊期间</w:t>
      </w:r>
      <w:r>
        <w:rPr>
          <w:rFonts w:hint="eastAsia" w:ascii="宋体" w:hAnsi="宋体" w:cs="宋体"/>
          <w:bCs/>
          <w:szCs w:val="21"/>
        </w:rPr>
        <w:t>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b.部分可以入药的动物及动物脏器，如鹿茸，海马，胎盘，鞭，尾，筋，骨等；</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bCs/>
          <w:szCs w:val="21"/>
          <w:lang w:bidi="ar"/>
        </w:rPr>
      </w:pPr>
      <w:r>
        <w:rPr>
          <w:rFonts w:hint="eastAsia" w:ascii="宋体" w:hAnsi="宋体" w:cs="宋体"/>
          <w:b/>
          <w:bCs/>
          <w:szCs w:val="21"/>
        </w:rPr>
        <w:t>c.用中药材和中药饮片炮制的各类酒制剂等。</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bCs/>
          <w:szCs w:val="21"/>
          <w:lang w:bidi="ar"/>
        </w:rPr>
      </w:pPr>
      <w:r>
        <w:rPr>
          <w:rFonts w:hint="eastAsia" w:ascii="宋体" w:hAnsi="宋体" w:cs="宋体"/>
          <w:b/>
          <w:bCs/>
          <w:szCs w:val="21"/>
          <w:lang w:bidi="ar"/>
        </w:rPr>
        <w:t>（2）门</w:t>
      </w:r>
      <w:r>
        <w:rPr>
          <w:rFonts w:hint="eastAsia" w:ascii="宋体" w:hAnsi="宋体" w:cs="宋体"/>
          <w:b/>
          <w:szCs w:val="21"/>
        </w:rPr>
        <w:t>（急）</w:t>
      </w:r>
      <w:r>
        <w:rPr>
          <w:rFonts w:hint="eastAsia" w:ascii="宋体" w:hAnsi="宋体" w:cs="宋体"/>
          <w:b/>
          <w:bCs/>
          <w:szCs w:val="21"/>
          <w:lang w:bidi="ar"/>
        </w:rPr>
        <w:t>诊检查检验费</w:t>
      </w:r>
      <w:r>
        <w:rPr>
          <w:rFonts w:hint="eastAsia" w:ascii="宋体" w:hAnsi="宋体" w:cs="宋体"/>
          <w:b/>
          <w:bCs/>
          <w:szCs w:val="21"/>
        </w:rPr>
        <w:t>：</w:t>
      </w:r>
      <w:r>
        <w:rPr>
          <w:rFonts w:hint="eastAsia" w:ascii="宋体" w:hAnsi="宋体" w:cs="宋体"/>
          <w:bCs/>
          <w:szCs w:val="21"/>
          <w:lang w:bidi="ar"/>
        </w:rPr>
        <w:t>指</w:t>
      </w:r>
      <w:r>
        <w:rPr>
          <w:rFonts w:hint="eastAsia" w:ascii="宋体" w:hAnsi="宋体" w:cs="宋体"/>
          <w:bCs/>
        </w:rPr>
        <w:t>门（急）诊期间</w:t>
      </w:r>
      <w:r>
        <w:rPr>
          <w:rFonts w:hint="eastAsia" w:ascii="宋体" w:hAnsi="宋体" w:cs="宋体"/>
          <w:bCs/>
          <w:szCs w:val="21"/>
          <w:lang w:bidi="ar"/>
        </w:rPr>
        <w:t>实际发生的，以诊断为目的，采取必要的医学手段进行检查及检验而发生的合理的医疗费用，包括X光费、心电图费、B超费、脑电图费、内窥镜费、肺功能仪费、分子生化检验费和血、尿、便常规检验费等。</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bCs/>
          <w:szCs w:val="21"/>
          <w:lang w:bidi="ar"/>
        </w:rPr>
      </w:pPr>
      <w:r>
        <w:rPr>
          <w:rFonts w:hint="eastAsia" w:ascii="宋体" w:hAnsi="宋体" w:cs="宋体"/>
          <w:b/>
          <w:bCs/>
          <w:szCs w:val="21"/>
          <w:lang w:bidi="ar"/>
        </w:rPr>
        <w:t>（3）门</w:t>
      </w:r>
      <w:r>
        <w:rPr>
          <w:rFonts w:hint="eastAsia" w:ascii="宋体" w:hAnsi="宋体" w:cs="宋体"/>
          <w:b/>
          <w:szCs w:val="21"/>
        </w:rPr>
        <w:t>（急）</w:t>
      </w:r>
      <w:r>
        <w:rPr>
          <w:rFonts w:hint="eastAsia" w:ascii="宋体" w:hAnsi="宋体" w:cs="宋体"/>
          <w:b/>
          <w:bCs/>
          <w:szCs w:val="21"/>
          <w:lang w:bidi="ar"/>
        </w:rPr>
        <w:t>诊诊疗费</w:t>
      </w:r>
      <w:r>
        <w:rPr>
          <w:rFonts w:hint="eastAsia" w:ascii="宋体" w:hAnsi="宋体" w:cs="宋体"/>
          <w:b/>
        </w:rPr>
        <w:t>：</w:t>
      </w:r>
      <w:r>
        <w:rPr>
          <w:rFonts w:hint="eastAsia" w:ascii="宋体" w:hAnsi="宋体" w:cs="宋体"/>
          <w:bCs/>
        </w:rPr>
        <w:t>指被保险人在门（急）诊期间发生的经治医生或会诊医生的劳务费用。</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bCs/>
          <w:szCs w:val="21"/>
          <w:lang w:bidi="ar"/>
        </w:rPr>
      </w:pPr>
      <w:r>
        <w:rPr>
          <w:rFonts w:hint="eastAsia" w:ascii="宋体" w:hAnsi="宋体" w:cs="宋体"/>
          <w:b/>
          <w:bCs/>
          <w:szCs w:val="21"/>
          <w:lang w:bidi="ar"/>
        </w:rPr>
        <w:t>（4）门</w:t>
      </w:r>
      <w:r>
        <w:rPr>
          <w:rFonts w:hint="eastAsia" w:ascii="宋体" w:hAnsi="宋体" w:cs="宋体"/>
          <w:b/>
          <w:szCs w:val="21"/>
        </w:rPr>
        <w:t>（急）</w:t>
      </w:r>
      <w:r>
        <w:rPr>
          <w:rFonts w:hint="eastAsia" w:ascii="宋体" w:hAnsi="宋体" w:cs="宋体"/>
          <w:b/>
          <w:bCs/>
          <w:szCs w:val="21"/>
          <w:lang w:bidi="ar"/>
        </w:rPr>
        <w:t>诊治疗费</w:t>
      </w:r>
      <w:r>
        <w:rPr>
          <w:rFonts w:hint="eastAsia" w:ascii="宋体" w:hAnsi="宋体" w:cs="宋体"/>
          <w:b/>
        </w:rPr>
        <w:t>：</w:t>
      </w:r>
      <w:r>
        <w:rPr>
          <w:rFonts w:hint="eastAsia" w:ascii="宋体" w:hAnsi="宋体" w:cs="宋体"/>
          <w:bCs/>
        </w:rPr>
        <w:t>指门（急）诊期间以治疗疾病为目的，提供必要的医学手段而发生的合理的治疗者的技术劳务费和医疗器械使用费，以及消耗品的费用，具体以就诊合同约定的医院或指定医疗机构的费用项目划分为准。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rPr>
        <w:t>本项责任不包含如下费用：物理治疗、中医理疗及其他特殊疗法费用。</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rPr>
      </w:pPr>
      <w:r>
        <w:rPr>
          <w:rFonts w:hint="eastAsia" w:ascii="宋体" w:hAnsi="宋体" w:cs="宋体"/>
          <w:b/>
          <w:bCs/>
          <w:szCs w:val="21"/>
          <w:lang w:bidi="ar"/>
        </w:rPr>
        <w:t>（5）门</w:t>
      </w:r>
      <w:r>
        <w:rPr>
          <w:rFonts w:hint="eastAsia" w:ascii="宋体" w:hAnsi="宋体" w:cs="宋体"/>
          <w:b/>
          <w:szCs w:val="21"/>
        </w:rPr>
        <w:t>（急）</w:t>
      </w:r>
      <w:r>
        <w:rPr>
          <w:rFonts w:hint="eastAsia" w:ascii="宋体" w:hAnsi="宋体" w:cs="宋体"/>
          <w:b/>
          <w:bCs/>
          <w:szCs w:val="21"/>
          <w:lang w:bidi="ar"/>
        </w:rPr>
        <w:t>诊手术费</w:t>
      </w:r>
      <w:r>
        <w:rPr>
          <w:rFonts w:hint="eastAsia" w:ascii="宋体" w:hAnsi="宋体" w:cs="宋体"/>
          <w:b/>
        </w:rPr>
        <w:t>：</w:t>
      </w:r>
      <w:r>
        <w:rPr>
          <w:rFonts w:hint="eastAsia" w:ascii="宋体" w:hAnsi="宋体" w:cs="宋体"/>
          <w:bCs/>
        </w:rPr>
        <w:t>指门（急）诊期间当地卫生行政部门规定的手术项目的费用。包括手术费、麻醉费、手术监测费、手术材料费、术中用药费、手术设备费；</w:t>
      </w:r>
      <w:r>
        <w:rPr>
          <w:rFonts w:hint="eastAsia" w:ascii="宋体" w:hAnsi="宋体" w:cs="宋体"/>
          <w:b/>
        </w:rPr>
        <w:t>若因器官移植而发生的手术费用，不包括器官本身的费用和获取器官过程中的费用。</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rPr>
      </w:pPr>
      <w:r>
        <w:rPr>
          <w:rFonts w:hint="eastAsia" w:ascii="宋体" w:hAnsi="宋体" w:cs="宋体"/>
          <w:b/>
        </w:rPr>
        <w:t>（6）</w:t>
      </w:r>
      <w:r>
        <w:rPr>
          <w:rFonts w:hint="eastAsia" w:ascii="宋体" w:hAnsi="宋体" w:cs="宋体"/>
          <w:b/>
          <w:bCs/>
          <w:szCs w:val="21"/>
          <w:lang w:bidi="ar"/>
        </w:rPr>
        <w:t>门</w:t>
      </w:r>
      <w:r>
        <w:rPr>
          <w:rFonts w:hint="eastAsia" w:ascii="宋体" w:hAnsi="宋体" w:cs="宋体"/>
          <w:b/>
          <w:szCs w:val="21"/>
        </w:rPr>
        <w:t>（急）</w:t>
      </w:r>
      <w:r>
        <w:rPr>
          <w:rFonts w:hint="eastAsia" w:ascii="宋体" w:hAnsi="宋体" w:cs="宋体"/>
          <w:b/>
          <w:bCs/>
          <w:szCs w:val="21"/>
          <w:lang w:bidi="ar"/>
        </w:rPr>
        <w:t>诊挂号费。</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hint="eastAsia" w:ascii="宋体" w:hAnsi="宋体" w:cs="宋体"/>
          <w:b/>
          <w:bCs/>
          <w:szCs w:val="21"/>
        </w:rPr>
      </w:pPr>
      <w:r>
        <w:rPr>
          <w:rFonts w:hint="eastAsia" w:ascii="宋体" w:hAnsi="宋体" w:cs="宋体"/>
          <w:b/>
          <w:bCs/>
          <w:szCs w:val="21"/>
        </w:rPr>
        <w:t>9、单位时间</w:t>
      </w:r>
      <w:r>
        <w:rPr>
          <w:rFonts w:hint="eastAsia" w:ascii="宋体" w:hAnsi="宋体" w:cs="宋体"/>
          <w:b/>
          <w:bCs/>
          <w:szCs w:val="21"/>
          <w:lang w:eastAsia="zh-CN"/>
        </w:rPr>
        <w:t>：</w:t>
      </w:r>
      <w:r>
        <w:rPr>
          <w:rFonts w:hint="eastAsia" w:ascii="宋体" w:hAnsi="宋体" w:cs="宋体"/>
          <w:b w:val="0"/>
          <w:bCs w:val="0"/>
          <w:szCs w:val="21"/>
        </w:rPr>
        <w:t>指在一定的时间内，以某一时间段作为一个单位，如每个自然周、每个自然月、每个季度等，由投保人和保险人在投保时约定，并在本合同中载明。</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lang w:val="en-US" w:eastAsia="zh-CN"/>
        </w:rPr>
        <w:t>10、</w:t>
      </w:r>
      <w:r>
        <w:rPr>
          <w:rFonts w:hint="eastAsia" w:ascii="宋体" w:hAnsi="宋体" w:cs="宋体"/>
          <w:b/>
          <w:bCs/>
          <w:szCs w:val="21"/>
        </w:rPr>
        <w:t>遗传性疾病：</w:t>
      </w:r>
      <w:r>
        <w:rPr>
          <w:rFonts w:hint="eastAsia" w:ascii="宋体" w:hAnsi="宋体" w:cs="宋体"/>
          <w:szCs w:val="21"/>
        </w:rPr>
        <w:t>指生殖细胞或受精卵的遗传物质（染色体和基因）发生突变或畸变所引起的疾病，通常具有由亲代传至后代的垂直传递的特征。</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1</w:t>
      </w:r>
      <w:r>
        <w:rPr>
          <w:rFonts w:hint="eastAsia" w:ascii="宋体" w:hAnsi="宋体" w:cs="宋体"/>
          <w:b/>
          <w:bCs/>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指被保险人出生时就具有的畸形、变形或染色体异常。先天性畸形、变形和染色体异常依照世界卫生组织（WTO，WorldHealthOrganization）《疾病和有关健康问题的国际统计分类》第十次修订版（ICD-10）确定。</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2</w:t>
      </w:r>
      <w:r>
        <w:rPr>
          <w:rFonts w:hint="eastAsia" w:ascii="宋体" w:hAnsi="宋体" w:cs="宋体"/>
          <w:b/>
          <w:bCs/>
          <w:szCs w:val="21"/>
        </w:rPr>
        <w:t>、既往症：</w:t>
      </w:r>
      <w:r>
        <w:rPr>
          <w:rFonts w:hint="eastAsia" w:ascii="宋体" w:hAnsi="宋体" w:cs="宋体"/>
          <w:szCs w:val="21"/>
        </w:rPr>
        <w:t>指在保单生效之前被保险人已患有的且已知晓的有关疾病或症状。</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3</w:t>
      </w:r>
      <w:r>
        <w:rPr>
          <w:rFonts w:hint="eastAsia" w:ascii="宋体" w:hAnsi="宋体" w:cs="宋体"/>
          <w:b/>
          <w:bCs/>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4</w:t>
      </w:r>
      <w:r>
        <w:rPr>
          <w:rFonts w:hint="eastAsia" w:ascii="宋体" w:hAnsi="宋体" w:cs="宋体"/>
          <w:b/>
          <w:bCs/>
          <w:szCs w:val="21"/>
        </w:rPr>
        <w:t>、无合法有效驾驶证：</w:t>
      </w:r>
      <w:r>
        <w:rPr>
          <w:rFonts w:hint="eastAsia" w:ascii="宋体" w:hAnsi="宋体" w:cs="宋体"/>
          <w:szCs w:val="21"/>
        </w:rPr>
        <w:t>指被保险人存在下列情形之一者：</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（1）无驾驶证或驾驶证有效期已届满；</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（2）驾驶的机动车与驾驶证载明的准驾车型不符；</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（3）实习期内驾驶公共汽车、营运客车或者载有爆炸物品、易燃易爆化学物品、剧毒或者放射性等危险物品的机动车，实习期内驾驶的机动车牵引挂车；</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（4）持未按规定审验的驾驶证，以及在暂扣、扣留、吊销、注销驾驶证期间驾驶机动车；</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（5）使用各种专用机械车、特种车的人员无国家有关部门核发的有效操作证，驾驶营业性客车的驾驶人无国家有关部门核发的有效资格证书；</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（6）依照法律法规或公安机关交通管理部门有关规定不允许驾驶机动车的其他情况下驾车。</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5</w:t>
      </w:r>
      <w:r>
        <w:rPr>
          <w:rFonts w:hint="eastAsia" w:ascii="宋体" w:hAnsi="宋体" w:cs="宋体"/>
          <w:b/>
          <w:bCs/>
          <w:szCs w:val="21"/>
        </w:rPr>
        <w:t>、无合法有效行驶证：</w:t>
      </w:r>
      <w:r>
        <w:rPr>
          <w:rFonts w:hint="eastAsia" w:ascii="宋体" w:hAnsi="宋体" w:cs="宋体"/>
          <w:szCs w:val="21"/>
        </w:rPr>
        <w:t>指下列情形之一：</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（1）机动车被依法注销登记的；</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（2）无公安机关交通管理部门核发的行驶证、号牌，或临时号牌或临时移动证的机动交通工具；</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（3）未在规定检验期限内进行机动车安全技术检验或检验未通过的机动交通工具。</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outlineLvl w:val="0"/>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6</w:t>
      </w:r>
      <w:r>
        <w:rPr>
          <w:rFonts w:hint="eastAsia" w:ascii="宋体" w:hAnsi="宋体" w:cs="宋体"/>
          <w:b/>
          <w:bCs/>
          <w:szCs w:val="21"/>
        </w:rPr>
        <w:t>、潜水：</w:t>
      </w:r>
      <w:r>
        <w:rPr>
          <w:rFonts w:hint="eastAsia" w:ascii="宋体" w:hAnsi="宋体" w:cs="宋体"/>
          <w:szCs w:val="21"/>
        </w:rPr>
        <w:t>指以辅助呼吸器材在江、河、湖、海、水库、运河等水域进行的水下运动或作业。</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outlineLvl w:val="0"/>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7</w:t>
      </w:r>
      <w:r>
        <w:rPr>
          <w:rFonts w:hint="eastAsia" w:ascii="宋体" w:hAnsi="宋体" w:cs="宋体"/>
          <w:b/>
          <w:bCs/>
          <w:szCs w:val="21"/>
        </w:rPr>
        <w:t>、攀岩：</w:t>
      </w:r>
      <w:r>
        <w:rPr>
          <w:rFonts w:hint="eastAsia" w:ascii="宋体" w:hAnsi="宋体" w:cs="宋体"/>
          <w:szCs w:val="21"/>
        </w:rPr>
        <w:t>指攀登悬崖、楼宇外墙、人造悬崖、冰崖、冰山等运动。</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outlineLvl w:val="0"/>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8</w:t>
      </w:r>
      <w:r>
        <w:rPr>
          <w:rFonts w:hint="eastAsia" w:ascii="宋体" w:hAnsi="宋体" w:cs="宋体"/>
          <w:b/>
          <w:bCs/>
          <w:szCs w:val="21"/>
        </w:rPr>
        <w:t>、探险：</w:t>
      </w:r>
      <w:r>
        <w:rPr>
          <w:rFonts w:hint="eastAsia" w:ascii="宋体" w:hAnsi="宋体" w:cs="宋体"/>
          <w:szCs w:val="21"/>
        </w:rPr>
        <w:t>指明知在某种特定的自然条件下有失去生命或使身体受到伤害的危险，而故意使自己置身其中的行为，如江河漂流、徒步穿越沙漠或者人迹罕至的原始森林等活动。</w:t>
      </w:r>
    </w:p>
    <w:p>
      <w:pPr>
        <w:keepNext w:val="0"/>
        <w:keepLines w:val="0"/>
        <w:pageBreakBefore w:val="0"/>
        <w:widowControl w:val="0"/>
        <w:kinsoku/>
        <w:wordWrap/>
        <w:overflowPunct/>
        <w:topLinePunct w:val="0"/>
        <w:autoSpaceDE/>
        <w:autoSpaceDN/>
        <w:bidi w:val="0"/>
        <w:spacing w:line="360" w:lineRule="auto"/>
        <w:ind w:firstLine="422" w:firstLineChars="200"/>
        <w:jc w:val="left"/>
        <w:textAlignment w:val="auto"/>
        <w:outlineLvl w:val="0"/>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9</w:t>
      </w:r>
      <w:r>
        <w:rPr>
          <w:rFonts w:hint="eastAsia" w:ascii="宋体" w:hAnsi="宋体" w:cs="宋体"/>
          <w:b/>
          <w:bCs/>
          <w:szCs w:val="21"/>
        </w:rPr>
        <w:t>、武术：</w:t>
      </w:r>
      <w:r>
        <w:rPr>
          <w:rFonts w:hint="eastAsia" w:ascii="宋体" w:hAnsi="宋体" w:cs="宋体"/>
          <w:szCs w:val="21"/>
        </w:rPr>
        <w:t>指两人或者两人以上对抗性柔道、空手道、跆拳道、散打、拳击等各种拳术及各种使用器械的对抗性比赛。</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outlineLvl w:val="0"/>
        <w:rPr>
          <w:rFonts w:ascii="宋体" w:hAnsi="宋体" w:cs="宋体"/>
          <w:szCs w:val="21"/>
        </w:rPr>
      </w:pPr>
      <w:r>
        <w:rPr>
          <w:rFonts w:hint="eastAsia" w:ascii="宋体" w:hAnsi="宋体" w:cs="宋体"/>
          <w:b/>
          <w:bCs/>
          <w:szCs w:val="21"/>
          <w:lang w:val="en-US" w:eastAsia="zh-CN"/>
        </w:rPr>
        <w:t>20</w:t>
      </w:r>
      <w:r>
        <w:rPr>
          <w:rFonts w:hint="eastAsia" w:ascii="宋体" w:hAnsi="宋体" w:cs="宋体"/>
          <w:b/>
          <w:bCs/>
          <w:szCs w:val="21"/>
        </w:rPr>
        <w:t>、特技表演：</w:t>
      </w:r>
      <w:r>
        <w:rPr>
          <w:rFonts w:hint="eastAsia" w:ascii="宋体" w:hAnsi="宋体" w:cs="宋体"/>
          <w:szCs w:val="21"/>
        </w:rPr>
        <w:t>指从事马术、杂技、驯兽等特殊技能。</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2</w:t>
      </w:r>
      <w:r>
        <w:rPr>
          <w:rFonts w:hint="eastAsia" w:ascii="宋体" w:hAnsi="宋体" w:cs="宋体"/>
          <w:b/>
          <w:bCs/>
          <w:szCs w:val="21"/>
          <w:lang w:val="en-US" w:eastAsia="zh-CN"/>
        </w:rPr>
        <w:t>1</w:t>
      </w:r>
      <w:r>
        <w:rPr>
          <w:rFonts w:hint="eastAsia" w:ascii="宋体" w:hAnsi="宋体" w:cs="宋体"/>
          <w:b/>
          <w:bCs/>
          <w:szCs w:val="21"/>
        </w:rPr>
        <w:t>、感染艾滋病病毒或患艾滋病</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艾滋病病毒指人类免疫缺陷病毒，英文缩写为HIV。艾滋病指人类免疫缺陷病毒引起的获得性免疫缺陷综合征，英文缩写为AIDS。</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在人体血液或其他样本中检测到艾滋病病毒或其抗体呈阳性，没有出现临床症状或体征的，为感染艾滋病病毒；如果同时出现了明显临床症状或体征的，为患艾滋病。</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2</w:t>
      </w:r>
      <w:r>
        <w:rPr>
          <w:rFonts w:hint="eastAsia" w:ascii="宋体" w:hAnsi="宋体" w:cs="宋体"/>
          <w:b/>
          <w:bCs/>
          <w:szCs w:val="21"/>
          <w:lang w:val="en-US" w:eastAsia="zh-CN"/>
        </w:rPr>
        <w:t>2</w:t>
      </w:r>
      <w:r>
        <w:rPr>
          <w:rFonts w:hint="eastAsia" w:ascii="宋体" w:hAnsi="宋体" w:cs="宋体"/>
          <w:b/>
          <w:bCs/>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2</w:t>
      </w:r>
      <w:r>
        <w:rPr>
          <w:rFonts w:hint="eastAsia" w:ascii="宋体" w:hAnsi="宋体" w:cs="宋体"/>
          <w:b/>
          <w:bCs/>
          <w:szCs w:val="21"/>
          <w:lang w:val="en-US" w:eastAsia="zh-CN"/>
        </w:rPr>
        <w:t>3</w:t>
      </w:r>
      <w:r>
        <w:rPr>
          <w:rFonts w:hint="eastAsia" w:ascii="宋体" w:hAnsi="宋体" w:cs="宋体"/>
          <w:b/>
          <w:bCs/>
          <w:szCs w:val="21"/>
        </w:rPr>
        <w:t>、医疗事故：</w:t>
      </w:r>
      <w:r>
        <w:rPr>
          <w:rFonts w:hint="eastAsia" w:ascii="宋体" w:hAnsi="宋体" w:cs="宋体"/>
          <w:szCs w:val="21"/>
        </w:rPr>
        <w:t>指医疗机构及其医务人员在医疗活动中，违反医疗卫生管理法律、行政法规、部门规章和诊疗护理规范及常规，过失造成患者人身损害的事故。</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2</w:t>
      </w:r>
      <w:r>
        <w:rPr>
          <w:rFonts w:hint="eastAsia" w:ascii="宋体" w:hAnsi="宋体" w:cs="宋体"/>
          <w:b/>
          <w:bCs/>
          <w:szCs w:val="21"/>
          <w:lang w:val="en-US" w:eastAsia="zh-CN"/>
        </w:rPr>
        <w:t>4</w:t>
      </w:r>
      <w:r>
        <w:rPr>
          <w:rFonts w:hint="eastAsia" w:ascii="宋体" w:hAnsi="宋体" w:cs="宋体"/>
          <w:b/>
          <w:bCs/>
          <w:szCs w:val="21"/>
        </w:rPr>
        <w:t>、未满期保险费：</w:t>
      </w:r>
      <w:r>
        <w:rPr>
          <w:rFonts w:hint="eastAsia" w:ascii="宋体" w:hAnsi="宋体" w:cs="宋体"/>
          <w:szCs w:val="21"/>
        </w:rPr>
        <w:t>除另有约定外，按下述公式计算未满期保险费：</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若选择一次性缴付保险费，未满期保险费=保</w:t>
      </w:r>
      <w:r>
        <w:rPr>
          <w:rFonts w:hint="eastAsia" w:ascii="宋体" w:hAnsi="宋体" w:cs="宋体"/>
          <w:szCs w:val="21"/>
          <w:lang w:eastAsia="zh-Hans"/>
        </w:rPr>
        <w:t>险</w:t>
      </w:r>
      <w:r>
        <w:rPr>
          <w:rFonts w:hint="eastAsia" w:ascii="宋体" w:hAnsi="宋体" w:cs="宋体"/>
          <w:szCs w:val="21"/>
        </w:rPr>
        <w:t>费×（1-m/n），其中，m为已生效天数，n为保险期间的天数，经过日期不足一日的按一日计算。</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若选择分期缴付保险费，未满期保险费=当期保</w:t>
      </w:r>
      <w:r>
        <w:rPr>
          <w:rFonts w:hint="eastAsia" w:ascii="宋体" w:hAnsi="宋体" w:cs="宋体"/>
          <w:szCs w:val="21"/>
          <w:lang w:eastAsia="zh-Hans"/>
        </w:rPr>
        <w:t>险</w:t>
      </w:r>
      <w:r>
        <w:rPr>
          <w:rFonts w:hint="eastAsia" w:ascii="宋体" w:hAnsi="宋体" w:cs="宋体"/>
          <w:szCs w:val="21"/>
        </w:rPr>
        <w:t>费×（1-m/n）,其中，m为当期已生效天数，n为当期天数，经过日期不足一日的按一日计算。</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2</w:t>
      </w:r>
      <w:r>
        <w:rPr>
          <w:rFonts w:hint="eastAsia" w:ascii="宋体" w:hAnsi="宋体" w:cs="宋体"/>
          <w:b/>
          <w:bCs/>
          <w:szCs w:val="21"/>
          <w:lang w:val="en-US" w:eastAsia="zh-CN"/>
        </w:rPr>
        <w:t>5</w:t>
      </w:r>
      <w:r>
        <w:rPr>
          <w:rFonts w:hint="eastAsia" w:ascii="宋体" w:hAnsi="宋体" w:cs="宋体"/>
          <w:b/>
          <w:bCs/>
          <w:szCs w:val="21"/>
        </w:rPr>
        <w:t>、职业分类：</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2</w:t>
      </w:r>
      <w:r>
        <w:rPr>
          <w:rFonts w:hint="eastAsia" w:ascii="宋体" w:hAnsi="宋体" w:cs="宋体"/>
          <w:b/>
          <w:bCs/>
          <w:szCs w:val="21"/>
          <w:lang w:val="en-US" w:eastAsia="zh-CN"/>
        </w:rPr>
        <w:t>6</w:t>
      </w:r>
      <w:r>
        <w:rPr>
          <w:rFonts w:hint="eastAsia" w:ascii="宋体" w:hAnsi="宋体" w:cs="宋体"/>
          <w:b/>
          <w:bCs/>
          <w:szCs w:val="21"/>
        </w:rPr>
        <w:t>、不可抗力：</w:t>
      </w:r>
      <w:r>
        <w:rPr>
          <w:rFonts w:hint="eastAsia" w:ascii="宋体" w:hAnsi="宋体" w:cs="宋体"/>
          <w:szCs w:val="21"/>
        </w:rPr>
        <w:t>指不能预见、不能避免并不能克服的客观情况。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5F5FBF"/>
    <w:rsid w:val="0001759A"/>
    <w:rsid w:val="00020B8F"/>
    <w:rsid w:val="0002100C"/>
    <w:rsid w:val="0002305B"/>
    <w:rsid w:val="00072A25"/>
    <w:rsid w:val="000C754C"/>
    <w:rsid w:val="000D0861"/>
    <w:rsid w:val="000F1585"/>
    <w:rsid w:val="00104A6A"/>
    <w:rsid w:val="00130550"/>
    <w:rsid w:val="00145A7E"/>
    <w:rsid w:val="001476BF"/>
    <w:rsid w:val="00156030"/>
    <w:rsid w:val="00156BC3"/>
    <w:rsid w:val="0016032F"/>
    <w:rsid w:val="00186BD1"/>
    <w:rsid w:val="001A0074"/>
    <w:rsid w:val="001A6DB7"/>
    <w:rsid w:val="001F6261"/>
    <w:rsid w:val="00231678"/>
    <w:rsid w:val="00291FDF"/>
    <w:rsid w:val="00293F01"/>
    <w:rsid w:val="002B2A6D"/>
    <w:rsid w:val="002B729D"/>
    <w:rsid w:val="002C5F4D"/>
    <w:rsid w:val="002C7C6D"/>
    <w:rsid w:val="002E035F"/>
    <w:rsid w:val="002E3D66"/>
    <w:rsid w:val="00303CCA"/>
    <w:rsid w:val="003041F6"/>
    <w:rsid w:val="003100C2"/>
    <w:rsid w:val="00315B13"/>
    <w:rsid w:val="00360E0D"/>
    <w:rsid w:val="00373E64"/>
    <w:rsid w:val="003E0DCC"/>
    <w:rsid w:val="00425B84"/>
    <w:rsid w:val="00433CDE"/>
    <w:rsid w:val="004501ED"/>
    <w:rsid w:val="00487171"/>
    <w:rsid w:val="004874ED"/>
    <w:rsid w:val="00491827"/>
    <w:rsid w:val="004B3434"/>
    <w:rsid w:val="004B3807"/>
    <w:rsid w:val="004C39CE"/>
    <w:rsid w:val="004E342D"/>
    <w:rsid w:val="004F131D"/>
    <w:rsid w:val="004F3513"/>
    <w:rsid w:val="004F4A38"/>
    <w:rsid w:val="005220AE"/>
    <w:rsid w:val="005225C1"/>
    <w:rsid w:val="0053503A"/>
    <w:rsid w:val="00552670"/>
    <w:rsid w:val="00563DE9"/>
    <w:rsid w:val="0057335F"/>
    <w:rsid w:val="00574399"/>
    <w:rsid w:val="005B7CE6"/>
    <w:rsid w:val="005C7392"/>
    <w:rsid w:val="005D75E8"/>
    <w:rsid w:val="005F5FBF"/>
    <w:rsid w:val="00620818"/>
    <w:rsid w:val="00624252"/>
    <w:rsid w:val="00650B20"/>
    <w:rsid w:val="006519D7"/>
    <w:rsid w:val="00651AD8"/>
    <w:rsid w:val="00667CF7"/>
    <w:rsid w:val="00670FB0"/>
    <w:rsid w:val="00682A2F"/>
    <w:rsid w:val="006A4246"/>
    <w:rsid w:val="006B39C6"/>
    <w:rsid w:val="006B65BC"/>
    <w:rsid w:val="006D39CE"/>
    <w:rsid w:val="006D4074"/>
    <w:rsid w:val="006E3B54"/>
    <w:rsid w:val="006F7FC4"/>
    <w:rsid w:val="007027CB"/>
    <w:rsid w:val="00713477"/>
    <w:rsid w:val="007452A6"/>
    <w:rsid w:val="00752800"/>
    <w:rsid w:val="007820FA"/>
    <w:rsid w:val="007D2E54"/>
    <w:rsid w:val="00835CE2"/>
    <w:rsid w:val="00852FFF"/>
    <w:rsid w:val="008647FC"/>
    <w:rsid w:val="008758D3"/>
    <w:rsid w:val="00890E26"/>
    <w:rsid w:val="008918F2"/>
    <w:rsid w:val="008B0496"/>
    <w:rsid w:val="008C4643"/>
    <w:rsid w:val="008D4690"/>
    <w:rsid w:val="008F28CA"/>
    <w:rsid w:val="008F44DF"/>
    <w:rsid w:val="00930D81"/>
    <w:rsid w:val="00940050"/>
    <w:rsid w:val="0097159D"/>
    <w:rsid w:val="009743C1"/>
    <w:rsid w:val="00982207"/>
    <w:rsid w:val="009916F2"/>
    <w:rsid w:val="009A7D84"/>
    <w:rsid w:val="009D7FB3"/>
    <w:rsid w:val="009E41B7"/>
    <w:rsid w:val="009E4D35"/>
    <w:rsid w:val="009E6B55"/>
    <w:rsid w:val="00A0639C"/>
    <w:rsid w:val="00A33EE2"/>
    <w:rsid w:val="00A521CA"/>
    <w:rsid w:val="00A545EC"/>
    <w:rsid w:val="00AF079C"/>
    <w:rsid w:val="00AF2B9F"/>
    <w:rsid w:val="00B026DD"/>
    <w:rsid w:val="00B14E5D"/>
    <w:rsid w:val="00B76C79"/>
    <w:rsid w:val="00B93C8A"/>
    <w:rsid w:val="00BB6966"/>
    <w:rsid w:val="00BF0BC4"/>
    <w:rsid w:val="00C00692"/>
    <w:rsid w:val="00C30BA7"/>
    <w:rsid w:val="00C435D3"/>
    <w:rsid w:val="00C85FA1"/>
    <w:rsid w:val="00CA5AC6"/>
    <w:rsid w:val="00CB14E6"/>
    <w:rsid w:val="00CC342C"/>
    <w:rsid w:val="00CD0BBC"/>
    <w:rsid w:val="00D04B86"/>
    <w:rsid w:val="00D54E80"/>
    <w:rsid w:val="00D5501D"/>
    <w:rsid w:val="00D6289E"/>
    <w:rsid w:val="00D6635D"/>
    <w:rsid w:val="00DB2016"/>
    <w:rsid w:val="00DE263F"/>
    <w:rsid w:val="00DE328E"/>
    <w:rsid w:val="00E04B7D"/>
    <w:rsid w:val="00E23181"/>
    <w:rsid w:val="00E26407"/>
    <w:rsid w:val="00E43428"/>
    <w:rsid w:val="00E61C7C"/>
    <w:rsid w:val="00E705C7"/>
    <w:rsid w:val="00F142BA"/>
    <w:rsid w:val="00F21896"/>
    <w:rsid w:val="00F257D0"/>
    <w:rsid w:val="00F44593"/>
    <w:rsid w:val="00FC7F64"/>
    <w:rsid w:val="00FD0D5D"/>
    <w:rsid w:val="00FE5473"/>
    <w:rsid w:val="00FF0855"/>
    <w:rsid w:val="03863B30"/>
    <w:rsid w:val="041C4C38"/>
    <w:rsid w:val="05307772"/>
    <w:rsid w:val="07106244"/>
    <w:rsid w:val="07E936FD"/>
    <w:rsid w:val="087B2C71"/>
    <w:rsid w:val="0AE96043"/>
    <w:rsid w:val="0CD91378"/>
    <w:rsid w:val="0D864083"/>
    <w:rsid w:val="0DD32C5F"/>
    <w:rsid w:val="1063111A"/>
    <w:rsid w:val="11390774"/>
    <w:rsid w:val="114158A4"/>
    <w:rsid w:val="13B93F69"/>
    <w:rsid w:val="14E5590C"/>
    <w:rsid w:val="164F4674"/>
    <w:rsid w:val="16CA3616"/>
    <w:rsid w:val="18415355"/>
    <w:rsid w:val="1848623A"/>
    <w:rsid w:val="18BC29FD"/>
    <w:rsid w:val="18F11E07"/>
    <w:rsid w:val="19E060D6"/>
    <w:rsid w:val="1B444154"/>
    <w:rsid w:val="1D890539"/>
    <w:rsid w:val="1F2C590E"/>
    <w:rsid w:val="1FD47322"/>
    <w:rsid w:val="21C136B9"/>
    <w:rsid w:val="25007ACF"/>
    <w:rsid w:val="26BA403B"/>
    <w:rsid w:val="27DD4744"/>
    <w:rsid w:val="2C846050"/>
    <w:rsid w:val="2F9DC189"/>
    <w:rsid w:val="302C63BF"/>
    <w:rsid w:val="31E449E6"/>
    <w:rsid w:val="31FA37E0"/>
    <w:rsid w:val="32F35913"/>
    <w:rsid w:val="33597A09"/>
    <w:rsid w:val="33687C0A"/>
    <w:rsid w:val="33C70CA8"/>
    <w:rsid w:val="364A6684"/>
    <w:rsid w:val="36655CD9"/>
    <w:rsid w:val="368B4832"/>
    <w:rsid w:val="37D40140"/>
    <w:rsid w:val="3D4032C0"/>
    <w:rsid w:val="3E1B6173"/>
    <w:rsid w:val="410934AA"/>
    <w:rsid w:val="41373475"/>
    <w:rsid w:val="43177A73"/>
    <w:rsid w:val="435D4493"/>
    <w:rsid w:val="43AE0BD0"/>
    <w:rsid w:val="43F52CF3"/>
    <w:rsid w:val="446077C5"/>
    <w:rsid w:val="450B49E0"/>
    <w:rsid w:val="45271DF2"/>
    <w:rsid w:val="4528365F"/>
    <w:rsid w:val="4578406A"/>
    <w:rsid w:val="45F54976"/>
    <w:rsid w:val="47EE165A"/>
    <w:rsid w:val="4831049A"/>
    <w:rsid w:val="49461447"/>
    <w:rsid w:val="49696A8B"/>
    <w:rsid w:val="49AA5993"/>
    <w:rsid w:val="4A5B6158"/>
    <w:rsid w:val="4C6504A6"/>
    <w:rsid w:val="4C752B8B"/>
    <w:rsid w:val="4CEA7DF0"/>
    <w:rsid w:val="51EC6DFD"/>
    <w:rsid w:val="52E2554B"/>
    <w:rsid w:val="53BD781B"/>
    <w:rsid w:val="54C75D4A"/>
    <w:rsid w:val="55C2696D"/>
    <w:rsid w:val="568841FB"/>
    <w:rsid w:val="56CC2D53"/>
    <w:rsid w:val="572D1703"/>
    <w:rsid w:val="57350396"/>
    <w:rsid w:val="58184C72"/>
    <w:rsid w:val="58812E66"/>
    <w:rsid w:val="5A213C20"/>
    <w:rsid w:val="5D063B4F"/>
    <w:rsid w:val="5DCD11C1"/>
    <w:rsid w:val="5F8A6576"/>
    <w:rsid w:val="5F9F17A8"/>
    <w:rsid w:val="5FB16161"/>
    <w:rsid w:val="61454FA3"/>
    <w:rsid w:val="628E34EF"/>
    <w:rsid w:val="62F24BE7"/>
    <w:rsid w:val="63AF2CDE"/>
    <w:rsid w:val="63B73D0D"/>
    <w:rsid w:val="643B475F"/>
    <w:rsid w:val="64B036B6"/>
    <w:rsid w:val="64D663EB"/>
    <w:rsid w:val="64FC22B4"/>
    <w:rsid w:val="653736CB"/>
    <w:rsid w:val="66FA047C"/>
    <w:rsid w:val="676D0EC5"/>
    <w:rsid w:val="6993137C"/>
    <w:rsid w:val="69BE3AC7"/>
    <w:rsid w:val="69F623C3"/>
    <w:rsid w:val="6A1210FB"/>
    <w:rsid w:val="6AE530C2"/>
    <w:rsid w:val="6D654E45"/>
    <w:rsid w:val="6DB64448"/>
    <w:rsid w:val="6E6C7BB2"/>
    <w:rsid w:val="6EF00EF0"/>
    <w:rsid w:val="70303C84"/>
    <w:rsid w:val="70802340"/>
    <w:rsid w:val="717B312F"/>
    <w:rsid w:val="75D41E9D"/>
    <w:rsid w:val="76CF7A24"/>
    <w:rsid w:val="77A21A97"/>
    <w:rsid w:val="782328A0"/>
    <w:rsid w:val="7A4141E8"/>
    <w:rsid w:val="7A50273A"/>
    <w:rsid w:val="7A931B51"/>
    <w:rsid w:val="7B0C7C74"/>
    <w:rsid w:val="7B8505F5"/>
    <w:rsid w:val="7EFA3927"/>
    <w:rsid w:val="7F26666F"/>
    <w:rsid w:val="7FA111A9"/>
    <w:rsid w:val="7FDD3058"/>
    <w:rsid w:val="E77C4DEF"/>
    <w:rsid w:val="FFD75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9"/>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8"/>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批注文字 字符1"/>
    <w:basedOn w:val="9"/>
    <w:link w:val="2"/>
    <w:qFormat/>
    <w:uiPriority w:val="0"/>
    <w:rPr>
      <w:rFonts w:ascii="Calibri" w:hAnsi="Calibri" w:eastAsia="宋体" w:cs="黑体"/>
    </w:rPr>
  </w:style>
  <w:style w:type="paragraph" w:customStyle="1" w:styleId="12">
    <w:name w:val="列表段落1"/>
    <w:basedOn w:val="1"/>
    <w:qFormat/>
    <w:uiPriority w:val="34"/>
    <w:pPr>
      <w:ind w:firstLine="420" w:firstLineChars="200"/>
    </w:pPr>
  </w:style>
  <w:style w:type="character" w:customStyle="1" w:styleId="13">
    <w:name w:val="apple-style-span"/>
    <w:basedOn w:val="9"/>
    <w:qFormat/>
    <w:uiPriority w:val="0"/>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5">
    <w:name w:val="页眉 字符"/>
    <w:basedOn w:val="9"/>
    <w:link w:val="5"/>
    <w:qFormat/>
    <w:uiPriority w:val="99"/>
    <w:rPr>
      <w:rFonts w:ascii="Calibri" w:hAnsi="Calibri" w:eastAsia="宋体" w:cs="黑体"/>
      <w:kern w:val="2"/>
      <w:sz w:val="18"/>
      <w:szCs w:val="18"/>
    </w:rPr>
  </w:style>
  <w:style w:type="character" w:customStyle="1" w:styleId="16">
    <w:name w:val="页脚 字符"/>
    <w:basedOn w:val="9"/>
    <w:link w:val="4"/>
    <w:qFormat/>
    <w:uiPriority w:val="99"/>
    <w:rPr>
      <w:rFonts w:ascii="Calibri" w:hAnsi="Calibri" w:eastAsia="宋体" w:cs="黑体"/>
      <w:kern w:val="2"/>
      <w:sz w:val="18"/>
      <w:szCs w:val="18"/>
    </w:rPr>
  </w:style>
  <w:style w:type="paragraph" w:customStyle="1" w:styleId="17">
    <w:name w:val="列表段落2"/>
    <w:basedOn w:val="1"/>
    <w:qFormat/>
    <w:uiPriority w:val="99"/>
    <w:pPr>
      <w:ind w:firstLine="420" w:firstLineChars="200"/>
    </w:pPr>
  </w:style>
  <w:style w:type="character" w:customStyle="1" w:styleId="18">
    <w:name w:val="批注主题 字符"/>
    <w:basedOn w:val="11"/>
    <w:link w:val="7"/>
    <w:semiHidden/>
    <w:qFormat/>
    <w:uiPriority w:val="99"/>
    <w:rPr>
      <w:rFonts w:ascii="Calibri" w:hAnsi="Calibri" w:eastAsia="宋体" w:cs="黑体"/>
      <w:b/>
      <w:bCs/>
      <w:kern w:val="2"/>
      <w:sz w:val="21"/>
      <w:szCs w:val="22"/>
    </w:rPr>
  </w:style>
  <w:style w:type="character" w:customStyle="1" w:styleId="19">
    <w:name w:val="批注框文本 字符"/>
    <w:basedOn w:val="9"/>
    <w:link w:val="3"/>
    <w:semiHidden/>
    <w:qFormat/>
    <w:uiPriority w:val="99"/>
    <w:rPr>
      <w:rFonts w:ascii="Calibri" w:hAnsi="Calibri" w:eastAsia="宋体" w:cs="黑体"/>
      <w:kern w:val="2"/>
      <w:sz w:val="18"/>
      <w:szCs w:val="18"/>
    </w:rPr>
  </w:style>
  <w:style w:type="character" w:customStyle="1" w:styleId="20">
    <w:name w:val="批注文字 字符"/>
    <w:qFormat/>
    <w:uiPriority w:val="0"/>
    <w:rPr>
      <w:rFonts w:cs="黑体"/>
      <w:kern w:val="2"/>
      <w:sz w:val="21"/>
      <w:szCs w:val="22"/>
    </w:rPr>
  </w:style>
  <w:style w:type="paragraph" w:customStyle="1" w:styleId="21">
    <w:name w:val="修订1"/>
    <w:hidden/>
    <w:semiHidden/>
    <w:qFormat/>
    <w:uiPriority w:val="99"/>
    <w:rPr>
      <w:rFonts w:ascii="Calibri" w:hAnsi="Calibri" w:eastAsia="宋体" w:cs="黑体"/>
      <w:kern w:val="2"/>
      <w:sz w:val="21"/>
      <w:szCs w:val="22"/>
      <w:lang w:val="en-US" w:eastAsia="zh-CN" w:bidi="ar-SA"/>
    </w:rPr>
  </w:style>
  <w:style w:type="paragraph" w:customStyle="1" w:styleId="22">
    <w:name w:val="修订2"/>
    <w:hidden/>
    <w:semiHidden/>
    <w:qFormat/>
    <w:uiPriority w:val="99"/>
    <w:rPr>
      <w:rFonts w:ascii="Calibri" w:hAnsi="Calibri" w:eastAsia="宋体" w:cs="黑体"/>
      <w:kern w:val="2"/>
      <w:sz w:val="21"/>
      <w:szCs w:val="22"/>
      <w:lang w:val="en-US" w:eastAsia="zh-CN" w:bidi="ar-SA"/>
    </w:rPr>
  </w:style>
  <w:style w:type="paragraph" w:customStyle="1" w:styleId="23">
    <w:name w:val="条款标题"/>
    <w:basedOn w:val="14"/>
    <w:qFormat/>
    <w:uiPriority w:val="0"/>
  </w:style>
  <w:style w:type="paragraph" w:customStyle="1" w:styleId="24">
    <w:name w:val="列出段落2"/>
    <w:basedOn w:val="1"/>
    <w:qFormat/>
    <w:uiPriority w:val="34"/>
    <w:pPr>
      <w:ind w:firstLine="420" w:firstLineChars="200"/>
    </w:pPr>
  </w:style>
  <w:style w:type="paragraph" w:customStyle="1" w:styleId="25">
    <w:name w:val="Revision"/>
    <w:hidden/>
    <w:semiHidden/>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1475</Words>
  <Characters>8410</Characters>
  <Lines>70</Lines>
  <Paragraphs>19</Paragraphs>
  <TotalTime>0</TotalTime>
  <ScaleCrop>false</ScaleCrop>
  <LinksUpToDate>false</LinksUpToDate>
  <CharactersWithSpaces>9866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2021-08-10T09:28:00Z</dcterms:created>
  <dc:creator>管 五羊</dc:creator>
  <cp:lastModifiedBy>Zixuan Shen</cp:lastModifiedBy>
  <dcterms:modified xsi:type="dcterms:W3CDTF">2023-11-30T06:09:00Z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88E3BF69BCC04652994E4D7B1D468688_13</vt:lpwstr>
  </property>
</Properties>
</file>