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D5567" w14:textId="77777777" w:rsidR="00B35360" w:rsidRDefault="00000000">
      <w:pPr>
        <w:jc w:val="center"/>
        <w:rPr>
          <w:rFonts w:ascii="宋体" w:hAnsi="宋体" w:cs="宋体"/>
          <w:b/>
          <w:sz w:val="28"/>
          <w:szCs w:val="28"/>
        </w:rPr>
      </w:pPr>
      <w:bookmarkStart w:id="0" w:name="_Toc358450012"/>
      <w:bookmarkStart w:id="1" w:name="_Toc322433790"/>
      <w:r>
        <w:rPr>
          <w:rFonts w:ascii="宋体" w:hAnsi="宋体" w:cs="宋体" w:hint="eastAsia"/>
          <w:b/>
          <w:sz w:val="28"/>
          <w:szCs w:val="28"/>
        </w:rPr>
        <w:t>华</w:t>
      </w:r>
      <w:proofErr w:type="gramStart"/>
      <w:r>
        <w:rPr>
          <w:rFonts w:ascii="宋体" w:hAnsi="宋体" w:cs="宋体" w:hint="eastAsia"/>
          <w:b/>
          <w:sz w:val="28"/>
          <w:szCs w:val="28"/>
        </w:rPr>
        <w:t>农财产</w:t>
      </w:r>
      <w:proofErr w:type="gramEnd"/>
      <w:r>
        <w:rPr>
          <w:rFonts w:ascii="宋体" w:hAnsi="宋体" w:cs="宋体" w:hint="eastAsia"/>
          <w:b/>
          <w:sz w:val="28"/>
          <w:szCs w:val="28"/>
        </w:rPr>
        <w:t>保险股份有限公司</w:t>
      </w:r>
      <w:bookmarkEnd w:id="0"/>
      <w:bookmarkEnd w:id="1"/>
    </w:p>
    <w:p w14:paraId="124241A3" w14:textId="77777777" w:rsidR="00B35360" w:rsidRDefault="00000000">
      <w:pPr>
        <w:jc w:val="center"/>
        <w:rPr>
          <w:rFonts w:ascii="宋体" w:hAnsi="宋体" w:cs="宋体"/>
          <w:b/>
          <w:sz w:val="28"/>
          <w:szCs w:val="28"/>
        </w:rPr>
      </w:pPr>
      <w:r>
        <w:rPr>
          <w:rFonts w:ascii="宋体" w:hAnsi="宋体" w:cs="宋体" w:hint="eastAsia"/>
          <w:b/>
          <w:sz w:val="28"/>
          <w:szCs w:val="28"/>
        </w:rPr>
        <w:t>附加新生儿先天性畸形疾病手术费用补偿保险条款（互联网专属）</w:t>
      </w:r>
    </w:p>
    <w:p w14:paraId="12DCCF60" w14:textId="2DE56426" w:rsidR="00B35360" w:rsidRPr="0090630A" w:rsidRDefault="0090630A">
      <w:pPr>
        <w:adjustRightInd w:val="0"/>
        <w:spacing w:beforeLines="50" w:before="156"/>
        <w:jc w:val="center"/>
        <w:textAlignment w:val="baseline"/>
        <w:rPr>
          <w:rFonts w:ascii="宋体" w:hAnsi="宋体" w:cs="宋体"/>
          <w:b/>
          <w:sz w:val="28"/>
          <w:szCs w:val="28"/>
        </w:rPr>
      </w:pPr>
      <w:r w:rsidRPr="0090630A">
        <w:rPr>
          <w:rFonts w:ascii="宋体" w:hAnsi="宋体" w:cs="宋体" w:hint="eastAsia"/>
          <w:b/>
          <w:sz w:val="28"/>
          <w:szCs w:val="28"/>
        </w:rPr>
        <w:t>注册编号：</w:t>
      </w:r>
      <w:r w:rsidRPr="0090630A">
        <w:rPr>
          <w:rFonts w:ascii="宋体" w:hAnsi="宋体" w:cs="宋体"/>
          <w:b/>
          <w:sz w:val="28"/>
          <w:szCs w:val="28"/>
        </w:rPr>
        <w:t>C00010132522023062503973</w:t>
      </w:r>
    </w:p>
    <w:p w14:paraId="06DF4D3C" w14:textId="77777777" w:rsidR="0090630A" w:rsidRDefault="0090630A">
      <w:pPr>
        <w:adjustRightInd w:val="0"/>
        <w:spacing w:beforeLines="50" w:before="156"/>
        <w:jc w:val="center"/>
        <w:textAlignment w:val="baseline"/>
        <w:rPr>
          <w:rFonts w:ascii="宋体" w:hAnsi="宋体" w:cs="宋体" w:hint="eastAsia"/>
          <w:b/>
          <w:kern w:val="0"/>
          <w:szCs w:val="21"/>
        </w:rPr>
      </w:pPr>
    </w:p>
    <w:p w14:paraId="3C0C6274" w14:textId="77777777" w:rsidR="00B35360" w:rsidRDefault="00000000">
      <w:pPr>
        <w:adjustRightInd w:val="0"/>
        <w:spacing w:beforeLines="50" w:before="156"/>
        <w:jc w:val="center"/>
        <w:textAlignment w:val="baseline"/>
        <w:rPr>
          <w:rFonts w:ascii="宋体" w:hAnsi="宋体" w:cs="宋体"/>
          <w:b/>
          <w:kern w:val="0"/>
          <w:szCs w:val="21"/>
        </w:rPr>
      </w:pPr>
      <w:r>
        <w:rPr>
          <w:rFonts w:ascii="宋体" w:hAnsi="宋体" w:cs="宋体" w:hint="eastAsia"/>
          <w:b/>
          <w:kern w:val="0"/>
          <w:szCs w:val="21"/>
        </w:rPr>
        <w:t>总则</w:t>
      </w:r>
    </w:p>
    <w:p w14:paraId="4229C80B" w14:textId="77777777" w:rsidR="00B35360" w:rsidRDefault="00000000">
      <w:pPr>
        <w:pStyle w:val="Style1"/>
        <w:autoSpaceDE w:val="0"/>
        <w:autoSpaceDN w:val="0"/>
        <w:adjustRightInd w:val="0"/>
        <w:spacing w:line="360" w:lineRule="auto"/>
        <w:ind w:firstLineChars="0"/>
        <w:jc w:val="left"/>
        <w:rPr>
          <w:rFonts w:ascii="宋体" w:hAnsi="宋体" w:cs="宋体"/>
          <w:szCs w:val="21"/>
        </w:rPr>
      </w:pPr>
      <w:r>
        <w:rPr>
          <w:rFonts w:ascii="宋体" w:hAnsi="宋体" w:cs="宋体" w:hint="eastAsia"/>
          <w:b/>
          <w:szCs w:val="21"/>
        </w:rPr>
        <w:t>第一条</w:t>
      </w:r>
      <w:r>
        <w:rPr>
          <w:rFonts w:ascii="宋体" w:hAnsi="宋体" w:cs="宋体" w:hint="eastAsia"/>
          <w:szCs w:val="21"/>
        </w:rPr>
        <w:t xml:space="preserve"> 本附加</w:t>
      </w:r>
      <w:proofErr w:type="gramStart"/>
      <w:r>
        <w:rPr>
          <w:rFonts w:ascii="宋体" w:hAnsi="宋体" w:cs="宋体" w:hint="eastAsia"/>
          <w:szCs w:val="21"/>
        </w:rPr>
        <w:t>险合同</w:t>
      </w:r>
      <w:proofErr w:type="gramEnd"/>
      <w:r>
        <w:rPr>
          <w:rFonts w:ascii="宋体" w:hAnsi="宋体" w:cs="宋体" w:hint="eastAsia"/>
          <w:szCs w:val="21"/>
        </w:rPr>
        <w:t>可附加于华</w:t>
      </w:r>
      <w:proofErr w:type="gramStart"/>
      <w:r>
        <w:rPr>
          <w:rFonts w:ascii="宋体" w:hAnsi="宋体" w:cs="宋体" w:hint="eastAsia"/>
          <w:szCs w:val="21"/>
        </w:rPr>
        <w:t>农财产</w:t>
      </w:r>
      <w:proofErr w:type="gramEnd"/>
      <w:r>
        <w:rPr>
          <w:rFonts w:ascii="宋体" w:hAnsi="宋体" w:cs="宋体" w:hint="eastAsia"/>
          <w:szCs w:val="21"/>
        </w:rPr>
        <w:t>保险股份有限公司互联网专属的意外健康保险类保险合同（以下简称“主险合同”）上。在投保华</w:t>
      </w:r>
      <w:proofErr w:type="gramStart"/>
      <w:r>
        <w:rPr>
          <w:rFonts w:ascii="宋体" w:hAnsi="宋体" w:cs="宋体" w:hint="eastAsia"/>
          <w:szCs w:val="21"/>
        </w:rPr>
        <w:t>农财产</w:t>
      </w:r>
      <w:proofErr w:type="gramEnd"/>
      <w:r>
        <w:rPr>
          <w:rFonts w:ascii="宋体" w:hAnsi="宋体" w:cs="宋体" w:hint="eastAsia"/>
          <w:szCs w:val="21"/>
        </w:rPr>
        <w:t>保险股份有限公司互联网专属的意外健康</w:t>
      </w:r>
      <w:proofErr w:type="gramStart"/>
      <w:r>
        <w:rPr>
          <w:rFonts w:ascii="宋体" w:hAnsi="宋体" w:cs="宋体" w:hint="eastAsia"/>
          <w:szCs w:val="21"/>
        </w:rPr>
        <w:t>保险类主险</w:t>
      </w:r>
      <w:proofErr w:type="gramEnd"/>
      <w:r>
        <w:rPr>
          <w:rFonts w:ascii="宋体" w:hAnsi="宋体" w:cs="宋体" w:hint="eastAsia"/>
          <w:szCs w:val="21"/>
        </w:rPr>
        <w:t>的基础上，投保人可以投保本附加险合同。</w:t>
      </w:r>
    </w:p>
    <w:p w14:paraId="57EC27E9" w14:textId="77777777" w:rsidR="00B35360" w:rsidRDefault="00000000">
      <w:pPr>
        <w:pStyle w:val="Style1"/>
        <w:autoSpaceDE w:val="0"/>
        <w:autoSpaceDN w:val="0"/>
        <w:adjustRightInd w:val="0"/>
        <w:spacing w:line="360" w:lineRule="auto"/>
        <w:ind w:firstLineChars="0"/>
        <w:jc w:val="left"/>
        <w:rPr>
          <w:rFonts w:ascii="宋体" w:hAnsi="宋体" w:cs="宋体"/>
          <w:b/>
          <w:szCs w:val="21"/>
        </w:rPr>
      </w:pPr>
      <w:r>
        <w:rPr>
          <w:rFonts w:ascii="宋体" w:hAnsi="宋体" w:cs="宋体" w:hint="eastAsia"/>
          <w:b/>
          <w:szCs w:val="21"/>
        </w:rPr>
        <w:t>本附加</w:t>
      </w:r>
      <w:proofErr w:type="gramStart"/>
      <w:r>
        <w:rPr>
          <w:rFonts w:ascii="宋体" w:hAnsi="宋体" w:cs="宋体" w:hint="eastAsia"/>
          <w:b/>
          <w:szCs w:val="21"/>
        </w:rPr>
        <w:t>险合同</w:t>
      </w:r>
      <w:proofErr w:type="gramEnd"/>
      <w:r>
        <w:rPr>
          <w:rFonts w:ascii="宋体" w:hAnsi="宋体" w:cs="宋体" w:hint="eastAsia"/>
          <w:b/>
          <w:szCs w:val="21"/>
        </w:rPr>
        <w:t>作为主</w:t>
      </w:r>
      <w:proofErr w:type="gramStart"/>
      <w:r>
        <w:rPr>
          <w:rFonts w:ascii="宋体" w:hAnsi="宋体" w:cs="宋体" w:hint="eastAsia"/>
          <w:b/>
          <w:szCs w:val="21"/>
        </w:rPr>
        <w:t>险合同</w:t>
      </w:r>
      <w:proofErr w:type="gramEnd"/>
      <w:r>
        <w:rPr>
          <w:rFonts w:ascii="宋体" w:hAnsi="宋体" w:cs="宋体" w:hint="eastAsia"/>
          <w:b/>
          <w:szCs w:val="21"/>
        </w:rPr>
        <w:t>的组成部分，主</w:t>
      </w:r>
      <w:proofErr w:type="gramStart"/>
      <w:r>
        <w:rPr>
          <w:rFonts w:ascii="宋体" w:hAnsi="宋体" w:cs="宋体" w:hint="eastAsia"/>
          <w:b/>
          <w:szCs w:val="21"/>
        </w:rPr>
        <w:t>险合同</w:t>
      </w:r>
      <w:proofErr w:type="gramEnd"/>
      <w:r>
        <w:rPr>
          <w:rFonts w:ascii="宋体" w:hAnsi="宋体" w:cs="宋体" w:hint="eastAsia"/>
          <w:b/>
          <w:szCs w:val="21"/>
        </w:rPr>
        <w:t>效力终止，本附加</w:t>
      </w:r>
      <w:proofErr w:type="gramStart"/>
      <w:r>
        <w:rPr>
          <w:rFonts w:ascii="宋体" w:hAnsi="宋体" w:cs="宋体" w:hint="eastAsia"/>
          <w:b/>
          <w:szCs w:val="21"/>
        </w:rPr>
        <w:t>险合同</w:t>
      </w:r>
      <w:proofErr w:type="gramEnd"/>
      <w:r>
        <w:rPr>
          <w:rFonts w:ascii="宋体" w:hAnsi="宋体" w:cs="宋体" w:hint="eastAsia"/>
          <w:b/>
          <w:szCs w:val="21"/>
        </w:rPr>
        <w:t>效力亦同时终止；主</w:t>
      </w:r>
      <w:proofErr w:type="gramStart"/>
      <w:r>
        <w:rPr>
          <w:rFonts w:ascii="宋体" w:hAnsi="宋体" w:cs="宋体" w:hint="eastAsia"/>
          <w:b/>
          <w:szCs w:val="21"/>
        </w:rPr>
        <w:t>险合同</w:t>
      </w:r>
      <w:proofErr w:type="gramEnd"/>
      <w:r>
        <w:rPr>
          <w:rFonts w:ascii="宋体" w:hAnsi="宋体" w:cs="宋体" w:hint="eastAsia"/>
          <w:b/>
          <w:szCs w:val="21"/>
        </w:rPr>
        <w:t>无效，本附加</w:t>
      </w:r>
      <w:proofErr w:type="gramStart"/>
      <w:r>
        <w:rPr>
          <w:rFonts w:ascii="宋体" w:hAnsi="宋体" w:cs="宋体" w:hint="eastAsia"/>
          <w:b/>
          <w:szCs w:val="21"/>
        </w:rPr>
        <w:t>险合同</w:t>
      </w:r>
      <w:proofErr w:type="gramEnd"/>
      <w:r>
        <w:rPr>
          <w:rFonts w:ascii="宋体" w:hAnsi="宋体" w:cs="宋体" w:hint="eastAsia"/>
          <w:b/>
          <w:szCs w:val="21"/>
        </w:rPr>
        <w:t>亦无效。本附加</w:t>
      </w:r>
      <w:proofErr w:type="gramStart"/>
      <w:r>
        <w:rPr>
          <w:rFonts w:ascii="宋体" w:hAnsi="宋体" w:cs="宋体" w:hint="eastAsia"/>
          <w:b/>
          <w:szCs w:val="21"/>
        </w:rPr>
        <w:t>险合同</w:t>
      </w:r>
      <w:proofErr w:type="gramEnd"/>
      <w:r>
        <w:rPr>
          <w:rFonts w:ascii="宋体" w:hAnsi="宋体" w:cs="宋体" w:hint="eastAsia"/>
          <w:b/>
          <w:szCs w:val="21"/>
        </w:rPr>
        <w:t>与主</w:t>
      </w:r>
      <w:proofErr w:type="gramStart"/>
      <w:r>
        <w:rPr>
          <w:rFonts w:ascii="宋体" w:hAnsi="宋体" w:cs="宋体" w:hint="eastAsia"/>
          <w:b/>
          <w:szCs w:val="21"/>
        </w:rPr>
        <w:t>险合同相</w:t>
      </w:r>
      <w:proofErr w:type="gramEnd"/>
      <w:r>
        <w:rPr>
          <w:rFonts w:ascii="宋体" w:hAnsi="宋体" w:cs="宋体" w:hint="eastAsia"/>
          <w:b/>
          <w:szCs w:val="21"/>
        </w:rPr>
        <w:t>抵触之处，以本附加</w:t>
      </w:r>
      <w:proofErr w:type="gramStart"/>
      <w:r>
        <w:rPr>
          <w:rFonts w:ascii="宋体" w:hAnsi="宋体" w:cs="宋体" w:hint="eastAsia"/>
          <w:b/>
          <w:szCs w:val="21"/>
        </w:rPr>
        <w:t>险合同</w:t>
      </w:r>
      <w:proofErr w:type="gramEnd"/>
      <w:r>
        <w:rPr>
          <w:rFonts w:ascii="宋体" w:hAnsi="宋体" w:cs="宋体" w:hint="eastAsia"/>
          <w:b/>
          <w:szCs w:val="21"/>
        </w:rPr>
        <w:t>为准，本附加</w:t>
      </w:r>
      <w:proofErr w:type="gramStart"/>
      <w:r>
        <w:rPr>
          <w:rFonts w:ascii="宋体" w:hAnsi="宋体" w:cs="宋体" w:hint="eastAsia"/>
          <w:b/>
          <w:szCs w:val="21"/>
        </w:rPr>
        <w:t>险合同</w:t>
      </w:r>
      <w:proofErr w:type="gramEnd"/>
      <w:r>
        <w:rPr>
          <w:rFonts w:ascii="宋体" w:hAnsi="宋体" w:cs="宋体" w:hint="eastAsia"/>
          <w:b/>
          <w:szCs w:val="21"/>
        </w:rPr>
        <w:t>未约定事项，以主</w:t>
      </w:r>
      <w:proofErr w:type="gramStart"/>
      <w:r>
        <w:rPr>
          <w:rFonts w:ascii="宋体" w:hAnsi="宋体" w:cs="宋体" w:hint="eastAsia"/>
          <w:b/>
          <w:szCs w:val="21"/>
        </w:rPr>
        <w:t>险合同</w:t>
      </w:r>
      <w:proofErr w:type="gramEnd"/>
      <w:r>
        <w:rPr>
          <w:rFonts w:ascii="宋体" w:hAnsi="宋体" w:cs="宋体" w:hint="eastAsia"/>
          <w:b/>
          <w:szCs w:val="21"/>
        </w:rPr>
        <w:t>为准。</w:t>
      </w:r>
    </w:p>
    <w:p w14:paraId="19C3EE4A" w14:textId="77777777" w:rsidR="00B35360" w:rsidRDefault="00000000">
      <w:pPr>
        <w:pStyle w:val="Style1"/>
        <w:autoSpaceDE w:val="0"/>
        <w:autoSpaceDN w:val="0"/>
        <w:adjustRightInd w:val="0"/>
        <w:spacing w:afterLines="50" w:after="156" w:line="360" w:lineRule="auto"/>
        <w:ind w:firstLineChars="0"/>
        <w:jc w:val="left"/>
        <w:rPr>
          <w:rFonts w:ascii="宋体" w:hAnsi="宋体" w:cs="宋体"/>
          <w:b/>
          <w:szCs w:val="21"/>
        </w:rPr>
      </w:pPr>
      <w:r>
        <w:rPr>
          <w:rFonts w:ascii="宋体" w:hAnsi="宋体" w:cs="宋体" w:hint="eastAsia"/>
          <w:b/>
          <w:bCs/>
          <w:szCs w:val="21"/>
        </w:rPr>
        <w:t>第二条</w:t>
      </w:r>
      <w:r>
        <w:rPr>
          <w:rFonts w:ascii="宋体" w:hAnsi="宋体" w:cs="宋体" w:hint="eastAsia"/>
          <w:szCs w:val="21"/>
        </w:rPr>
        <w:t xml:space="preserve"> </w:t>
      </w:r>
      <w:r>
        <w:rPr>
          <w:rFonts w:hAnsi="宋体" w:hint="eastAsia"/>
        </w:rPr>
        <w:t>本附加</w:t>
      </w:r>
      <w:proofErr w:type="gramStart"/>
      <w:r>
        <w:rPr>
          <w:rFonts w:hAnsi="宋体" w:hint="eastAsia"/>
        </w:rPr>
        <w:t>险合同</w:t>
      </w:r>
      <w:proofErr w:type="gramEnd"/>
      <w:r>
        <w:rPr>
          <w:rFonts w:hAnsi="宋体" w:hint="eastAsia"/>
        </w:rPr>
        <w:t>的投保人为主</w:t>
      </w:r>
      <w:proofErr w:type="gramStart"/>
      <w:r>
        <w:rPr>
          <w:rFonts w:hAnsi="宋体" w:hint="eastAsia"/>
        </w:rPr>
        <w:t>险合同</w:t>
      </w:r>
      <w:proofErr w:type="gramEnd"/>
      <w:r>
        <w:rPr>
          <w:rFonts w:hAnsi="宋体" w:hint="eastAsia"/>
        </w:rPr>
        <w:t>的投保人。</w:t>
      </w:r>
    </w:p>
    <w:p w14:paraId="0C993BCB" w14:textId="77777777" w:rsidR="00B35360" w:rsidRDefault="00000000">
      <w:pPr>
        <w:spacing w:line="360" w:lineRule="auto"/>
        <w:ind w:firstLineChars="200" w:firstLine="422"/>
        <w:rPr>
          <w:rFonts w:ascii="宋体"/>
          <w:szCs w:val="21"/>
        </w:rPr>
      </w:pPr>
      <w:r>
        <w:rPr>
          <w:rFonts w:ascii="宋体" w:hint="eastAsia"/>
          <w:b/>
          <w:szCs w:val="21"/>
        </w:rPr>
        <w:t xml:space="preserve">第三条 </w:t>
      </w:r>
      <w:r>
        <w:rPr>
          <w:rFonts w:ascii="宋体" w:hAnsi="宋体" w:cs="宋体" w:hint="eastAsia"/>
          <w:szCs w:val="21"/>
        </w:rPr>
        <w:t>本</w:t>
      </w:r>
      <w:r>
        <w:rPr>
          <w:rFonts w:ascii="宋体" w:hAnsi="宋体" w:cs="宋体" w:hint="eastAsia"/>
          <w:szCs w:val="21"/>
          <w:lang w:bidi="ar"/>
        </w:rPr>
        <w:t>附加</w:t>
      </w:r>
      <w:proofErr w:type="gramStart"/>
      <w:r>
        <w:rPr>
          <w:rFonts w:ascii="宋体" w:hAnsi="宋体" w:cs="宋体" w:hint="eastAsia"/>
          <w:szCs w:val="21"/>
          <w:lang w:bidi="ar"/>
        </w:rPr>
        <w:t>险合同</w:t>
      </w:r>
      <w:proofErr w:type="gramEnd"/>
      <w:r>
        <w:rPr>
          <w:rFonts w:ascii="宋体" w:hAnsi="宋体" w:cs="宋体" w:hint="eastAsia"/>
          <w:szCs w:val="21"/>
          <w:lang w:bidi="ar"/>
        </w:rPr>
        <w:t>的被保险人为主</w:t>
      </w:r>
      <w:proofErr w:type="gramStart"/>
      <w:r>
        <w:rPr>
          <w:rFonts w:ascii="宋体" w:hAnsi="宋体" w:cs="宋体" w:hint="eastAsia"/>
          <w:szCs w:val="21"/>
          <w:lang w:bidi="ar"/>
        </w:rPr>
        <w:t>险合同</w:t>
      </w:r>
      <w:proofErr w:type="gramEnd"/>
      <w:r>
        <w:rPr>
          <w:rFonts w:ascii="宋体" w:hAnsi="宋体" w:cs="宋体" w:hint="eastAsia"/>
          <w:szCs w:val="21"/>
          <w:lang w:bidi="ar"/>
        </w:rPr>
        <w:t>的被保险人，</w:t>
      </w:r>
      <w:r>
        <w:rPr>
          <w:rFonts w:ascii="宋体" w:hAnsi="宋体" w:cs="宋体" w:hint="eastAsia"/>
          <w:szCs w:val="21"/>
        </w:rPr>
        <w:t>除另有约定外，被保险人年龄为20周岁（含）至45周岁（含）的孕妇（仅限怀单胎或双胞胎）。</w:t>
      </w:r>
      <w:r>
        <w:rPr>
          <w:rFonts w:ascii="宋体" w:hint="eastAsia"/>
          <w:szCs w:val="21"/>
        </w:rPr>
        <w:t>本附加</w:t>
      </w:r>
      <w:proofErr w:type="gramStart"/>
      <w:r>
        <w:rPr>
          <w:rFonts w:ascii="宋体" w:hint="eastAsia"/>
          <w:szCs w:val="21"/>
        </w:rPr>
        <w:t>险合同</w:t>
      </w:r>
      <w:proofErr w:type="gramEnd"/>
      <w:r>
        <w:rPr>
          <w:rFonts w:ascii="宋体" w:hint="eastAsia"/>
          <w:szCs w:val="21"/>
        </w:rPr>
        <w:t>的</w:t>
      </w:r>
      <w:r>
        <w:rPr>
          <w:rFonts w:ascii="宋体" w:hint="eastAsia"/>
          <w:b/>
          <w:bCs/>
          <w:szCs w:val="21"/>
        </w:rPr>
        <w:t>连带被保险人</w:t>
      </w:r>
      <w:r>
        <w:rPr>
          <w:rFonts w:ascii="宋体" w:hint="eastAsia"/>
          <w:szCs w:val="21"/>
        </w:rPr>
        <w:t>（释义1）</w:t>
      </w:r>
      <w:proofErr w:type="gramStart"/>
      <w:r>
        <w:rPr>
          <w:rFonts w:ascii="宋体" w:hint="eastAsia"/>
          <w:szCs w:val="21"/>
        </w:rPr>
        <w:t>应为主险合同</w:t>
      </w:r>
      <w:proofErr w:type="gramEnd"/>
      <w:r>
        <w:rPr>
          <w:rFonts w:ascii="宋体" w:hint="eastAsia"/>
          <w:szCs w:val="21"/>
        </w:rPr>
        <w:t>被保险人生产的活体新生儿。</w:t>
      </w:r>
    </w:p>
    <w:p w14:paraId="6D9782FB" w14:textId="77777777" w:rsidR="00B35360" w:rsidRDefault="00000000">
      <w:pPr>
        <w:spacing w:line="360" w:lineRule="auto"/>
        <w:ind w:firstLineChars="200" w:firstLine="422"/>
        <w:rPr>
          <w:rFonts w:ascii="宋体" w:hAnsi="宋体" w:cs="宋体"/>
          <w:szCs w:val="21"/>
        </w:rPr>
      </w:pPr>
      <w:r>
        <w:rPr>
          <w:rFonts w:ascii="宋体" w:hint="eastAsia"/>
          <w:b/>
          <w:szCs w:val="21"/>
        </w:rPr>
        <w:t xml:space="preserve">第四条 </w:t>
      </w:r>
      <w:r>
        <w:rPr>
          <w:rFonts w:hAnsi="宋体" w:hint="eastAsia"/>
        </w:rPr>
        <w:t>除本附加</w:t>
      </w:r>
      <w:proofErr w:type="gramStart"/>
      <w:r>
        <w:rPr>
          <w:rFonts w:hAnsi="宋体" w:hint="eastAsia"/>
        </w:rPr>
        <w:t>险合同</w:t>
      </w:r>
      <w:proofErr w:type="gramEnd"/>
      <w:r>
        <w:rPr>
          <w:rFonts w:hAnsi="宋体" w:hint="eastAsia"/>
        </w:rPr>
        <w:t>另有约定外，本附加</w:t>
      </w:r>
      <w:proofErr w:type="gramStart"/>
      <w:r>
        <w:rPr>
          <w:rFonts w:hAnsi="宋体" w:hint="eastAsia"/>
        </w:rPr>
        <w:t>险合同</w:t>
      </w:r>
      <w:proofErr w:type="gramEnd"/>
      <w:r>
        <w:rPr>
          <w:rFonts w:hAnsi="宋体" w:hint="eastAsia"/>
        </w:rPr>
        <w:t>保险金的受益人为被保险人本人。</w:t>
      </w:r>
    </w:p>
    <w:p w14:paraId="6888C5C7" w14:textId="77777777" w:rsidR="00B35360" w:rsidRDefault="00000000">
      <w:pPr>
        <w:spacing w:line="360" w:lineRule="auto"/>
        <w:jc w:val="center"/>
        <w:rPr>
          <w:rFonts w:ascii="宋体" w:hAnsi="宋体" w:cs="宋体"/>
          <w:b/>
          <w:kern w:val="0"/>
          <w:szCs w:val="21"/>
        </w:rPr>
      </w:pPr>
      <w:r>
        <w:rPr>
          <w:rFonts w:ascii="宋体" w:hAnsi="宋体" w:cs="宋体" w:hint="eastAsia"/>
          <w:b/>
          <w:kern w:val="0"/>
          <w:szCs w:val="21"/>
        </w:rPr>
        <w:t>保险责任</w:t>
      </w:r>
    </w:p>
    <w:p w14:paraId="62184107" w14:textId="77777777" w:rsidR="00B35360" w:rsidRDefault="00000000">
      <w:pPr>
        <w:spacing w:line="360" w:lineRule="auto"/>
        <w:ind w:firstLineChars="200" w:firstLine="422"/>
        <w:rPr>
          <w:rFonts w:ascii="宋体"/>
          <w:szCs w:val="21"/>
        </w:rPr>
      </w:pPr>
      <w:r>
        <w:rPr>
          <w:rFonts w:ascii="宋体" w:hint="eastAsia"/>
          <w:b/>
          <w:szCs w:val="21"/>
        </w:rPr>
        <w:t xml:space="preserve">第五条 </w:t>
      </w:r>
      <w:r>
        <w:rPr>
          <w:rFonts w:ascii="宋体" w:hAnsi="宋体" w:cs="宋体" w:hint="eastAsia"/>
          <w:color w:val="000000"/>
          <w:kern w:val="0"/>
          <w:szCs w:val="21"/>
          <w:lang w:bidi="ar"/>
        </w:rPr>
        <w:t>在保险期间内，</w:t>
      </w:r>
      <w:r>
        <w:rPr>
          <w:rFonts w:ascii="宋体" w:hint="eastAsia"/>
          <w:szCs w:val="21"/>
        </w:rPr>
        <w:t>连带被保险人于</w:t>
      </w:r>
      <w:r>
        <w:rPr>
          <w:rFonts w:ascii="宋体" w:hint="eastAsia"/>
          <w:b/>
          <w:bCs/>
          <w:szCs w:val="21"/>
        </w:rPr>
        <w:t>等待期</w:t>
      </w:r>
      <w:r>
        <w:rPr>
          <w:rFonts w:ascii="宋体" w:hAnsi="宋体" w:cs="宋体" w:hint="eastAsia"/>
          <w:szCs w:val="21"/>
        </w:rPr>
        <w:t>（释义1）</w:t>
      </w:r>
      <w:r>
        <w:rPr>
          <w:rFonts w:ascii="宋体" w:hint="eastAsia"/>
          <w:szCs w:val="21"/>
        </w:rPr>
        <w:t>后经</w:t>
      </w:r>
      <w:r>
        <w:rPr>
          <w:rFonts w:ascii="宋体" w:hint="eastAsia"/>
          <w:b/>
          <w:bCs/>
          <w:szCs w:val="21"/>
        </w:rPr>
        <w:t>专科医生</w:t>
      </w:r>
      <w:r>
        <w:rPr>
          <w:rFonts w:ascii="宋体" w:hint="eastAsia"/>
          <w:szCs w:val="21"/>
        </w:rPr>
        <w:t>（释义3）首次确诊患有本附加</w:t>
      </w:r>
      <w:proofErr w:type="gramStart"/>
      <w:r>
        <w:rPr>
          <w:rFonts w:ascii="宋体" w:hint="eastAsia"/>
          <w:szCs w:val="21"/>
        </w:rPr>
        <w:t>险合同</w:t>
      </w:r>
      <w:proofErr w:type="gramEnd"/>
      <w:r>
        <w:rPr>
          <w:rFonts w:ascii="宋体" w:hint="eastAsia"/>
          <w:szCs w:val="21"/>
        </w:rPr>
        <w:t>所定义的一种或多种</w:t>
      </w:r>
      <w:r>
        <w:rPr>
          <w:rFonts w:ascii="宋体" w:hint="eastAsia"/>
          <w:b/>
          <w:bCs/>
          <w:szCs w:val="21"/>
        </w:rPr>
        <w:t>新生儿先天性畸形疾病</w:t>
      </w:r>
      <w:r>
        <w:rPr>
          <w:rFonts w:ascii="宋体" w:hint="eastAsia"/>
          <w:szCs w:val="21"/>
        </w:rPr>
        <w:t>（释义4），须在本附加</w:t>
      </w:r>
      <w:proofErr w:type="gramStart"/>
      <w:r>
        <w:rPr>
          <w:rFonts w:ascii="宋体" w:hint="eastAsia"/>
          <w:szCs w:val="21"/>
        </w:rPr>
        <w:t>险合同</w:t>
      </w:r>
      <w:proofErr w:type="gramEnd"/>
      <w:r>
        <w:rPr>
          <w:rFonts w:ascii="宋体" w:hint="eastAsia"/>
          <w:szCs w:val="21"/>
        </w:rPr>
        <w:t>约定的</w:t>
      </w:r>
      <w:r>
        <w:rPr>
          <w:rFonts w:ascii="宋体" w:hint="eastAsia"/>
          <w:b/>
          <w:bCs/>
          <w:szCs w:val="21"/>
        </w:rPr>
        <w:t>医疗机构</w:t>
      </w:r>
      <w:r>
        <w:rPr>
          <w:rFonts w:ascii="宋体" w:hint="eastAsia"/>
          <w:szCs w:val="21"/>
        </w:rPr>
        <w:t>(释义5）进行住院</w:t>
      </w:r>
      <w:r>
        <w:rPr>
          <w:rFonts w:ascii="宋体" w:hint="eastAsia"/>
          <w:b/>
          <w:bCs/>
          <w:szCs w:val="21"/>
        </w:rPr>
        <w:t>手术</w:t>
      </w:r>
      <w:r>
        <w:rPr>
          <w:rFonts w:ascii="宋体" w:hint="eastAsia"/>
          <w:szCs w:val="21"/>
        </w:rPr>
        <w:t>（释义6）治疗所支出的</w:t>
      </w:r>
      <w:r>
        <w:rPr>
          <w:rFonts w:ascii="宋体" w:hint="eastAsia"/>
          <w:b/>
          <w:bCs/>
          <w:szCs w:val="21"/>
        </w:rPr>
        <w:t>必需且合理的</w:t>
      </w:r>
      <w:r>
        <w:rPr>
          <w:rFonts w:ascii="宋体" w:hint="eastAsia"/>
          <w:szCs w:val="21"/>
        </w:rPr>
        <w:t>（释义7）实际医疗费用，</w:t>
      </w:r>
      <w:r>
        <w:rPr>
          <w:rFonts w:ascii="宋体" w:hint="eastAsia"/>
          <w:b/>
          <w:bCs/>
          <w:szCs w:val="21"/>
        </w:rPr>
        <w:t>保险人在扣除社会医疗保险或任何第三方（包括任何商业医疗保险）已经补偿部分后，在扣除保险单所载明的免赔额后，按照保险单约定的赔付比例给付新生儿先天性畸形疾病手术费用医疗保险金。</w:t>
      </w:r>
    </w:p>
    <w:p w14:paraId="57838C4C" w14:textId="77777777" w:rsidR="00B35360" w:rsidRDefault="00000000">
      <w:pPr>
        <w:spacing w:line="360" w:lineRule="auto"/>
        <w:jc w:val="center"/>
        <w:rPr>
          <w:rFonts w:ascii="宋体" w:hAnsi="宋体" w:cs="宋体"/>
          <w:b/>
          <w:kern w:val="0"/>
          <w:szCs w:val="21"/>
        </w:rPr>
      </w:pPr>
      <w:r>
        <w:rPr>
          <w:rFonts w:ascii="宋体" w:hAnsi="宋体" w:cs="宋体" w:hint="eastAsia"/>
          <w:b/>
          <w:kern w:val="0"/>
          <w:szCs w:val="21"/>
        </w:rPr>
        <w:t>责任免除</w:t>
      </w:r>
    </w:p>
    <w:p w14:paraId="6CAA28E2" w14:textId="77777777" w:rsidR="00B35360" w:rsidRDefault="00000000">
      <w:pPr>
        <w:spacing w:line="360" w:lineRule="auto"/>
        <w:ind w:firstLine="435"/>
        <w:rPr>
          <w:rFonts w:ascii="宋体" w:hAnsi="宋体" w:cs="宋体"/>
          <w:b/>
          <w:szCs w:val="21"/>
        </w:rPr>
      </w:pPr>
      <w:r>
        <w:rPr>
          <w:rFonts w:ascii="宋体" w:hint="eastAsia"/>
          <w:b/>
          <w:szCs w:val="21"/>
        </w:rPr>
        <w:t>第六条 因下列原因或情形之一造成的任何损失、费用，保险人不承担保险金的责任:</w:t>
      </w:r>
    </w:p>
    <w:p w14:paraId="56EF47CF" w14:textId="77777777" w:rsidR="00B35360" w:rsidRDefault="00000000">
      <w:pPr>
        <w:spacing w:line="360" w:lineRule="auto"/>
        <w:ind w:firstLine="435"/>
        <w:rPr>
          <w:rFonts w:ascii="宋体"/>
          <w:b/>
          <w:szCs w:val="21"/>
        </w:rPr>
      </w:pPr>
      <w:r>
        <w:rPr>
          <w:rFonts w:ascii="宋体"/>
          <w:b/>
          <w:szCs w:val="21"/>
        </w:rPr>
        <w:t>(</w:t>
      </w:r>
      <w:proofErr w:type="gramStart"/>
      <w:r>
        <w:rPr>
          <w:rFonts w:ascii="宋体" w:hint="eastAsia"/>
          <w:b/>
          <w:szCs w:val="21"/>
        </w:rPr>
        <w:t>一</w:t>
      </w:r>
      <w:proofErr w:type="gramEnd"/>
      <w:r>
        <w:rPr>
          <w:rFonts w:ascii="宋体" w:hint="eastAsia"/>
          <w:b/>
          <w:szCs w:val="21"/>
        </w:rPr>
        <w:t>) 被保险人受酒精、毒品、管制药物的影响；</w:t>
      </w:r>
    </w:p>
    <w:p w14:paraId="34A2A4A5"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二) 核爆炸、核辐射或核污染；</w:t>
      </w:r>
    </w:p>
    <w:p w14:paraId="5E931C9D"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三) 投保前投保人或被保险人已知悉新生儿于分娩前已患有先天性畸形疾病；</w:t>
      </w:r>
    </w:p>
    <w:p w14:paraId="4CBDA899" w14:textId="77777777" w:rsidR="00B35360" w:rsidRDefault="00000000">
      <w:pPr>
        <w:spacing w:line="360" w:lineRule="auto"/>
        <w:ind w:firstLine="435"/>
        <w:rPr>
          <w:rFonts w:ascii="宋体"/>
          <w:b/>
          <w:szCs w:val="21"/>
        </w:rPr>
      </w:pPr>
      <w:r>
        <w:rPr>
          <w:rFonts w:ascii="宋体"/>
          <w:b/>
          <w:szCs w:val="21"/>
        </w:rPr>
        <w:lastRenderedPageBreak/>
        <w:t>(</w:t>
      </w:r>
      <w:r>
        <w:rPr>
          <w:rFonts w:ascii="宋体" w:hint="eastAsia"/>
          <w:b/>
          <w:szCs w:val="21"/>
        </w:rPr>
        <w:t>四) 被保险人投保前已患有专科医生明确诊断的不适合生育的基础性疾病，包括但不限于恶性肿瘤、职业病、先天性疾病、遗传性疾病（释义8）、糖尿病、高血压、子宫肌瘤；</w:t>
      </w:r>
    </w:p>
    <w:p w14:paraId="22F9CF33"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五)</w:t>
      </w:r>
      <w:r>
        <w:rPr>
          <w:rFonts w:ascii="宋体"/>
          <w:b/>
          <w:szCs w:val="21"/>
        </w:rPr>
        <w:t xml:space="preserve"> </w:t>
      </w:r>
      <w:r>
        <w:rPr>
          <w:rFonts w:ascii="宋体" w:hint="eastAsia"/>
          <w:b/>
          <w:szCs w:val="21"/>
        </w:rPr>
        <w:t>被保险人未婚先孕；被保险人或其配偶未达到法定婚龄；</w:t>
      </w:r>
      <w:r>
        <w:rPr>
          <w:rFonts w:ascii="宋体"/>
          <w:b/>
          <w:szCs w:val="21"/>
        </w:rPr>
        <w:cr/>
        <w:t xml:space="preserve">    (</w:t>
      </w:r>
      <w:r>
        <w:rPr>
          <w:rFonts w:ascii="宋体" w:hint="eastAsia"/>
          <w:b/>
          <w:szCs w:val="21"/>
        </w:rPr>
        <w:t>六)</w:t>
      </w:r>
      <w:r>
        <w:rPr>
          <w:rFonts w:ascii="宋体"/>
          <w:b/>
          <w:szCs w:val="21"/>
        </w:rPr>
        <w:t xml:space="preserve"> </w:t>
      </w:r>
      <w:r>
        <w:rPr>
          <w:rFonts w:ascii="宋体" w:hint="eastAsia"/>
          <w:b/>
          <w:szCs w:val="21"/>
        </w:rPr>
        <w:t>被保险人感染艾滋病病毒、患艾滋病或性传播疾病；</w:t>
      </w:r>
    </w:p>
    <w:p w14:paraId="648E944B"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七) 被保险人未</w:t>
      </w:r>
      <w:proofErr w:type="gramStart"/>
      <w:r>
        <w:rPr>
          <w:rFonts w:ascii="宋体" w:hint="eastAsia"/>
          <w:b/>
          <w:szCs w:val="21"/>
        </w:rPr>
        <w:t>遵</w:t>
      </w:r>
      <w:proofErr w:type="gramEnd"/>
      <w:r>
        <w:rPr>
          <w:rFonts w:ascii="宋体" w:hint="eastAsia"/>
          <w:b/>
          <w:szCs w:val="21"/>
        </w:rPr>
        <w:t>医嘱，私自服用、涂用、注射处方药物；或未按使用说明的规定使用非处方药；</w:t>
      </w:r>
    </w:p>
    <w:p w14:paraId="4CDBE700"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八) 被保险人或其家属不配合医疗机构治疗的行为造成的新生儿畸形；</w:t>
      </w:r>
    </w:p>
    <w:p w14:paraId="2B39B81A"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九)</w:t>
      </w:r>
      <w:r>
        <w:rPr>
          <w:rFonts w:ascii="宋体"/>
          <w:b/>
          <w:szCs w:val="21"/>
        </w:rPr>
        <w:t xml:space="preserve"> </w:t>
      </w:r>
      <w:r>
        <w:rPr>
          <w:rFonts w:ascii="宋体" w:hint="eastAsia"/>
          <w:b/>
          <w:szCs w:val="21"/>
        </w:rPr>
        <w:t>被保险人通过人工授精、试管授精、配子输卵管内移植或受精卵输卵管植入怀孕；</w:t>
      </w:r>
    </w:p>
    <w:p w14:paraId="605893C3" w14:textId="77777777" w:rsidR="00B35360" w:rsidRDefault="00000000">
      <w:pPr>
        <w:spacing w:line="360" w:lineRule="auto"/>
        <w:ind w:firstLineChars="200" w:firstLine="422"/>
        <w:rPr>
          <w:rFonts w:ascii="宋体"/>
          <w:b/>
          <w:szCs w:val="21"/>
        </w:rPr>
      </w:pPr>
      <w:r>
        <w:rPr>
          <w:rFonts w:ascii="宋体"/>
          <w:b/>
          <w:szCs w:val="21"/>
        </w:rPr>
        <w:t>(</w:t>
      </w:r>
      <w:r>
        <w:rPr>
          <w:rFonts w:ascii="宋体" w:hint="eastAsia"/>
          <w:b/>
          <w:szCs w:val="21"/>
        </w:rPr>
        <w:t>十) 被保险人存在精神和行为障碍（以世界卫生组织颁布的《疾病和有关健康问题的国际统计分类（ICD-10）》为准）；</w:t>
      </w:r>
    </w:p>
    <w:p w14:paraId="41298345"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十一) 被保险人的既往病症（释义9）。</w:t>
      </w:r>
    </w:p>
    <w:p w14:paraId="709DC954" w14:textId="77777777" w:rsidR="00B35360" w:rsidRDefault="00000000">
      <w:pPr>
        <w:spacing w:line="360" w:lineRule="auto"/>
        <w:ind w:firstLine="435"/>
        <w:rPr>
          <w:rFonts w:ascii="宋体" w:hAnsi="宋体" w:cs="宋体"/>
          <w:b/>
          <w:szCs w:val="21"/>
        </w:rPr>
      </w:pPr>
      <w:r>
        <w:rPr>
          <w:rFonts w:ascii="宋体" w:hint="eastAsia"/>
          <w:b/>
          <w:szCs w:val="21"/>
        </w:rPr>
        <w:t>第七条 下列情形下发生的费用，保险人不承担保险金的责任:</w:t>
      </w:r>
    </w:p>
    <w:p w14:paraId="70417E7E" w14:textId="77777777" w:rsidR="00B35360" w:rsidRDefault="00000000">
      <w:pPr>
        <w:spacing w:line="360" w:lineRule="auto"/>
        <w:ind w:firstLine="435"/>
        <w:rPr>
          <w:rFonts w:ascii="宋体"/>
          <w:b/>
          <w:szCs w:val="21"/>
        </w:rPr>
      </w:pPr>
      <w:r>
        <w:rPr>
          <w:rFonts w:ascii="宋体"/>
          <w:b/>
          <w:szCs w:val="21"/>
        </w:rPr>
        <w:t>(</w:t>
      </w:r>
      <w:proofErr w:type="gramStart"/>
      <w:r>
        <w:rPr>
          <w:rFonts w:ascii="宋体" w:hint="eastAsia"/>
          <w:b/>
          <w:szCs w:val="21"/>
        </w:rPr>
        <w:t>一</w:t>
      </w:r>
      <w:proofErr w:type="gramEnd"/>
      <w:r>
        <w:rPr>
          <w:rFonts w:ascii="宋体" w:hint="eastAsia"/>
          <w:b/>
          <w:szCs w:val="21"/>
        </w:rPr>
        <w:t>)</w:t>
      </w:r>
      <w:r>
        <w:rPr>
          <w:rFonts w:ascii="宋体"/>
          <w:b/>
          <w:szCs w:val="21"/>
        </w:rPr>
        <w:t xml:space="preserve"> </w:t>
      </w:r>
      <w:r>
        <w:rPr>
          <w:rFonts w:ascii="宋体" w:hint="eastAsia"/>
          <w:b/>
          <w:szCs w:val="21"/>
        </w:rPr>
        <w:t>在医院的（门）急诊观察室、家庭病床（房）入住；</w:t>
      </w:r>
    </w:p>
    <w:p w14:paraId="1B9EA608"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二) 在特需病房、外宾病房、干部病房、联合病房、国际医疗中心、VIP 部或其他不属于社会医疗保险范畴的高等级病房入住；</w:t>
      </w:r>
    </w:p>
    <w:p w14:paraId="305436EE"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三)</w:t>
      </w:r>
      <w:r>
        <w:rPr>
          <w:rFonts w:hint="eastAsia"/>
        </w:rPr>
        <w:t xml:space="preserve"> </w:t>
      </w:r>
      <w:r>
        <w:rPr>
          <w:rFonts w:ascii="宋体" w:hint="eastAsia"/>
          <w:b/>
          <w:szCs w:val="21"/>
        </w:rPr>
        <w:t>在康复科、康复病床或接受康复治疗入住；或在健康中心或天然治疗所、疗养或康复院入住；</w:t>
      </w:r>
    </w:p>
    <w:p w14:paraId="29CC20E1"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四)</w:t>
      </w:r>
      <w:r>
        <w:rPr>
          <w:rFonts w:ascii="宋体"/>
          <w:b/>
          <w:szCs w:val="21"/>
        </w:rPr>
        <w:t xml:space="preserve"> </w:t>
      </w:r>
      <w:r>
        <w:rPr>
          <w:rFonts w:ascii="宋体" w:hint="eastAsia"/>
          <w:b/>
          <w:szCs w:val="21"/>
        </w:rPr>
        <w:t>在联合医院、诊所、精神病院、老人院、疗养院、戒毒中心和戒酒中心入住；</w:t>
      </w:r>
    </w:p>
    <w:p w14:paraId="1716181B"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五)</w:t>
      </w:r>
      <w:r>
        <w:rPr>
          <w:rFonts w:ascii="宋体"/>
          <w:b/>
          <w:szCs w:val="21"/>
        </w:rPr>
        <w:t xml:space="preserve"> </w:t>
      </w:r>
      <w:r>
        <w:rPr>
          <w:rFonts w:ascii="宋体" w:hint="eastAsia"/>
          <w:b/>
          <w:szCs w:val="21"/>
        </w:rPr>
        <w:t>被保险人住院体检；</w:t>
      </w:r>
    </w:p>
    <w:p w14:paraId="45A77869" w14:textId="77777777" w:rsidR="00B35360" w:rsidRDefault="00000000">
      <w:pPr>
        <w:spacing w:line="360" w:lineRule="auto"/>
        <w:ind w:firstLine="435"/>
        <w:rPr>
          <w:rFonts w:ascii="宋体"/>
          <w:b/>
          <w:szCs w:val="21"/>
        </w:rPr>
      </w:pPr>
      <w:r>
        <w:rPr>
          <w:rFonts w:ascii="宋体"/>
          <w:b/>
          <w:szCs w:val="21"/>
        </w:rPr>
        <w:t>(</w:t>
      </w:r>
      <w:r>
        <w:rPr>
          <w:rFonts w:ascii="宋体" w:hint="eastAsia"/>
          <w:b/>
          <w:szCs w:val="21"/>
        </w:rPr>
        <w:t>六)</w:t>
      </w:r>
      <w:r>
        <w:rPr>
          <w:rFonts w:ascii="宋体"/>
          <w:b/>
          <w:szCs w:val="21"/>
        </w:rPr>
        <w:t xml:space="preserve"> </w:t>
      </w:r>
      <w:r>
        <w:rPr>
          <w:rFonts w:ascii="宋体" w:hint="eastAsia"/>
          <w:b/>
          <w:szCs w:val="21"/>
        </w:rPr>
        <w:t>被保险人住院期间一天内未接受与入院诊断相关的检查和治疗，或一天内住院不满二十四小时；但</w:t>
      </w:r>
      <w:proofErr w:type="gramStart"/>
      <w:r>
        <w:rPr>
          <w:rFonts w:ascii="宋体" w:hint="eastAsia"/>
          <w:b/>
          <w:szCs w:val="21"/>
        </w:rPr>
        <w:t>遵</w:t>
      </w:r>
      <w:proofErr w:type="gramEnd"/>
      <w:r>
        <w:rPr>
          <w:rFonts w:ascii="宋体" w:hint="eastAsia"/>
          <w:b/>
          <w:szCs w:val="21"/>
        </w:rPr>
        <w:t>医嘱到外院接受临时治疗的除外。</w:t>
      </w:r>
    </w:p>
    <w:p w14:paraId="44C31B40" w14:textId="77777777" w:rsidR="00B35360" w:rsidRDefault="00000000">
      <w:pPr>
        <w:spacing w:line="360" w:lineRule="auto"/>
        <w:jc w:val="center"/>
        <w:rPr>
          <w:rFonts w:ascii="宋体" w:hAnsi="宋体" w:cs="宋体"/>
          <w:b/>
          <w:szCs w:val="21"/>
        </w:rPr>
      </w:pPr>
      <w:r>
        <w:rPr>
          <w:rFonts w:ascii="宋体" w:hAnsi="宋体" w:cs="宋体" w:hint="eastAsia"/>
          <w:b/>
          <w:szCs w:val="21"/>
        </w:rPr>
        <w:t>保险金额、免赔额和保险费</w:t>
      </w:r>
    </w:p>
    <w:p w14:paraId="0BF94E8E" w14:textId="77777777" w:rsidR="00B35360" w:rsidRDefault="00000000">
      <w:pPr>
        <w:widowControl/>
        <w:numPr>
          <w:ilvl w:val="255"/>
          <w:numId w:val="0"/>
        </w:numPr>
        <w:autoSpaceDE w:val="0"/>
        <w:autoSpaceDN w:val="0"/>
        <w:spacing w:line="360" w:lineRule="auto"/>
        <w:ind w:firstLineChars="200" w:firstLine="422"/>
        <w:textAlignment w:val="bottom"/>
        <w:rPr>
          <w:rFonts w:ascii="宋体" w:hAnsi="宋体" w:cs="宋体"/>
          <w:szCs w:val="21"/>
        </w:rPr>
      </w:pPr>
      <w:r>
        <w:rPr>
          <w:rFonts w:ascii="宋体" w:hAnsi="宋体" w:cs="宋体" w:hint="eastAsia"/>
          <w:b/>
          <w:bCs/>
          <w:szCs w:val="21"/>
        </w:rPr>
        <w:t xml:space="preserve">第八条 </w:t>
      </w:r>
      <w:r>
        <w:rPr>
          <w:rFonts w:ascii="宋体" w:hAnsi="宋体" w:cs="宋体" w:hint="eastAsia"/>
          <w:szCs w:val="21"/>
        </w:rPr>
        <w:t>保险金额是保险人承担赔偿保险金责任的最高限额。本附加</w:t>
      </w:r>
      <w:proofErr w:type="gramStart"/>
      <w:r>
        <w:rPr>
          <w:rFonts w:ascii="宋体" w:hAnsi="宋体" w:cs="宋体" w:hint="eastAsia"/>
          <w:szCs w:val="21"/>
        </w:rPr>
        <w:t>险合同</w:t>
      </w:r>
      <w:proofErr w:type="gramEnd"/>
      <w:r>
        <w:rPr>
          <w:rFonts w:ascii="宋体" w:hAnsi="宋体" w:cs="宋体" w:hint="eastAsia"/>
          <w:szCs w:val="21"/>
        </w:rPr>
        <w:t>保险金额由投保人和保险人在投保时约定，并在保险单上载明。</w:t>
      </w:r>
    </w:p>
    <w:p w14:paraId="76474B10" w14:textId="77777777" w:rsidR="00B35360" w:rsidRDefault="00000000">
      <w:pPr>
        <w:adjustRightInd w:val="0"/>
        <w:snapToGrid w:val="0"/>
        <w:spacing w:afterLines="50" w:after="156"/>
        <w:ind w:firstLineChars="200" w:firstLine="422"/>
        <w:rPr>
          <w:rFonts w:hAnsi="宋体" w:cs="宋体"/>
          <w:szCs w:val="21"/>
        </w:rPr>
      </w:pPr>
      <w:r>
        <w:rPr>
          <w:rFonts w:hAnsi="宋体" w:cs="宋体" w:hint="eastAsia"/>
          <w:b/>
          <w:bCs/>
          <w:szCs w:val="21"/>
        </w:rPr>
        <w:t>第九条</w:t>
      </w:r>
      <w:r>
        <w:rPr>
          <w:rFonts w:hAnsi="宋体" w:cs="宋体" w:hint="eastAsia"/>
          <w:b/>
          <w:bCs/>
          <w:szCs w:val="21"/>
        </w:rPr>
        <w:t xml:space="preserve"> </w:t>
      </w:r>
      <w:r>
        <w:rPr>
          <w:rFonts w:hAnsi="宋体" w:cs="宋体" w:hint="eastAsia"/>
          <w:b/>
          <w:bCs/>
          <w:szCs w:val="21"/>
        </w:rPr>
        <w:t>免赔额由投保人与保险人在签订保险合同时协商确定，并在保险单中载明。</w:t>
      </w:r>
    </w:p>
    <w:p w14:paraId="2817AED5" w14:textId="77777777" w:rsidR="00B35360" w:rsidRDefault="00000000">
      <w:pPr>
        <w:adjustRightInd w:val="0"/>
        <w:snapToGrid w:val="0"/>
        <w:spacing w:afterLines="50" w:after="156"/>
        <w:ind w:firstLineChars="200" w:firstLine="422"/>
        <w:rPr>
          <w:rFonts w:hAnsi="宋体" w:cs="宋体"/>
          <w:b/>
          <w:bCs/>
          <w:szCs w:val="21"/>
        </w:rPr>
      </w:pPr>
      <w:r>
        <w:rPr>
          <w:rFonts w:hAnsi="宋体" w:cs="宋体" w:hint="eastAsia"/>
          <w:b/>
          <w:bCs/>
          <w:szCs w:val="21"/>
        </w:rPr>
        <w:t>第十条</w:t>
      </w:r>
      <w:r>
        <w:rPr>
          <w:rFonts w:hAnsi="宋体" w:cs="宋体" w:hint="eastAsia"/>
          <w:szCs w:val="21"/>
        </w:rPr>
        <w:t xml:space="preserve"> </w:t>
      </w:r>
      <w:r>
        <w:rPr>
          <w:rFonts w:hAnsi="宋体" w:cs="宋体" w:hint="eastAsia"/>
          <w:b/>
          <w:bCs/>
          <w:szCs w:val="21"/>
        </w:rPr>
        <w:t>赔付比例由投保人与保险人在签订保险合同时协商确定，并在保险单中载明。</w:t>
      </w:r>
    </w:p>
    <w:p w14:paraId="2F9AEB56" w14:textId="77777777" w:rsidR="00B35360" w:rsidRDefault="00000000">
      <w:pPr>
        <w:spacing w:line="360" w:lineRule="auto"/>
        <w:ind w:firstLineChars="200" w:firstLine="422"/>
        <w:rPr>
          <w:rFonts w:ascii="宋体" w:hAnsi="宋体" w:cs="宋体"/>
          <w:szCs w:val="21"/>
        </w:rPr>
      </w:pPr>
      <w:r>
        <w:rPr>
          <w:rFonts w:ascii="宋体" w:hAnsi="宋体" w:cs="宋体" w:hint="eastAsia"/>
          <w:b/>
          <w:bCs/>
          <w:szCs w:val="21"/>
        </w:rPr>
        <w:t xml:space="preserve">第十一条 </w:t>
      </w:r>
      <w:r>
        <w:rPr>
          <w:rFonts w:ascii="宋体" w:hAnsi="宋体" w:cs="宋体" w:hint="eastAsia"/>
          <w:szCs w:val="21"/>
        </w:rPr>
        <w:t>投保人应该按照本附加</w:t>
      </w:r>
      <w:proofErr w:type="gramStart"/>
      <w:r>
        <w:rPr>
          <w:rFonts w:ascii="宋体" w:hAnsi="宋体" w:cs="宋体" w:hint="eastAsia"/>
          <w:szCs w:val="21"/>
        </w:rPr>
        <w:t>险合同</w:t>
      </w:r>
      <w:proofErr w:type="gramEnd"/>
      <w:r>
        <w:rPr>
          <w:rFonts w:ascii="宋体" w:hAnsi="宋体" w:cs="宋体" w:hint="eastAsia"/>
          <w:szCs w:val="21"/>
        </w:rPr>
        <w:t>约定向保险人交纳保险费。</w:t>
      </w:r>
    </w:p>
    <w:p w14:paraId="6543006E" w14:textId="77777777" w:rsidR="00B35360" w:rsidRDefault="00000000">
      <w:pPr>
        <w:spacing w:line="360" w:lineRule="auto"/>
        <w:jc w:val="center"/>
        <w:rPr>
          <w:rFonts w:ascii="宋体" w:hAnsi="宋体" w:cs="宋体"/>
          <w:b/>
          <w:szCs w:val="21"/>
        </w:rPr>
      </w:pPr>
      <w:r>
        <w:rPr>
          <w:rFonts w:ascii="宋体" w:hAnsi="宋体" w:cs="宋体" w:hint="eastAsia"/>
          <w:b/>
          <w:szCs w:val="21"/>
        </w:rPr>
        <w:t>保险期间</w:t>
      </w:r>
    </w:p>
    <w:p w14:paraId="56747305" w14:textId="77777777" w:rsidR="00B35360" w:rsidRDefault="00000000">
      <w:pPr>
        <w:spacing w:line="360" w:lineRule="auto"/>
        <w:ind w:firstLineChars="200" w:firstLine="422"/>
        <w:rPr>
          <w:rFonts w:ascii="宋体" w:hAnsi="宋体" w:cs="宋体"/>
          <w:szCs w:val="21"/>
        </w:rPr>
      </w:pPr>
      <w:r>
        <w:rPr>
          <w:rFonts w:ascii="宋体" w:hAnsi="宋体" w:cs="宋体" w:hint="eastAsia"/>
          <w:b/>
          <w:bCs/>
          <w:szCs w:val="21"/>
        </w:rPr>
        <w:t>第十二条</w:t>
      </w:r>
      <w:r>
        <w:rPr>
          <w:rFonts w:ascii="宋体" w:hAnsi="宋体" w:cs="宋体" w:hint="eastAsia"/>
          <w:szCs w:val="21"/>
        </w:rPr>
        <w:t xml:space="preserve"> 本附加</w:t>
      </w:r>
      <w:proofErr w:type="gramStart"/>
      <w:r>
        <w:rPr>
          <w:rFonts w:ascii="宋体" w:hAnsi="宋体" w:cs="宋体" w:hint="eastAsia"/>
          <w:szCs w:val="21"/>
        </w:rPr>
        <w:t>险合同</w:t>
      </w:r>
      <w:proofErr w:type="gramEnd"/>
      <w:r>
        <w:rPr>
          <w:rFonts w:ascii="宋体" w:hAnsi="宋体" w:cs="宋体" w:hint="eastAsia"/>
          <w:szCs w:val="21"/>
        </w:rPr>
        <w:t>的保险期间与主</w:t>
      </w:r>
      <w:proofErr w:type="gramStart"/>
      <w:r>
        <w:rPr>
          <w:rFonts w:ascii="宋体" w:hAnsi="宋体" w:cs="宋体" w:hint="eastAsia"/>
          <w:szCs w:val="21"/>
        </w:rPr>
        <w:t>险合同</w:t>
      </w:r>
      <w:proofErr w:type="gramEnd"/>
      <w:r>
        <w:rPr>
          <w:rFonts w:ascii="宋体" w:hAnsi="宋体" w:cs="宋体" w:hint="eastAsia"/>
          <w:szCs w:val="21"/>
        </w:rPr>
        <w:t>一致，最长不超过一年。</w:t>
      </w:r>
    </w:p>
    <w:p w14:paraId="4C6D78B5" w14:textId="77777777" w:rsidR="00B35360" w:rsidRDefault="00000000">
      <w:pPr>
        <w:spacing w:line="360" w:lineRule="auto"/>
        <w:jc w:val="center"/>
        <w:rPr>
          <w:rFonts w:ascii="宋体" w:hAnsi="宋体" w:cs="宋体"/>
          <w:b/>
          <w:kern w:val="0"/>
          <w:szCs w:val="21"/>
        </w:rPr>
      </w:pPr>
      <w:r>
        <w:rPr>
          <w:rFonts w:ascii="宋体" w:hAnsi="宋体" w:cs="宋体" w:hint="eastAsia"/>
          <w:b/>
          <w:szCs w:val="21"/>
        </w:rPr>
        <w:t>保险金</w:t>
      </w:r>
      <w:r>
        <w:rPr>
          <w:rFonts w:ascii="宋体" w:hAnsi="宋体" w:cs="宋体" w:hint="eastAsia"/>
          <w:b/>
          <w:kern w:val="0"/>
          <w:szCs w:val="21"/>
        </w:rPr>
        <w:t>申请与给付</w:t>
      </w:r>
    </w:p>
    <w:p w14:paraId="1EBC9531"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lastRenderedPageBreak/>
        <w:t xml:space="preserve">第十三条 </w:t>
      </w:r>
      <w:r>
        <w:rPr>
          <w:rFonts w:ascii="宋体" w:hAnsi="宋体" w:cs="宋体" w:hint="eastAsia"/>
          <w:szCs w:val="21"/>
        </w:rPr>
        <w:t>保险金申请人向保险人申请给付保险金时，应提交以下材料。保险金申请人因特殊原因不能提供以下材料的，应提供其他合法有效的材料。</w:t>
      </w:r>
      <w:r>
        <w:rPr>
          <w:rFonts w:ascii="宋体" w:hAnsi="宋体" w:cs="宋体" w:hint="eastAsia"/>
          <w:b/>
          <w:bCs/>
          <w:szCs w:val="21"/>
        </w:rPr>
        <w:t>保险金申请人未能提供有关材料，导致保险人无法核实该申请的真实性的，保险人对无法核实部分不承担给付保险金的责任。</w:t>
      </w:r>
      <w:r>
        <w:rPr>
          <w:rFonts w:ascii="宋体" w:hAnsi="宋体" w:cs="宋体" w:hint="eastAsia"/>
          <w:szCs w:val="21"/>
        </w:rPr>
        <w:t xml:space="preserve"> </w:t>
      </w:r>
    </w:p>
    <w:p w14:paraId="43B43FAF"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（一）保险金给付申请书；</w:t>
      </w:r>
    </w:p>
    <w:p w14:paraId="74FBEFF7"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（二）保险合同凭证；</w:t>
      </w:r>
    </w:p>
    <w:p w14:paraId="0031DD4E"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 xml:space="preserve">（三）被保险人、保险金申请人身份证明； </w:t>
      </w:r>
    </w:p>
    <w:p w14:paraId="1403B582"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 xml:space="preserve">（四）既往体检报告、既往医疗病历及检查报告； </w:t>
      </w:r>
    </w:p>
    <w:p w14:paraId="6D56EA3B"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（五）连带被保险人的出生证明；</w:t>
      </w:r>
    </w:p>
    <w:p w14:paraId="3A64D5DF"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（六）连带被保险人出生前的排</w:t>
      </w:r>
      <w:proofErr w:type="gramStart"/>
      <w:r>
        <w:rPr>
          <w:rFonts w:ascii="宋体" w:hAnsi="宋体" w:cs="宋体" w:hint="eastAsia"/>
          <w:szCs w:val="21"/>
        </w:rPr>
        <w:t>畸</w:t>
      </w:r>
      <w:proofErr w:type="gramEnd"/>
      <w:r>
        <w:rPr>
          <w:rFonts w:ascii="宋体" w:hAnsi="宋体" w:cs="宋体" w:hint="eastAsia"/>
          <w:szCs w:val="21"/>
        </w:rPr>
        <w:t>超声检查报告单；</w:t>
      </w:r>
    </w:p>
    <w:p w14:paraId="496DA267"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（七）本次医疗资料原件，如门诊/住院病历、医疗费用发票、费用清单、诊断证明、检查检验单据、社会医疗保险结算单、第三方保险公司结算单等（已从社会医疗保险获得补偿的，需提供</w:t>
      </w:r>
      <w:proofErr w:type="gramStart"/>
      <w:r>
        <w:rPr>
          <w:rFonts w:ascii="宋体" w:hAnsi="宋体" w:cs="宋体" w:hint="eastAsia"/>
          <w:szCs w:val="21"/>
        </w:rPr>
        <w:t>医</w:t>
      </w:r>
      <w:proofErr w:type="gramEnd"/>
      <w:r>
        <w:rPr>
          <w:rFonts w:ascii="宋体" w:hAnsi="宋体" w:cs="宋体" w:hint="eastAsia"/>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保险金申请人因特殊原因不能提供上述材料的，应提供其他合法有效的材料；</w:t>
      </w:r>
    </w:p>
    <w:p w14:paraId="0DFC33D2"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（八）其它与本项索赔有关的证明文件；</w:t>
      </w:r>
    </w:p>
    <w:p w14:paraId="1F5CB012"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九）若保险金申请人委托他人申请的，还应提供授权委托书原件、委托人和受托人的身份证明等相关证明文件。在保险人的理赔审核过程中，保险人有权在合理的范围内对索赔的被保险人进行医疗检查。此外，保险人有权在法律允许情况下，要求尸检。此类检验费用由保险人承担。</w:t>
      </w:r>
    </w:p>
    <w:p w14:paraId="41DB5F88" w14:textId="77777777" w:rsidR="00B35360" w:rsidRDefault="00000000">
      <w:pPr>
        <w:spacing w:line="360" w:lineRule="auto"/>
        <w:jc w:val="center"/>
        <w:rPr>
          <w:rFonts w:ascii="宋体" w:hAnsi="宋体" w:cs="宋体"/>
          <w:b/>
          <w:szCs w:val="21"/>
        </w:rPr>
      </w:pPr>
      <w:r>
        <w:rPr>
          <w:rFonts w:ascii="宋体" w:hAnsi="宋体" w:cs="宋体" w:hint="eastAsia"/>
          <w:b/>
          <w:szCs w:val="21"/>
        </w:rPr>
        <w:t>不保证续保</w:t>
      </w:r>
    </w:p>
    <w:p w14:paraId="17ECB8B4"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t>第十四条</w:t>
      </w:r>
      <w:r>
        <w:rPr>
          <w:rFonts w:ascii="宋体" w:hAnsi="宋体" w:cs="宋体" w:hint="eastAsia"/>
          <w:szCs w:val="21"/>
        </w:rPr>
        <w:t xml:space="preserve"> </w:t>
      </w:r>
      <w:r>
        <w:rPr>
          <w:rFonts w:ascii="宋体" w:hAnsi="宋体" w:cs="宋体" w:hint="eastAsia"/>
          <w:b/>
          <w:bCs/>
          <w:szCs w:val="21"/>
        </w:rPr>
        <w:t>本附加</w:t>
      </w:r>
      <w:proofErr w:type="gramStart"/>
      <w:r>
        <w:rPr>
          <w:rFonts w:ascii="宋体" w:hAnsi="宋体" w:cs="宋体" w:hint="eastAsia"/>
          <w:b/>
          <w:bCs/>
          <w:szCs w:val="21"/>
        </w:rPr>
        <w:t>险合同</w:t>
      </w:r>
      <w:proofErr w:type="gramEnd"/>
      <w:r>
        <w:rPr>
          <w:rFonts w:ascii="宋体" w:hAnsi="宋体" w:cs="宋体" w:hint="eastAsia"/>
          <w:b/>
          <w:bCs/>
          <w:szCs w:val="21"/>
        </w:rPr>
        <w:t>为不保证续保合同，保险期间不超过一年。保险期间届满，投保人可以重新向保险公司申请投保本附加险合同，并经保险人同意，交纳保险费，获得新的附加险合同。</w:t>
      </w:r>
    </w:p>
    <w:p w14:paraId="6F769220" w14:textId="77777777" w:rsidR="00B35360" w:rsidRDefault="00000000">
      <w:pPr>
        <w:spacing w:line="360" w:lineRule="auto"/>
        <w:jc w:val="center"/>
        <w:rPr>
          <w:rFonts w:ascii="宋体" w:hAnsi="宋体" w:cs="宋体"/>
          <w:b/>
          <w:kern w:val="0"/>
          <w:szCs w:val="21"/>
        </w:rPr>
      </w:pPr>
      <w:r>
        <w:rPr>
          <w:rFonts w:ascii="宋体" w:hAnsi="宋体" w:cs="宋体" w:hint="eastAsia"/>
          <w:b/>
          <w:kern w:val="0"/>
          <w:szCs w:val="21"/>
        </w:rPr>
        <w:t>释义</w:t>
      </w:r>
    </w:p>
    <w:p w14:paraId="32D0D36E" w14:textId="77777777" w:rsidR="00B35360" w:rsidRDefault="00000000">
      <w:pPr>
        <w:numPr>
          <w:ilvl w:val="255"/>
          <w:numId w:val="0"/>
        </w:numPr>
        <w:spacing w:line="360" w:lineRule="auto"/>
        <w:ind w:firstLineChars="200" w:firstLine="422"/>
        <w:rPr>
          <w:rFonts w:ascii="宋体" w:hAnsi="宋体" w:cs="宋体"/>
          <w:szCs w:val="21"/>
        </w:rPr>
      </w:pPr>
      <w:r>
        <w:rPr>
          <w:rFonts w:ascii="宋体" w:hAnsi="宋体" w:cs="宋体" w:hint="eastAsia"/>
          <w:b/>
          <w:szCs w:val="21"/>
        </w:rPr>
        <w:t>1、连带被保险人：</w:t>
      </w:r>
      <w:r>
        <w:rPr>
          <w:rFonts w:ascii="宋体" w:hAnsi="宋体" w:cs="宋体" w:hint="eastAsia"/>
          <w:szCs w:val="21"/>
        </w:rPr>
        <w:t>被保险人妊娠满36周以上（如孕周不清楚，可参考出生体重达1000克及以上），娩出后有心跳、呼吸、脐带搏动，随意肌收缩4项生命体征之一的活体新生儿。</w:t>
      </w:r>
    </w:p>
    <w:p w14:paraId="104BFBE7" w14:textId="77777777" w:rsidR="00B35360" w:rsidRDefault="00000000">
      <w:pPr>
        <w:numPr>
          <w:ilvl w:val="255"/>
          <w:numId w:val="0"/>
        </w:numPr>
        <w:tabs>
          <w:tab w:val="left" w:pos="840"/>
        </w:tabs>
        <w:spacing w:afterLines="50" w:after="156"/>
        <w:ind w:firstLineChars="200" w:firstLine="422"/>
        <w:rPr>
          <w:rFonts w:ascii="宋体" w:hAnsi="宋体" w:cs="宋体"/>
          <w:szCs w:val="21"/>
        </w:rPr>
      </w:pPr>
      <w:r>
        <w:rPr>
          <w:rFonts w:ascii="宋体" w:hAnsi="宋体" w:cs="宋体" w:hint="eastAsia"/>
          <w:b/>
          <w:szCs w:val="21"/>
        </w:rPr>
        <w:t>2、等待期：</w:t>
      </w:r>
      <w:r>
        <w:rPr>
          <w:rFonts w:ascii="宋体" w:hAnsi="宋体" w:cs="宋体" w:hint="eastAsia"/>
          <w:szCs w:val="21"/>
        </w:rPr>
        <w:t>指自本附加</w:t>
      </w:r>
      <w:proofErr w:type="gramStart"/>
      <w:r>
        <w:rPr>
          <w:rFonts w:ascii="宋体" w:hAnsi="宋体" w:cs="宋体" w:hint="eastAsia"/>
          <w:szCs w:val="21"/>
        </w:rPr>
        <w:t>险合同</w:t>
      </w:r>
      <w:proofErr w:type="gramEnd"/>
      <w:r>
        <w:rPr>
          <w:rFonts w:ascii="宋体" w:hAnsi="宋体" w:cs="宋体" w:hint="eastAsia"/>
          <w:szCs w:val="21"/>
        </w:rPr>
        <w:t>生效之日起计算的一段时间，具体天数由保险人和投保人在投保时约定并在本附加</w:t>
      </w:r>
      <w:proofErr w:type="gramStart"/>
      <w:r>
        <w:rPr>
          <w:rFonts w:ascii="宋体" w:hAnsi="宋体" w:cs="宋体" w:hint="eastAsia"/>
          <w:szCs w:val="21"/>
        </w:rPr>
        <w:t>险合同</w:t>
      </w:r>
      <w:proofErr w:type="gramEnd"/>
      <w:r>
        <w:rPr>
          <w:rFonts w:ascii="宋体" w:hAnsi="宋体" w:cs="宋体" w:hint="eastAsia"/>
          <w:szCs w:val="21"/>
        </w:rPr>
        <w:t>上载明，</w:t>
      </w:r>
      <w:r>
        <w:rPr>
          <w:rFonts w:ascii="宋体" w:hAnsi="宋体" w:cs="宋体" w:hint="eastAsia"/>
          <w:b/>
          <w:bCs/>
          <w:szCs w:val="21"/>
        </w:rPr>
        <w:t>最长不超过1</w:t>
      </w:r>
      <w:r>
        <w:rPr>
          <w:rFonts w:ascii="宋体" w:hAnsi="宋体" w:cs="宋体"/>
          <w:b/>
          <w:bCs/>
          <w:szCs w:val="21"/>
        </w:rPr>
        <w:t>80</w:t>
      </w:r>
      <w:r>
        <w:rPr>
          <w:rFonts w:ascii="宋体" w:hAnsi="宋体" w:cs="宋体" w:hint="eastAsia"/>
          <w:b/>
          <w:bCs/>
          <w:szCs w:val="21"/>
        </w:rPr>
        <w:t>天</w:t>
      </w:r>
      <w:r>
        <w:rPr>
          <w:rFonts w:ascii="宋体" w:hAnsi="宋体" w:cs="宋体" w:hint="eastAsia"/>
          <w:szCs w:val="21"/>
        </w:rPr>
        <w:t>。</w:t>
      </w:r>
    </w:p>
    <w:p w14:paraId="4E0B97B2"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lastRenderedPageBreak/>
        <w:t>3、专科医生：</w:t>
      </w:r>
      <w:r>
        <w:rPr>
          <w:rFonts w:ascii="宋体" w:hAnsi="宋体" w:cs="宋体" w:hint="eastAsia"/>
          <w:szCs w:val="21"/>
        </w:rPr>
        <w:t>专科医生应当同时满足以下四项资格条件：（1）具有有效的中华人民共和国《医师资格证书》；（2）具有有效的中华人民共和国《医师执业证书》，并按期到相关部门登记注册；（3）具有有效的中华人民共和国主治医师或主治医师以上职称的《医师职称证书》；（4）在国家《医院分级管理标准》二级或二级以上医院的相应科室从事临床工作三年以上。</w:t>
      </w:r>
      <w:r>
        <w:rPr>
          <w:rFonts w:ascii="宋体" w:hAnsi="宋体" w:cs="宋体"/>
          <w:b/>
          <w:szCs w:val="21"/>
        </w:rPr>
        <w:cr/>
        <w:t xml:space="preserve">    </w:t>
      </w:r>
      <w:r>
        <w:rPr>
          <w:rFonts w:ascii="宋体" w:hAnsi="宋体" w:cs="宋体" w:hint="eastAsia"/>
          <w:b/>
          <w:szCs w:val="21"/>
        </w:rPr>
        <w:t>4、新生儿先天性畸形疾病：</w:t>
      </w:r>
      <w:r>
        <w:rPr>
          <w:rFonts w:ascii="宋体" w:hAnsi="宋体" w:cs="宋体"/>
          <w:b/>
          <w:szCs w:val="21"/>
        </w:rPr>
        <w:cr/>
        <w:t xml:space="preserve">    </w:t>
      </w:r>
      <w:r>
        <w:rPr>
          <w:rFonts w:ascii="宋体" w:hAnsi="宋体" w:cs="宋体" w:hint="eastAsia"/>
          <w:szCs w:val="21"/>
        </w:rPr>
        <w:t>指由医疗机构首次明确诊断先天患有以下疾病：</w:t>
      </w:r>
      <w:r>
        <w:rPr>
          <w:rFonts w:ascii="宋体" w:hAnsi="宋体" w:cs="宋体"/>
          <w:b/>
          <w:szCs w:val="21"/>
        </w:rPr>
        <w:cr/>
        <w:t xml:space="preserve">  </w:t>
      </w:r>
      <w:r>
        <w:rPr>
          <w:rFonts w:ascii="宋体" w:hAnsi="宋体" w:cs="宋体"/>
          <w:szCs w:val="21"/>
        </w:rPr>
        <w:t xml:space="preserve">  </w:t>
      </w:r>
      <w:r>
        <w:rPr>
          <w:rFonts w:ascii="宋体" w:hAnsi="宋体" w:cs="宋体" w:hint="eastAsia"/>
          <w:szCs w:val="21"/>
        </w:rPr>
        <w:t>1）脊柱裂或颅裂</w:t>
      </w:r>
    </w:p>
    <w:p w14:paraId="2DC76C25"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指脊椎或颅骨不完全闭合，导致脊髓脊膜突出，脑（脊）膜突出或脑膨出，合并大小便失禁，部分或完全性下肢瘫痪或畸形等神经学上的异常，</w:t>
      </w:r>
      <w:r>
        <w:rPr>
          <w:rFonts w:ascii="宋体" w:hAnsi="宋体" w:cs="宋体" w:hint="eastAsia"/>
          <w:b/>
          <w:bCs/>
          <w:szCs w:val="21"/>
        </w:rPr>
        <w:t>但不包括由</w:t>
      </w:r>
      <w:r>
        <w:rPr>
          <w:rFonts w:ascii="宋体" w:hAnsi="宋体" w:cs="宋体"/>
          <w:b/>
          <w:bCs/>
          <w:szCs w:val="21"/>
        </w:rPr>
        <w:t xml:space="preserve">X </w:t>
      </w:r>
      <w:r>
        <w:rPr>
          <w:rFonts w:ascii="宋体" w:hAnsi="宋体" w:cs="宋体" w:hint="eastAsia"/>
          <w:b/>
          <w:bCs/>
          <w:szCs w:val="21"/>
        </w:rPr>
        <w:t>线摄片发现的没有合并脊椎脊膜突出或脑（脊）膜突出的隐形脊椎裂，以及由头颅</w:t>
      </w:r>
      <w:r>
        <w:rPr>
          <w:rFonts w:ascii="宋体" w:hAnsi="宋体" w:cs="宋体"/>
          <w:b/>
          <w:bCs/>
          <w:szCs w:val="21"/>
        </w:rPr>
        <w:t>X线摄片发现的颅骨缺失没有无隆起包块和神经症状的隐性颅裂。</w:t>
      </w:r>
    </w:p>
    <w:p w14:paraId="568C912B"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2）唐氏综合征</w:t>
      </w:r>
    </w:p>
    <w:p w14:paraId="69AA14A2"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即21-三体综合征，又称先天愚型。此类幼儿较正常幼儿多出一条21号染色体（即21号染色体为三条，</w:t>
      </w:r>
      <w:r>
        <w:rPr>
          <w:rFonts w:ascii="宋体" w:hAnsi="宋体" w:cs="宋体" w:hint="eastAsia"/>
          <w:b/>
          <w:bCs/>
          <w:szCs w:val="21"/>
        </w:rPr>
        <w:t>不包括嵌合体和易位型</w:t>
      </w:r>
      <w:r>
        <w:rPr>
          <w:rFonts w:ascii="宋体" w:hAnsi="宋体" w:cs="宋体" w:hint="eastAsia"/>
          <w:szCs w:val="21"/>
        </w:rPr>
        <w:t>），核型分析结果为47，XX，+21或者是47，XY，+21.临床主要特征为先天智力低下、特殊面容和体格发育落后，并可伴有多发畸形。</w:t>
      </w:r>
    </w:p>
    <w:p w14:paraId="3CE667EA"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3）先天性室间隔缺损</w:t>
      </w:r>
    </w:p>
    <w:p w14:paraId="6E2D4669"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指因心室间隔发育不全而形成的左右心室间的异常交通，在心室水平产生左向右分流的先天性心脏病，须经儿童心脏科医生明确诊断，且需要提供超声心动图或心导管或心血管造影检查结果。</w:t>
      </w:r>
    </w:p>
    <w:p w14:paraId="59F31225"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4）先天性房间隔缺损</w:t>
      </w:r>
    </w:p>
    <w:p w14:paraId="5D0BF3C6"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指因原始房间隔在胚胎发育过程中出现异常，致左、右心房之间遗留孔隙的先天性心脏病。须经儿童心脏科医生明确诊断，且需要提供超声心动图或心导管或心血管造影检查结果。</w:t>
      </w:r>
    </w:p>
    <w:p w14:paraId="2E93E712"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5）法乐氏四联症</w:t>
      </w:r>
    </w:p>
    <w:p w14:paraId="7B1465D7"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指因心脏的解剖学异常，导致右心室流出道梗阻引起的紫</w:t>
      </w:r>
      <w:proofErr w:type="gramStart"/>
      <w:r>
        <w:rPr>
          <w:rFonts w:ascii="宋体" w:hAnsi="宋体" w:cs="宋体" w:hint="eastAsia"/>
          <w:szCs w:val="21"/>
        </w:rPr>
        <w:t>绀</w:t>
      </w:r>
      <w:proofErr w:type="gramEnd"/>
      <w:r>
        <w:rPr>
          <w:rFonts w:ascii="宋体" w:hAnsi="宋体" w:cs="宋体" w:hint="eastAsia"/>
          <w:szCs w:val="21"/>
        </w:rPr>
        <w:t>型先天性心脏病。须由超声心动、或核磁共振检查（MRI）、或心血管造影等影像学检查证实，同时存在以下四种心脏病理或心脏结构改变：</w:t>
      </w:r>
    </w:p>
    <w:p w14:paraId="5893F42C"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.1</w:t>
      </w:r>
      <w:r>
        <w:rPr>
          <w:rFonts w:ascii="宋体" w:hAnsi="宋体" w:cs="宋体" w:hint="eastAsia"/>
          <w:szCs w:val="21"/>
        </w:rPr>
        <w:t>）右心室流出道狭窄（肺动脉狭窄）；</w:t>
      </w:r>
    </w:p>
    <w:p w14:paraId="3F0B1A9F"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.2</w:t>
      </w:r>
      <w:r>
        <w:rPr>
          <w:rFonts w:ascii="宋体" w:hAnsi="宋体" w:cs="宋体" w:hint="eastAsia"/>
          <w:szCs w:val="21"/>
        </w:rPr>
        <w:t>）室间隔缺损；</w:t>
      </w:r>
    </w:p>
    <w:p w14:paraId="2809090D"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.3</w:t>
      </w:r>
      <w:r>
        <w:rPr>
          <w:rFonts w:ascii="宋体" w:hAnsi="宋体" w:cs="宋体" w:hint="eastAsia"/>
          <w:szCs w:val="21"/>
        </w:rPr>
        <w:t>）主动脉骑跨于左右心室；</w:t>
      </w:r>
    </w:p>
    <w:p w14:paraId="7DACEF8A"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lastRenderedPageBreak/>
        <w:t>5</w:t>
      </w:r>
      <w:r>
        <w:rPr>
          <w:rFonts w:ascii="宋体" w:hAnsi="宋体" w:cs="宋体"/>
          <w:szCs w:val="21"/>
        </w:rPr>
        <w:t>.4</w:t>
      </w:r>
      <w:r>
        <w:rPr>
          <w:rFonts w:ascii="宋体" w:hAnsi="宋体" w:cs="宋体" w:hint="eastAsia"/>
          <w:szCs w:val="21"/>
        </w:rPr>
        <w:t>）右心室肥厚。</w:t>
      </w:r>
    </w:p>
    <w:p w14:paraId="6E6E8DB2" w14:textId="77777777" w:rsidR="00B35360" w:rsidRDefault="00000000">
      <w:pPr>
        <w:spacing w:line="360" w:lineRule="auto"/>
        <w:ind w:firstLineChars="200" w:firstLine="420"/>
        <w:rPr>
          <w:rFonts w:ascii="宋体" w:hAnsi="宋体" w:cs="宋体"/>
          <w:szCs w:val="21"/>
        </w:rPr>
      </w:pPr>
      <w:r>
        <w:rPr>
          <w:rFonts w:ascii="宋体" w:hAnsi="宋体" w:cs="宋体"/>
          <w:szCs w:val="21"/>
        </w:rPr>
        <w:t>6</w:t>
      </w:r>
      <w:r>
        <w:rPr>
          <w:rFonts w:ascii="宋体" w:hAnsi="宋体" w:cs="宋体" w:hint="eastAsia"/>
          <w:szCs w:val="21"/>
        </w:rPr>
        <w:t>）完全性大动脉转位</w:t>
      </w:r>
    </w:p>
    <w:p w14:paraId="223EDC94"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因胚胎发育异常导致大动脉位置及它们与心室连接不一致的先天性心脏病，经超声心动或心导管及心血管造影检查证实：主动脉位于前方，起于右心室，接受体循环的经脉血；肺动脉位于后方，起于左心室，接受经肺循环氧和的动脉血。</w:t>
      </w:r>
    </w:p>
    <w:p w14:paraId="60A0D76E"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7）先天性食管闭锁或食管气管</w:t>
      </w:r>
      <w:proofErr w:type="gramStart"/>
      <w:r>
        <w:rPr>
          <w:rFonts w:ascii="宋体" w:hAnsi="宋体" w:cs="宋体" w:hint="eastAsia"/>
          <w:szCs w:val="21"/>
        </w:rPr>
        <w:t>瘘</w:t>
      </w:r>
      <w:proofErr w:type="gramEnd"/>
    </w:p>
    <w:p w14:paraId="1575839C"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先天性食管闭锁是指因发育异常造成的食管通道不连贯，须经X线胃管检查或X线造影检查证实，存在下列情况之一者：</w:t>
      </w:r>
    </w:p>
    <w:p w14:paraId="5846B9AF"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7</w:t>
      </w:r>
      <w:r>
        <w:rPr>
          <w:rFonts w:ascii="宋体" w:hAnsi="宋体" w:cs="宋体"/>
          <w:szCs w:val="21"/>
        </w:rPr>
        <w:t>.1</w:t>
      </w:r>
      <w:r>
        <w:rPr>
          <w:rFonts w:ascii="宋体" w:hAnsi="宋体" w:cs="宋体" w:hint="eastAsia"/>
          <w:szCs w:val="21"/>
        </w:rPr>
        <w:t>）食管闭锁，近端或远端或远近端为盲端，无</w:t>
      </w:r>
      <w:proofErr w:type="gramStart"/>
      <w:r>
        <w:rPr>
          <w:rFonts w:ascii="宋体" w:hAnsi="宋体" w:cs="宋体" w:hint="eastAsia"/>
          <w:szCs w:val="21"/>
        </w:rPr>
        <w:t>瘘</w:t>
      </w:r>
      <w:proofErr w:type="gramEnd"/>
      <w:r>
        <w:rPr>
          <w:rFonts w:ascii="宋体" w:hAnsi="宋体" w:cs="宋体" w:hint="eastAsia"/>
          <w:szCs w:val="21"/>
        </w:rPr>
        <w:t>；</w:t>
      </w:r>
    </w:p>
    <w:p w14:paraId="2C4E4964"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7</w:t>
      </w:r>
      <w:r>
        <w:rPr>
          <w:rFonts w:ascii="宋体" w:hAnsi="宋体" w:cs="宋体"/>
          <w:szCs w:val="21"/>
        </w:rPr>
        <w:t>.2</w:t>
      </w:r>
      <w:r>
        <w:rPr>
          <w:rFonts w:ascii="宋体" w:hAnsi="宋体" w:cs="宋体" w:hint="eastAsia"/>
          <w:szCs w:val="21"/>
        </w:rPr>
        <w:t>）食管闭锁，近端或远端或远近端为盲端，有</w:t>
      </w:r>
      <w:proofErr w:type="gramStart"/>
      <w:r>
        <w:rPr>
          <w:rFonts w:ascii="宋体" w:hAnsi="宋体" w:cs="宋体" w:hint="eastAsia"/>
          <w:szCs w:val="21"/>
        </w:rPr>
        <w:t>瘘</w:t>
      </w:r>
      <w:proofErr w:type="gramEnd"/>
      <w:r>
        <w:rPr>
          <w:rFonts w:ascii="宋体" w:hAnsi="宋体" w:cs="宋体" w:hint="eastAsia"/>
          <w:szCs w:val="21"/>
        </w:rPr>
        <w:t>与气管相通；</w:t>
      </w:r>
    </w:p>
    <w:p w14:paraId="52623A7F"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7</w:t>
      </w:r>
      <w:r>
        <w:rPr>
          <w:rFonts w:ascii="宋体" w:hAnsi="宋体" w:cs="宋体"/>
          <w:szCs w:val="21"/>
        </w:rPr>
        <w:t>.3</w:t>
      </w:r>
      <w:r>
        <w:rPr>
          <w:rFonts w:ascii="宋体" w:hAnsi="宋体" w:cs="宋体" w:hint="eastAsia"/>
          <w:szCs w:val="21"/>
        </w:rPr>
        <w:t>）无食管闭锁，但有</w:t>
      </w:r>
      <w:proofErr w:type="gramStart"/>
      <w:r>
        <w:rPr>
          <w:rFonts w:ascii="宋体" w:hAnsi="宋体" w:cs="宋体" w:hint="eastAsia"/>
          <w:szCs w:val="21"/>
        </w:rPr>
        <w:t>瘘</w:t>
      </w:r>
      <w:proofErr w:type="gramEnd"/>
      <w:r>
        <w:rPr>
          <w:rFonts w:ascii="宋体" w:hAnsi="宋体" w:cs="宋体" w:hint="eastAsia"/>
          <w:szCs w:val="21"/>
        </w:rPr>
        <w:t>与气管相通。</w:t>
      </w:r>
    </w:p>
    <w:p w14:paraId="1D6B0AAE"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8）唇腭裂</w:t>
      </w:r>
    </w:p>
    <w:p w14:paraId="2E85884F"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指一种常见的出生缺陷，可以分为单纯唇裂、唇裂伴随腭裂两种情况，须经专科医师明确诊断。</w:t>
      </w:r>
      <w:r>
        <w:rPr>
          <w:rFonts w:ascii="宋体" w:hAnsi="宋体" w:cs="宋体" w:hint="eastAsia"/>
          <w:b/>
          <w:bCs/>
          <w:szCs w:val="21"/>
        </w:rPr>
        <w:t>单纯唇裂不在保障范围内。</w:t>
      </w:r>
    </w:p>
    <w:p w14:paraId="53CB0308"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9）先天性肛门闭锁</w:t>
      </w:r>
    </w:p>
    <w:p w14:paraId="2E403CEC"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肛门闭锁症又称锁</w:t>
      </w:r>
      <w:proofErr w:type="gramStart"/>
      <w:r>
        <w:rPr>
          <w:rFonts w:ascii="宋体" w:hAnsi="宋体" w:cs="宋体" w:hint="eastAsia"/>
          <w:szCs w:val="21"/>
        </w:rPr>
        <w:t>肛</w:t>
      </w:r>
      <w:proofErr w:type="gramEnd"/>
      <w:r>
        <w:rPr>
          <w:rFonts w:ascii="宋体" w:hAnsi="宋体" w:cs="宋体" w:hint="eastAsia"/>
          <w:szCs w:val="21"/>
        </w:rPr>
        <w:t>、无肛门症。指新生儿肛门、肛管、直肠下端闭锁，正常肛门位置无肛门开口，自被分娩后24小时无胎粪排出，或仅有少量胎粪从尿道、会阴口挤出。</w:t>
      </w:r>
    </w:p>
    <w:p w14:paraId="716DFC9A"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0</w:t>
      </w:r>
      <w:r>
        <w:rPr>
          <w:rFonts w:ascii="宋体" w:hAnsi="宋体" w:cs="宋体" w:hint="eastAsia"/>
          <w:szCs w:val="21"/>
        </w:rPr>
        <w:t>）畸形足</w:t>
      </w:r>
    </w:p>
    <w:p w14:paraId="23809C1B"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指因遗传或环境因素，导致足部的神经或肌肉不正常形成足部畸形。</w:t>
      </w:r>
    </w:p>
    <w:p w14:paraId="17F16A8A"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1</w:t>
      </w:r>
      <w:r>
        <w:rPr>
          <w:rFonts w:ascii="宋体" w:hAnsi="宋体" w:cs="宋体" w:hint="eastAsia"/>
          <w:szCs w:val="21"/>
        </w:rPr>
        <w:t>）神经管缺陷</w:t>
      </w:r>
    </w:p>
    <w:p w14:paraId="2390E27D"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指无脑儿、脑膨出、脑脊髓膜膨出、脊柱裂/隐性脊柱裂、唇裂及腭裂等发育畸形。是一种严重的畸形疾病。</w:t>
      </w:r>
    </w:p>
    <w:p w14:paraId="084D8B4A"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t>5、医疗机构：</w:t>
      </w:r>
      <w:r>
        <w:rPr>
          <w:rFonts w:ascii="宋体" w:hAnsi="宋体" w:cs="宋体" w:hint="eastAsia"/>
          <w:szCs w:val="21"/>
        </w:rPr>
        <w:t>在中国大陆境内（</w:t>
      </w:r>
      <w:r>
        <w:rPr>
          <w:rFonts w:ascii="宋体" w:hAnsi="宋体" w:cs="宋体" w:hint="eastAsia"/>
          <w:b/>
          <w:bCs/>
          <w:szCs w:val="21"/>
        </w:rPr>
        <w:t>不包括香港、澳门、台湾地区</w:t>
      </w:r>
      <w:r>
        <w:rPr>
          <w:rFonts w:ascii="宋体" w:hAnsi="宋体" w:cs="宋体" w:hint="eastAsia"/>
          <w:szCs w:val="21"/>
        </w:rPr>
        <w:t>）的医疗机构是指合法的二级或二级以上公立医院普通病房，或投保人与保险人协商共同指定的医疗机构。</w:t>
      </w:r>
    </w:p>
    <w:p w14:paraId="21E53A00" w14:textId="77777777" w:rsidR="00B35360" w:rsidRDefault="00000000">
      <w:pPr>
        <w:spacing w:line="360" w:lineRule="auto"/>
        <w:ind w:firstLineChars="200" w:firstLine="422"/>
        <w:rPr>
          <w:rFonts w:ascii="宋体" w:hAnsi="宋体" w:cs="宋体"/>
          <w:b/>
          <w:bCs/>
          <w:szCs w:val="21"/>
        </w:rPr>
      </w:pPr>
      <w:r>
        <w:rPr>
          <w:rFonts w:ascii="宋体" w:hAnsi="宋体" w:cs="宋体" w:hint="eastAsia"/>
          <w:b/>
          <w:bCs/>
          <w:szCs w:val="21"/>
        </w:rPr>
        <w:t>本附加</w:t>
      </w:r>
      <w:proofErr w:type="gramStart"/>
      <w:r>
        <w:rPr>
          <w:rFonts w:ascii="宋体" w:hAnsi="宋体" w:cs="宋体" w:hint="eastAsia"/>
          <w:b/>
          <w:bCs/>
          <w:szCs w:val="21"/>
        </w:rPr>
        <w:t>险合同</w:t>
      </w:r>
      <w:proofErr w:type="gramEnd"/>
      <w:r>
        <w:rPr>
          <w:rFonts w:ascii="宋体" w:hAnsi="宋体" w:cs="宋体" w:hint="eastAsia"/>
          <w:b/>
          <w:bCs/>
          <w:szCs w:val="21"/>
        </w:rPr>
        <w:t>中所指医疗机构不包括以下或类似的医疗机构：</w:t>
      </w:r>
    </w:p>
    <w:p w14:paraId="71EEDA9A" w14:textId="77777777" w:rsidR="00B35360" w:rsidRDefault="00000000">
      <w:pPr>
        <w:spacing w:line="360" w:lineRule="auto"/>
        <w:ind w:firstLineChars="200" w:firstLine="422"/>
        <w:rPr>
          <w:rFonts w:ascii="宋体" w:hAnsi="宋体" w:cs="宋体"/>
          <w:b/>
          <w:bCs/>
          <w:szCs w:val="21"/>
        </w:rPr>
      </w:pPr>
      <w:r>
        <w:rPr>
          <w:rFonts w:ascii="宋体" w:hAnsi="宋体" w:cs="宋体"/>
          <w:b/>
          <w:bCs/>
          <w:szCs w:val="21"/>
        </w:rPr>
        <w:t xml:space="preserve">1） </w:t>
      </w:r>
      <w:r>
        <w:rPr>
          <w:rFonts w:ascii="宋体" w:hAnsi="宋体" w:cs="宋体" w:hint="eastAsia"/>
          <w:b/>
          <w:bCs/>
          <w:szCs w:val="21"/>
        </w:rPr>
        <w:t>精神病院；</w:t>
      </w:r>
    </w:p>
    <w:p w14:paraId="73454685" w14:textId="77777777" w:rsidR="00B35360" w:rsidRDefault="00000000">
      <w:pPr>
        <w:spacing w:line="360" w:lineRule="auto"/>
        <w:ind w:firstLineChars="200" w:firstLine="422"/>
        <w:rPr>
          <w:rFonts w:ascii="宋体" w:hAnsi="宋体" w:cs="宋体"/>
          <w:b/>
          <w:bCs/>
          <w:szCs w:val="21"/>
        </w:rPr>
      </w:pPr>
      <w:r>
        <w:rPr>
          <w:rFonts w:ascii="宋体" w:hAnsi="宋体" w:cs="宋体"/>
          <w:b/>
          <w:bCs/>
          <w:szCs w:val="21"/>
        </w:rPr>
        <w:t xml:space="preserve">2） </w:t>
      </w:r>
      <w:r>
        <w:rPr>
          <w:rFonts w:ascii="宋体" w:hAnsi="宋体" w:cs="宋体" w:hint="eastAsia"/>
          <w:b/>
          <w:bCs/>
          <w:szCs w:val="21"/>
        </w:rPr>
        <w:t>老人院、疗养院、戒毒中心和戒酒中心；</w:t>
      </w:r>
    </w:p>
    <w:p w14:paraId="43AF50D4" w14:textId="77777777" w:rsidR="00B35360" w:rsidRDefault="00000000">
      <w:pPr>
        <w:spacing w:line="360" w:lineRule="auto"/>
        <w:ind w:firstLineChars="200" w:firstLine="422"/>
        <w:rPr>
          <w:rFonts w:ascii="宋体" w:hAnsi="宋体" w:cs="宋体"/>
          <w:b/>
          <w:szCs w:val="21"/>
        </w:rPr>
      </w:pPr>
      <w:r>
        <w:rPr>
          <w:rFonts w:ascii="宋体" w:hAnsi="宋体" w:cs="宋体"/>
          <w:b/>
          <w:bCs/>
          <w:szCs w:val="21"/>
        </w:rPr>
        <w:t xml:space="preserve">3） </w:t>
      </w:r>
      <w:r>
        <w:rPr>
          <w:rFonts w:ascii="宋体" w:hAnsi="宋体" w:cs="宋体" w:hint="eastAsia"/>
          <w:b/>
          <w:bCs/>
          <w:szCs w:val="21"/>
        </w:rPr>
        <w:t>健康中心或天然治疗所、疗养或康复院。</w:t>
      </w:r>
    </w:p>
    <w:p w14:paraId="37BCC03D"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t>6、手术</w:t>
      </w:r>
      <w:r>
        <w:rPr>
          <w:rFonts w:ascii="宋体" w:hAnsi="宋体" w:cs="宋体" w:hint="eastAsia"/>
          <w:szCs w:val="21"/>
        </w:rPr>
        <w:t>：指医生用医疗器械对病人身体进行的切除、缝合等治疗。以刀、剪、针等器械在人体局部进行的操作，来维持患者的健康。是外科的主要治疗方法，俗称“开刀”。</w:t>
      </w:r>
    </w:p>
    <w:p w14:paraId="5F27BB3A"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lastRenderedPageBreak/>
        <w:t>7、必需且合理的</w:t>
      </w:r>
      <w:r>
        <w:rPr>
          <w:rFonts w:ascii="宋体" w:hAnsi="宋体" w:cs="宋体" w:hint="eastAsia"/>
          <w:szCs w:val="21"/>
        </w:rPr>
        <w:t>：</w:t>
      </w:r>
    </w:p>
    <w:p w14:paraId="12467C76"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1）符合通常惯例：指与接受医疗服务所在地通行治疗规范、通行治疗方法、平均医疗费用价格水平一致的费用。</w:t>
      </w:r>
    </w:p>
    <w:p w14:paraId="35216CEC"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对是否符合通常惯例由保险人根据客观、审慎、合理的原则进行审核；如果被保险人对审核结果有不同意见，可由双方认同的权威医学机构或者权威医学专家进行审核鉴定。</w:t>
      </w:r>
      <w:r>
        <w:rPr>
          <w:rFonts w:ascii="宋体" w:hAnsi="宋体" w:cs="宋体"/>
          <w:szCs w:val="21"/>
        </w:rPr>
        <w:cr/>
        <w:t xml:space="preserve">    </w:t>
      </w:r>
      <w:r>
        <w:rPr>
          <w:rFonts w:ascii="宋体" w:hAnsi="宋体" w:cs="宋体" w:hint="eastAsia"/>
          <w:szCs w:val="21"/>
        </w:rPr>
        <w:t>2）医学必需：指医疗费用符合下列所有条件：</w:t>
      </w:r>
    </w:p>
    <w:p w14:paraId="5E5C5A19"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2.1）治疗意外伤害或者疾病所必需的项目；</w:t>
      </w:r>
    </w:p>
    <w:p w14:paraId="17F94C0C"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2.2）不超过安全、足量治疗原则的项目；</w:t>
      </w:r>
    </w:p>
    <w:p w14:paraId="51E72F77"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2.3）由医生开具的处方药；</w:t>
      </w:r>
    </w:p>
    <w:p w14:paraId="2D14D088"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2.4）非试验性的、非研究性的项目；</w:t>
      </w:r>
    </w:p>
    <w:p w14:paraId="1290C541"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2.5）与接受治疗当地普遍接受的医疗专业实践标准一致的项目。</w:t>
      </w:r>
    </w:p>
    <w:p w14:paraId="56EC0BE7" w14:textId="77777777" w:rsidR="00B35360" w:rsidRDefault="00000000">
      <w:pPr>
        <w:spacing w:line="360" w:lineRule="auto"/>
        <w:ind w:firstLineChars="200" w:firstLine="420"/>
        <w:rPr>
          <w:rFonts w:ascii="宋体" w:hAnsi="宋体" w:cs="宋体"/>
          <w:szCs w:val="21"/>
        </w:rPr>
      </w:pPr>
      <w:r>
        <w:rPr>
          <w:rFonts w:ascii="宋体" w:hAnsi="宋体" w:cs="宋体" w:hint="eastAsia"/>
          <w:szCs w:val="21"/>
        </w:rPr>
        <w:t>对是否医学必需由保险人根据客观、审慎、合理的原则进行审核；如果被保险人对审核结果有不同意见，可由双方认同的权威医学机构或者权威医学专家进行审核鉴定。</w:t>
      </w:r>
    </w:p>
    <w:p w14:paraId="38918D16" w14:textId="77777777" w:rsidR="00B35360" w:rsidRDefault="00000000">
      <w:pPr>
        <w:spacing w:line="360" w:lineRule="auto"/>
        <w:ind w:firstLineChars="200" w:firstLine="422"/>
        <w:rPr>
          <w:rFonts w:ascii="宋体" w:hAnsi="宋体" w:cs="宋体"/>
          <w:szCs w:val="21"/>
        </w:rPr>
      </w:pPr>
      <w:r>
        <w:rPr>
          <w:rFonts w:ascii="宋体" w:hAnsi="宋体" w:cs="宋体" w:hint="eastAsia"/>
          <w:b/>
          <w:szCs w:val="21"/>
        </w:rPr>
        <w:t>8、遗传性疾病：</w:t>
      </w:r>
      <w:r>
        <w:rPr>
          <w:rFonts w:ascii="宋体" w:hAnsi="宋体" w:cs="宋体" w:hint="eastAsia"/>
          <w:szCs w:val="21"/>
        </w:rPr>
        <w:t>指生殖细胞或受精卵的遗传物质（染色体和基因）发生突变或畸变所引起的疾病，通常具有由亲代传至后代的垂直传递的特征。</w:t>
      </w:r>
    </w:p>
    <w:p w14:paraId="42DE5B9C" w14:textId="77777777" w:rsidR="00B35360" w:rsidRDefault="00000000">
      <w:pPr>
        <w:pStyle w:val="ac"/>
        <w:spacing w:line="360" w:lineRule="auto"/>
        <w:ind w:leftChars="0" w:left="0" w:firstLine="422"/>
        <w:rPr>
          <w:rFonts w:ascii="宋体" w:hAnsi="宋体" w:cs="宋体"/>
          <w:szCs w:val="21"/>
        </w:rPr>
      </w:pPr>
      <w:r>
        <w:rPr>
          <w:rFonts w:ascii="宋体" w:hAnsi="宋体" w:cs="宋体" w:hint="eastAsia"/>
          <w:b/>
          <w:szCs w:val="21"/>
        </w:rPr>
        <w:t>9、既往病症：</w:t>
      </w:r>
      <w:r>
        <w:rPr>
          <w:rFonts w:ascii="宋体" w:hAnsi="宋体" w:cs="宋体" w:hint="eastAsia"/>
          <w:szCs w:val="21"/>
        </w:rPr>
        <w:t>指在保单生效之前被保险人已患有的且已知晓的有关疾病或症状。通常有以下情况：</w:t>
      </w:r>
    </w:p>
    <w:p w14:paraId="676D489C" w14:textId="77777777" w:rsidR="00B35360" w:rsidRDefault="00000000">
      <w:pPr>
        <w:pStyle w:val="ac"/>
        <w:spacing w:line="360" w:lineRule="auto"/>
        <w:ind w:leftChars="0" w:left="0"/>
        <w:rPr>
          <w:rFonts w:ascii="宋体" w:hAnsi="宋体" w:cs="宋体"/>
          <w:szCs w:val="21"/>
        </w:rPr>
      </w:pPr>
      <w:r>
        <w:rPr>
          <w:rFonts w:ascii="宋体" w:hAnsi="宋体" w:cs="宋体" w:hint="eastAsia"/>
          <w:szCs w:val="21"/>
        </w:rPr>
        <w:t>（1）本合同生效前，医生已有明确诊断，长期治疗未间断；</w:t>
      </w:r>
    </w:p>
    <w:p w14:paraId="668779D0" w14:textId="77777777" w:rsidR="00B35360" w:rsidRDefault="00000000">
      <w:pPr>
        <w:pStyle w:val="ac"/>
        <w:spacing w:line="360" w:lineRule="auto"/>
        <w:ind w:leftChars="0" w:left="0"/>
        <w:rPr>
          <w:rFonts w:ascii="宋体" w:hAnsi="宋体" w:cs="宋体"/>
          <w:szCs w:val="21"/>
        </w:rPr>
      </w:pPr>
      <w:r>
        <w:rPr>
          <w:rFonts w:ascii="宋体" w:hAnsi="宋体" w:cs="宋体" w:hint="eastAsia"/>
          <w:szCs w:val="21"/>
        </w:rPr>
        <w:t>（2）本合同生效前，医生已有明确诊断，治疗后症状未完全消失，有间断用药情况；</w:t>
      </w:r>
    </w:p>
    <w:p w14:paraId="7659050A" w14:textId="77777777" w:rsidR="00B35360"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（3）本合同生效前发生，未经医生诊断和治疗，但症状已经显现足以促使一般普通谨慎人士引起注意并寻求诊断、治疗或护理的症状。 </w:t>
      </w:r>
    </w:p>
    <w:p w14:paraId="502340BA" w14:textId="77777777" w:rsidR="00B35360" w:rsidRDefault="00B35360">
      <w:pPr>
        <w:spacing w:line="360" w:lineRule="auto"/>
        <w:ind w:firstLineChars="200" w:firstLine="420"/>
        <w:rPr>
          <w:rFonts w:ascii="宋体" w:hAnsi="宋体" w:cs="宋体"/>
          <w:szCs w:val="21"/>
        </w:rPr>
      </w:pPr>
    </w:p>
    <w:p w14:paraId="7376EF37" w14:textId="77777777" w:rsidR="00B35360" w:rsidRDefault="00000000">
      <w:pPr>
        <w:spacing w:line="360" w:lineRule="auto"/>
        <w:ind w:firstLineChars="200" w:firstLine="422"/>
        <w:jc w:val="left"/>
        <w:rPr>
          <w:rFonts w:ascii="宋体" w:hAnsi="宋体" w:cs="宋体"/>
          <w:szCs w:val="21"/>
        </w:rPr>
      </w:pPr>
      <w:r>
        <w:rPr>
          <w:rFonts w:ascii="宋体" w:hAnsi="宋体" w:cs="宋体" w:hint="eastAsia"/>
          <w:b/>
          <w:bCs/>
          <w:szCs w:val="21"/>
        </w:rPr>
        <w:t>附加</w:t>
      </w:r>
      <w:proofErr w:type="gramStart"/>
      <w:r>
        <w:rPr>
          <w:rFonts w:ascii="宋体" w:hAnsi="宋体" w:cs="宋体" w:hint="eastAsia"/>
          <w:b/>
          <w:bCs/>
          <w:szCs w:val="21"/>
        </w:rPr>
        <w:t>险合同</w:t>
      </w:r>
      <w:proofErr w:type="gramEnd"/>
      <w:r>
        <w:rPr>
          <w:rFonts w:ascii="宋体" w:hAnsi="宋体" w:cs="宋体" w:hint="eastAsia"/>
          <w:b/>
          <w:bCs/>
          <w:szCs w:val="21"/>
        </w:rPr>
        <w:t>中无明确“释义”的词语，均以该词语在主</w:t>
      </w:r>
      <w:proofErr w:type="gramStart"/>
      <w:r>
        <w:rPr>
          <w:rFonts w:ascii="宋体" w:hAnsi="宋体" w:cs="宋体" w:hint="eastAsia"/>
          <w:b/>
          <w:bCs/>
          <w:szCs w:val="21"/>
        </w:rPr>
        <w:t>险合同</w:t>
      </w:r>
      <w:proofErr w:type="gramEnd"/>
      <w:r>
        <w:rPr>
          <w:rFonts w:ascii="宋体" w:hAnsi="宋体" w:cs="宋体" w:hint="eastAsia"/>
          <w:b/>
          <w:bCs/>
          <w:szCs w:val="21"/>
        </w:rPr>
        <w:t>中的释义为准。</w:t>
      </w:r>
    </w:p>
    <w:sectPr w:rsidR="00B353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N2M5YjFmMzE2ZWU5YmM2OWUyMGI0M2U5YWY0YjQifQ=="/>
  </w:docVars>
  <w:rsids>
    <w:rsidRoot w:val="004D357F"/>
    <w:rsid w:val="00046251"/>
    <w:rsid w:val="000C54D5"/>
    <w:rsid w:val="00103223"/>
    <w:rsid w:val="001158B2"/>
    <w:rsid w:val="001301DD"/>
    <w:rsid w:val="001942AE"/>
    <w:rsid w:val="00196D6D"/>
    <w:rsid w:val="00203DF2"/>
    <w:rsid w:val="00256290"/>
    <w:rsid w:val="00256FBC"/>
    <w:rsid w:val="0026626A"/>
    <w:rsid w:val="002A7D7C"/>
    <w:rsid w:val="002B7F30"/>
    <w:rsid w:val="002E2D37"/>
    <w:rsid w:val="00412D0D"/>
    <w:rsid w:val="004A2083"/>
    <w:rsid w:val="004D357F"/>
    <w:rsid w:val="004D5453"/>
    <w:rsid w:val="00506860"/>
    <w:rsid w:val="00623EC6"/>
    <w:rsid w:val="006557C7"/>
    <w:rsid w:val="006D64DB"/>
    <w:rsid w:val="006E00B8"/>
    <w:rsid w:val="00721709"/>
    <w:rsid w:val="007E0AD0"/>
    <w:rsid w:val="00820864"/>
    <w:rsid w:val="0087448B"/>
    <w:rsid w:val="0089062C"/>
    <w:rsid w:val="0090630A"/>
    <w:rsid w:val="00922B1D"/>
    <w:rsid w:val="00930522"/>
    <w:rsid w:val="00930D8F"/>
    <w:rsid w:val="00996CAF"/>
    <w:rsid w:val="009C6150"/>
    <w:rsid w:val="00A01A79"/>
    <w:rsid w:val="00A271C9"/>
    <w:rsid w:val="00A55C62"/>
    <w:rsid w:val="00AA713C"/>
    <w:rsid w:val="00AB5CC5"/>
    <w:rsid w:val="00B14B3C"/>
    <w:rsid w:val="00B35360"/>
    <w:rsid w:val="00B52F72"/>
    <w:rsid w:val="00BF7AC8"/>
    <w:rsid w:val="00C02B54"/>
    <w:rsid w:val="00C24B1B"/>
    <w:rsid w:val="00C57539"/>
    <w:rsid w:val="00C65F53"/>
    <w:rsid w:val="00C753C7"/>
    <w:rsid w:val="00C91A36"/>
    <w:rsid w:val="00D9057A"/>
    <w:rsid w:val="00DC1FB3"/>
    <w:rsid w:val="00E05294"/>
    <w:rsid w:val="00EF7A42"/>
    <w:rsid w:val="00F94767"/>
    <w:rsid w:val="1EBA0E06"/>
    <w:rsid w:val="1EBC6C5C"/>
    <w:rsid w:val="237F295E"/>
    <w:rsid w:val="370741FE"/>
    <w:rsid w:val="3C4B1B7D"/>
    <w:rsid w:val="48B97FC4"/>
    <w:rsid w:val="50CD4F81"/>
    <w:rsid w:val="558A40F1"/>
    <w:rsid w:val="61FD3AFC"/>
    <w:rsid w:val="65775DA4"/>
    <w:rsid w:val="68FB3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FA455"/>
  <w15:docId w15:val="{27724CFF-2C19-4B62-B3FB-9A03C9997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annotation subject"/>
    <w:basedOn w:val="a3"/>
    <w:next w:val="a3"/>
    <w:link w:val="aa"/>
    <w:uiPriority w:val="99"/>
    <w:unhideWhenUsed/>
    <w:qFormat/>
    <w:rPr>
      <w:b/>
      <w:bCs/>
    </w:rPr>
  </w:style>
  <w:style w:type="character" w:styleId="ab">
    <w:name w:val="annotation reference"/>
    <w:basedOn w:val="a0"/>
    <w:uiPriority w:val="99"/>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列表段落1"/>
    <w:basedOn w:val="a"/>
    <w:uiPriority w:val="34"/>
    <w:qFormat/>
    <w:pPr>
      <w:ind w:firstLineChars="200" w:firstLine="420"/>
    </w:pPr>
  </w:style>
  <w:style w:type="paragraph" w:customStyle="1" w:styleId="Style1">
    <w:name w:val="_Style 1"/>
    <w:basedOn w:val="a"/>
    <w:uiPriority w:val="34"/>
    <w:qFormat/>
    <w:pPr>
      <w:ind w:firstLineChars="200" w:firstLine="420"/>
    </w:pPr>
  </w:style>
  <w:style w:type="paragraph" w:customStyle="1" w:styleId="10">
    <w:name w:val="修订1"/>
    <w:hidden/>
    <w:uiPriority w:val="99"/>
    <w:semiHidden/>
    <w:qFormat/>
    <w:rPr>
      <w:rFonts w:ascii="Calibri" w:eastAsia="宋体" w:hAnsi="Calibri" w:cs="Times New Roman"/>
      <w:kern w:val="2"/>
      <w:sz w:val="21"/>
      <w:szCs w:val="22"/>
    </w:rPr>
  </w:style>
  <w:style w:type="character" w:customStyle="1" w:styleId="a4">
    <w:name w:val="批注文字 字符"/>
    <w:basedOn w:val="a0"/>
    <w:link w:val="a3"/>
    <w:uiPriority w:val="99"/>
    <w:semiHidden/>
    <w:qFormat/>
    <w:rPr>
      <w:rFonts w:ascii="Calibri" w:eastAsia="宋体" w:hAnsi="Calibri" w:cs="Times New Roman"/>
      <w:kern w:val="2"/>
      <w:sz w:val="21"/>
      <w:szCs w:val="22"/>
    </w:rPr>
  </w:style>
  <w:style w:type="character" w:customStyle="1" w:styleId="aa">
    <w:name w:val="批注主题 字符"/>
    <w:basedOn w:val="a4"/>
    <w:link w:val="a9"/>
    <w:uiPriority w:val="99"/>
    <w:semiHidden/>
    <w:qFormat/>
    <w:rPr>
      <w:rFonts w:ascii="Calibri" w:eastAsia="宋体" w:hAnsi="Calibri" w:cs="Times New Roman"/>
      <w:b/>
      <w:bCs/>
      <w:kern w:val="2"/>
      <w:sz w:val="21"/>
      <w:szCs w:val="22"/>
    </w:rPr>
  </w:style>
  <w:style w:type="paragraph" w:customStyle="1" w:styleId="ac">
    <w:name w:val="条款正文"/>
    <w:basedOn w:val="a"/>
    <w:qFormat/>
    <w:pPr>
      <w:adjustRightInd w:val="0"/>
      <w:snapToGrid w:val="0"/>
      <w:spacing w:after="160" w:line="259" w:lineRule="auto"/>
      <w:ind w:leftChars="400" w:left="840" w:firstLineChars="200" w:firstLine="420"/>
    </w:pPr>
    <w:rPr>
      <w:rFonts w:ascii="Times New Roman" w:hAnsi="Times New Roman"/>
    </w:rPr>
  </w:style>
  <w:style w:type="paragraph" w:customStyle="1" w:styleId="2">
    <w:name w:val="修订2"/>
    <w:hidden/>
    <w:uiPriority w:val="99"/>
    <w:semiHidden/>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703</Words>
  <Characters>4011</Characters>
  <Application>Microsoft Office Word</Application>
  <DocSecurity>0</DocSecurity>
  <Lines>33</Lines>
  <Paragraphs>9</Paragraphs>
  <ScaleCrop>false</ScaleCrop>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GWH</dc:creator>
  <cp:lastModifiedBy>徐驿</cp:lastModifiedBy>
  <cp:revision>79</cp:revision>
  <dcterms:created xsi:type="dcterms:W3CDTF">2023-05-31T10:07:00Z</dcterms:created>
  <dcterms:modified xsi:type="dcterms:W3CDTF">2023-06-25T03:11:00Z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78DA331D4469429EAEE135D5A95789C5_13</vt:lpwstr>
  </property>
</Properties>
</file>