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附加恶性肿瘤特定药品费用保险</w:t>
      </w:r>
      <w:bookmarkStart w:id="1" w:name="_GoBack"/>
      <w:bookmarkEnd w:id="1"/>
      <w:r>
        <w:rPr>
          <w:rFonts w:hint="eastAsia" w:ascii="宋体" w:hAnsi="宋体" w:eastAsia="宋体" w:cs="宋体"/>
          <w:b/>
          <w:bCs/>
          <w:sz w:val="28"/>
          <w:szCs w:val="28"/>
        </w:rPr>
        <w:t>费率表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一、基准给付标准</w:t>
      </w:r>
    </w:p>
    <w:p>
      <w:pPr>
        <w:widowControl/>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（一）保险金额：100万元</w:t>
      </w:r>
    </w:p>
    <w:p>
      <w:pPr>
        <w:widowControl/>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（二）免赔额：0元</w:t>
      </w:r>
    </w:p>
    <w:p>
      <w:pPr>
        <w:widowControl/>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（三）赔付比例：</w:t>
      </w:r>
    </w:p>
    <w:p>
      <w:pPr>
        <w:widowControl/>
        <w:adjustRightInd w:val="0"/>
        <w:snapToGrid w:val="0"/>
        <w:spacing w:line="360" w:lineRule="auto"/>
        <w:ind w:firstLine="420" w:firstLineChars="200"/>
        <w:jc w:val="left"/>
        <w:rPr>
          <w:rFonts w:hint="eastAsia" w:ascii="宋体" w:hAnsi="宋体" w:eastAsia="宋体" w:cs="宋体"/>
          <w:sz w:val="21"/>
          <w:szCs w:val="21"/>
        </w:rPr>
      </w:pPr>
      <w:bookmarkStart w:id="0" w:name="_Hlk31888858"/>
      <w:r>
        <w:rPr>
          <w:rFonts w:hint="eastAsia" w:ascii="宋体" w:hAnsi="宋体" w:eastAsia="宋体" w:cs="宋体"/>
          <w:sz w:val="21"/>
          <w:szCs w:val="21"/>
        </w:rPr>
        <w:t>1．若被保险人以参加基本医疗保险身份投保：</w:t>
      </w:r>
    </w:p>
    <w:p>
      <w:pPr>
        <w:widowControl/>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（1）如药品为基本医疗保险药品目录内且已经过基本医疗保险报销，赔付比例为100%；</w:t>
      </w:r>
    </w:p>
    <w:p>
      <w:pPr>
        <w:widowControl/>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（2）如药品为基本医疗保险药品目录内但未经过基本医疗保险报销，赔付比例为60%;</w:t>
      </w:r>
    </w:p>
    <w:p>
      <w:pPr>
        <w:widowControl/>
        <w:adjustRightInd w:val="0"/>
        <w:snapToGrid w:val="0"/>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（3）如药品为基本医疗保险药品目录外，赔付比例为100%。</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2.若被保险人未以参加基本医疗保险身份投保，则基本医疗保险药品目录内药品和基本医疗保险药品目录外药品赔付比例均为100%。</w:t>
      </w:r>
    </w:p>
    <w:p>
      <w:pPr>
        <w:widowControl/>
        <w:adjustRightInd w:val="0"/>
        <w:snapToGrid w:val="0"/>
        <w:spacing w:line="360" w:lineRule="auto"/>
        <w:ind w:firstLine="420" w:firstLineChars="200"/>
        <w:jc w:val="left"/>
        <w:rPr>
          <w:rFonts w:hint="eastAsia" w:ascii="宋体" w:hAnsi="宋体" w:eastAsia="宋体" w:cs="宋体"/>
          <w:sz w:val="21"/>
          <w:szCs w:val="21"/>
        </w:rPr>
      </w:pPr>
    </w:p>
    <w:bookmarkEnd w:id="0"/>
    <w:p>
      <w:pPr>
        <w:widowControl/>
        <w:adjustRightInd w:val="0"/>
        <w:snapToGrid w:val="0"/>
        <w:spacing w:line="360" w:lineRule="auto"/>
        <w:ind w:firstLine="420" w:firstLineChars="200"/>
        <w:jc w:val="left"/>
        <w:rPr>
          <w:rFonts w:hint="eastAsia" w:ascii="宋体" w:hAnsi="宋体" w:eastAsia="宋体" w:cs="宋体"/>
          <w:sz w:val="21"/>
          <w:szCs w:val="21"/>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9"/>
        <w:rPr>
          <w:rFonts w:hint="eastAsia" w:ascii="宋体" w:hAnsi="宋体" w:eastAsia="宋体" w:cs="宋体"/>
          <w:sz w:val="21"/>
          <w:szCs w:val="21"/>
        </w:rPr>
      </w:pPr>
      <w:r>
        <w:rPr>
          <w:rFonts w:hint="eastAsia" w:ascii="宋体" w:hAnsi="宋体" w:eastAsia="宋体" w:cs="宋体"/>
          <w:sz w:val="21"/>
          <w:szCs w:val="21"/>
        </w:rPr>
        <w:t>基准保险费</w:t>
      </w:r>
    </w:p>
    <w:p>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1、首年保险费</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1</w:t>
      </w:r>
      <w:r>
        <w:rPr>
          <w:rFonts w:hint="eastAsia" w:ascii="宋体" w:hAnsi="宋体" w:eastAsia="宋体" w:cs="宋体"/>
          <w:sz w:val="21"/>
          <w:szCs w:val="21"/>
        </w:rPr>
        <w:t>）年缴保险费（单位：元）</w:t>
      </w:r>
    </w:p>
    <w:tbl>
      <w:tblPr>
        <w:tblStyle w:val="6"/>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年龄</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有社保</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0-4周岁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49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5-10周岁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22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11-15周岁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9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16-20周岁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10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21-25周岁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14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26-30周岁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18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31-35周岁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24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36-40周岁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30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41-45周岁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36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46-50周岁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56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51-55周岁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70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56-60周岁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94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277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61-65周岁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120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66-70周岁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178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71-75周岁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226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76-80周岁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274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809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81-85周岁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427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1239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86-90周岁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544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1537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91-95周岁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693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1906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547" w:type="dxa"/>
            <w:noWrap/>
          </w:tcPr>
          <w:p>
            <w:pPr>
              <w:jc w:val="center"/>
              <w:rPr>
                <w:rFonts w:hint="eastAsia" w:ascii="宋体" w:hAnsi="宋体" w:eastAsia="宋体" w:cs="宋体"/>
                <w:sz w:val="21"/>
                <w:szCs w:val="21"/>
              </w:rPr>
            </w:pPr>
            <w:r>
              <w:rPr>
                <w:rFonts w:hint="eastAsia" w:ascii="宋体" w:hAnsi="宋体" w:eastAsia="宋体" w:cs="宋体"/>
                <w:sz w:val="21"/>
                <w:szCs w:val="21"/>
              </w:rPr>
              <w:t>96-100周岁</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881 </w:t>
            </w:r>
          </w:p>
        </w:tc>
        <w:tc>
          <w:tcPr>
            <w:tcW w:w="2835"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2370 </w:t>
            </w:r>
          </w:p>
        </w:tc>
      </w:tr>
    </w:tbl>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 xml:space="preserve">   </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）月缴保险费（单位：元）</w:t>
      </w:r>
    </w:p>
    <w:tbl>
      <w:tblPr>
        <w:tblStyle w:val="6"/>
        <w:tblW w:w="83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985"/>
        <w:gridCol w:w="1984"/>
        <w:gridCol w:w="2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vMerge w:val="restart"/>
            <w:noWrap/>
          </w:tcPr>
          <w:p>
            <w:pPr>
              <w:jc w:val="center"/>
              <w:rPr>
                <w:rFonts w:hint="eastAsia" w:ascii="宋体" w:hAnsi="宋体" w:eastAsia="宋体" w:cs="宋体"/>
                <w:sz w:val="21"/>
                <w:szCs w:val="21"/>
              </w:rPr>
            </w:pPr>
            <w:r>
              <w:rPr>
                <w:rFonts w:hint="eastAsia" w:ascii="宋体" w:hAnsi="宋体" w:eastAsia="宋体" w:cs="宋体"/>
                <w:sz w:val="21"/>
                <w:szCs w:val="21"/>
              </w:rPr>
              <w:t>年龄</w:t>
            </w:r>
          </w:p>
        </w:tc>
        <w:tc>
          <w:tcPr>
            <w:tcW w:w="1985" w:type="dxa"/>
            <w:vMerge w:val="restart"/>
          </w:tcPr>
          <w:p>
            <w:pPr>
              <w:jc w:val="center"/>
              <w:rPr>
                <w:rFonts w:hint="eastAsia" w:ascii="宋体" w:hAnsi="宋体" w:eastAsia="宋体" w:cs="宋体"/>
                <w:sz w:val="21"/>
                <w:szCs w:val="21"/>
              </w:rPr>
            </w:pPr>
            <w:r>
              <w:rPr>
                <w:rFonts w:hint="eastAsia" w:ascii="宋体" w:hAnsi="宋体" w:eastAsia="宋体" w:cs="宋体"/>
                <w:sz w:val="21"/>
                <w:szCs w:val="21"/>
              </w:rPr>
              <w:t>首月</w:t>
            </w:r>
          </w:p>
        </w:tc>
        <w:tc>
          <w:tcPr>
            <w:tcW w:w="4062" w:type="dxa"/>
            <w:gridSpan w:val="2"/>
            <w:noWrap/>
          </w:tcPr>
          <w:p>
            <w:pPr>
              <w:jc w:val="center"/>
              <w:rPr>
                <w:rFonts w:hint="eastAsia" w:ascii="宋体" w:hAnsi="宋体" w:eastAsia="宋体" w:cs="宋体"/>
                <w:sz w:val="21"/>
                <w:szCs w:val="21"/>
              </w:rPr>
            </w:pPr>
            <w:r>
              <w:rPr>
                <w:rFonts w:hint="eastAsia" w:ascii="宋体" w:hAnsi="宋体" w:eastAsia="宋体" w:cs="宋体"/>
                <w:sz w:val="21"/>
                <w:szCs w:val="21"/>
              </w:rPr>
              <w:t>剩余各月保费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vMerge w:val="continue"/>
            <w:noWrap/>
          </w:tcPr>
          <w:p>
            <w:pPr>
              <w:jc w:val="center"/>
              <w:rPr>
                <w:rFonts w:hint="eastAsia" w:ascii="宋体" w:hAnsi="宋体" w:eastAsia="宋体" w:cs="宋体"/>
                <w:sz w:val="21"/>
                <w:szCs w:val="21"/>
              </w:rPr>
            </w:pPr>
          </w:p>
        </w:tc>
        <w:tc>
          <w:tcPr>
            <w:tcW w:w="1985" w:type="dxa"/>
            <w:vMerge w:val="continue"/>
          </w:tcPr>
          <w:p>
            <w:pPr>
              <w:rPr>
                <w:rFonts w:hint="eastAsia" w:ascii="宋体" w:hAnsi="宋体" w:eastAsia="宋体" w:cs="宋体"/>
                <w:sz w:val="21"/>
                <w:szCs w:val="21"/>
              </w:rPr>
            </w:pP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有社保</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0-4周岁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4.7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5-10周岁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2.0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11-15周岁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0.8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16-20周岁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1.0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21-25周岁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1.4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26-30周岁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1.7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31-35周岁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2.3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36-40周岁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2.8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41-45周岁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3.4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46-50周岁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5.3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51-55周岁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6.6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56-60周岁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8.9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26.3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61-65周岁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11.4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66-70周岁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16.9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71-75周岁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21.4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76-80周岁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25.9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76.6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81-85周岁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40.4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117.3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86-90周岁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51.6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145.5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91-95周岁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65.6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180.5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263" w:type="dxa"/>
            <w:noWrap/>
          </w:tcPr>
          <w:p>
            <w:pPr>
              <w:jc w:val="center"/>
              <w:rPr>
                <w:rFonts w:hint="eastAsia" w:ascii="宋体" w:hAnsi="宋体" w:eastAsia="宋体" w:cs="宋体"/>
                <w:sz w:val="21"/>
                <w:szCs w:val="21"/>
              </w:rPr>
            </w:pPr>
            <w:r>
              <w:rPr>
                <w:rFonts w:hint="eastAsia" w:ascii="宋体" w:hAnsi="宋体" w:eastAsia="宋体" w:cs="宋体"/>
                <w:sz w:val="21"/>
                <w:szCs w:val="21"/>
              </w:rPr>
              <w:t>96-100周岁</w:t>
            </w:r>
          </w:p>
        </w:tc>
        <w:tc>
          <w:tcPr>
            <w:tcW w:w="1985" w:type="dxa"/>
          </w:tcPr>
          <w:p>
            <w:pPr>
              <w:jc w:val="center"/>
              <w:rPr>
                <w:rFonts w:hint="eastAsia" w:ascii="宋体" w:hAnsi="宋体" w:eastAsia="宋体" w:cs="宋体"/>
                <w:sz w:val="21"/>
                <w:szCs w:val="21"/>
              </w:rPr>
            </w:pPr>
            <w:r>
              <w:rPr>
                <w:rFonts w:hint="eastAsia" w:ascii="宋体" w:hAnsi="宋体" w:eastAsia="宋体" w:cs="宋体"/>
                <w:sz w:val="21"/>
                <w:szCs w:val="21"/>
              </w:rPr>
              <w:t>0</w:t>
            </w:r>
          </w:p>
        </w:tc>
        <w:tc>
          <w:tcPr>
            <w:tcW w:w="1984"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83.4 </w:t>
            </w:r>
          </w:p>
        </w:tc>
        <w:tc>
          <w:tcPr>
            <w:tcW w:w="2078"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224.4 </w:t>
            </w:r>
          </w:p>
        </w:tc>
      </w:tr>
    </w:tbl>
    <w:p>
      <w:pPr>
        <w:adjustRightInd w:val="0"/>
        <w:snapToGrid w:val="0"/>
        <w:spacing w:line="360" w:lineRule="auto"/>
        <w:ind w:firstLine="420"/>
        <w:rPr>
          <w:rFonts w:hint="eastAsia" w:ascii="宋体" w:hAnsi="宋体" w:eastAsia="宋体" w:cs="宋体"/>
          <w:sz w:val="21"/>
          <w:szCs w:val="21"/>
        </w:rPr>
      </w:pPr>
      <w:r>
        <w:rPr>
          <w:rFonts w:hint="eastAsia" w:ascii="宋体" w:hAnsi="宋体" w:eastAsia="宋体" w:cs="宋体"/>
          <w:sz w:val="21"/>
          <w:szCs w:val="21"/>
        </w:rPr>
        <w:t xml:space="preserve">  </w:t>
      </w:r>
    </w:p>
    <w:p>
      <w:pPr>
        <w:adjustRightInd w:val="0"/>
        <w:snapToGrid w:val="0"/>
        <w:spacing w:line="360" w:lineRule="auto"/>
        <w:ind w:firstLine="420"/>
        <w:rPr>
          <w:rFonts w:hint="eastAsia" w:ascii="宋体" w:hAnsi="宋体" w:eastAsia="宋体" w:cs="宋体"/>
          <w:sz w:val="21"/>
          <w:szCs w:val="21"/>
        </w:rPr>
      </w:pPr>
      <w:r>
        <w:rPr>
          <w:rFonts w:hint="eastAsia" w:ascii="宋体" w:hAnsi="宋体" w:eastAsia="宋体" w:cs="宋体"/>
          <w:sz w:val="21"/>
          <w:szCs w:val="21"/>
        </w:rPr>
        <w:t xml:space="preserve"> 2、续年保险费</w:t>
      </w:r>
    </w:p>
    <w:p>
      <w:pPr>
        <w:adjustRightInd w:val="0"/>
        <w:snapToGrid w:val="0"/>
        <w:spacing w:line="360" w:lineRule="auto"/>
        <w:ind w:firstLine="420"/>
        <w:rPr>
          <w:rFonts w:hint="eastAsia" w:ascii="宋体" w:hAnsi="宋体" w:eastAsia="宋体" w:cs="宋体"/>
          <w:sz w:val="21"/>
          <w:szCs w:val="21"/>
        </w:rPr>
      </w:pPr>
      <w:r>
        <w:rPr>
          <w:rFonts w:hint="eastAsia" w:ascii="宋体" w:hAnsi="宋体" w:eastAsia="宋体" w:cs="宋体"/>
          <w:sz w:val="21"/>
          <w:szCs w:val="21"/>
        </w:rPr>
        <w:t>（1）年缴保险费（单位：元）</w:t>
      </w:r>
    </w:p>
    <w:tbl>
      <w:tblPr>
        <w:tblStyle w:val="5"/>
        <w:tblW w:w="83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578"/>
        <w:gridCol w:w="2910"/>
        <w:gridCol w:w="28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5"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年龄</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有社保</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无社保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0-4周岁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54</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11-15周岁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16-20周岁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21-25周岁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26-30周岁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31-35周岁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36-40周岁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41-45周岁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39</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46-50周岁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51-55周岁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56-60周岁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103</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61-65周岁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131</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66-70周岁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195</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71-75周岁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247</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76-80周岁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298</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81-85周岁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465</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86-90周岁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594</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86"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91-95周岁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756</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trPr>
        <w:tc>
          <w:tcPr>
            <w:tcW w:w="2578"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96-100周岁</w:t>
            </w:r>
          </w:p>
        </w:tc>
        <w:tc>
          <w:tcPr>
            <w:tcW w:w="291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961</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2585</w:t>
            </w:r>
          </w:p>
        </w:tc>
      </w:tr>
    </w:tbl>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）月缴保险费（单位：元）</w:t>
      </w:r>
    </w:p>
    <w:tbl>
      <w:tblPr>
        <w:tblStyle w:val="6"/>
        <w:tblW w:w="8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5"/>
        <w:gridCol w:w="2820"/>
        <w:gridCol w:w="2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vAlign w:val="top"/>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年龄</w:t>
            </w:r>
          </w:p>
        </w:tc>
        <w:tc>
          <w:tcPr>
            <w:tcW w:w="2820" w:type="dxa"/>
            <w:noWrap/>
            <w:vAlign w:val="top"/>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有社保</w:t>
            </w:r>
          </w:p>
        </w:tc>
        <w:tc>
          <w:tcPr>
            <w:tcW w:w="2750" w:type="dxa"/>
            <w:noWrap/>
            <w:vAlign w:val="top"/>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0-4周岁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4.7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5-10周岁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2.0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11-15周岁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0.8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16-20周岁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1.0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21-25周岁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1.4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26-30周岁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1.7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31-35周岁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2.3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36-40周岁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2.8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41-45周岁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3.4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46-50周岁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5.3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51-55周岁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6.6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56-60周岁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8.9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26.3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61-65周岁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11.4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34.2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66-70周岁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16.9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71-75周岁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21.4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76-80周岁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25.9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76.6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81-85周岁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40.4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117.3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86-90周岁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51.6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145.5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91-95周岁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65.6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180.5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595" w:type="dxa"/>
            <w:noWrap/>
          </w:tcPr>
          <w:p>
            <w:pPr>
              <w:jc w:val="center"/>
              <w:rPr>
                <w:rFonts w:hint="eastAsia" w:ascii="宋体" w:hAnsi="宋体" w:eastAsia="宋体" w:cs="宋体"/>
                <w:sz w:val="21"/>
                <w:szCs w:val="21"/>
              </w:rPr>
            </w:pPr>
            <w:r>
              <w:rPr>
                <w:rFonts w:hint="eastAsia" w:ascii="宋体" w:hAnsi="宋体" w:eastAsia="宋体" w:cs="宋体"/>
                <w:sz w:val="21"/>
                <w:szCs w:val="21"/>
              </w:rPr>
              <w:t>96-100周岁</w:t>
            </w:r>
          </w:p>
        </w:tc>
        <w:tc>
          <w:tcPr>
            <w:tcW w:w="282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83.4 </w:t>
            </w:r>
          </w:p>
        </w:tc>
        <w:tc>
          <w:tcPr>
            <w:tcW w:w="2750" w:type="dxa"/>
            <w:noWrap/>
          </w:tcPr>
          <w:p>
            <w:pPr>
              <w:jc w:val="center"/>
              <w:rPr>
                <w:rFonts w:hint="eastAsia" w:ascii="宋体" w:hAnsi="宋体" w:eastAsia="宋体" w:cs="宋体"/>
                <w:sz w:val="21"/>
                <w:szCs w:val="21"/>
              </w:rPr>
            </w:pPr>
            <w:r>
              <w:rPr>
                <w:rFonts w:hint="eastAsia" w:ascii="宋体" w:hAnsi="宋体" w:eastAsia="宋体" w:cs="宋体"/>
                <w:sz w:val="21"/>
                <w:szCs w:val="21"/>
              </w:rPr>
              <w:t xml:space="preserve">224.4 </w:t>
            </w:r>
          </w:p>
        </w:tc>
      </w:tr>
    </w:tbl>
    <w:p>
      <w:pPr>
        <w:jc w:val="center"/>
        <w:rPr>
          <w:rFonts w:hint="eastAsia" w:ascii="宋体" w:hAnsi="宋体" w:eastAsia="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5621D"/>
    <w:multiLevelType w:val="singleLevel"/>
    <w:tmpl w:val="257562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7F0"/>
    <w:rsid w:val="000E0AF6"/>
    <w:rsid w:val="003F4393"/>
    <w:rsid w:val="006E3F0C"/>
    <w:rsid w:val="00702F75"/>
    <w:rsid w:val="00907BDA"/>
    <w:rsid w:val="00AA7B60"/>
    <w:rsid w:val="00AE7EFF"/>
    <w:rsid w:val="00F627F0"/>
    <w:rsid w:val="0C1E36B4"/>
    <w:rsid w:val="17780F8F"/>
    <w:rsid w:val="17CA1CD8"/>
    <w:rsid w:val="1F14355E"/>
    <w:rsid w:val="3BAA6DE9"/>
    <w:rsid w:val="4A381310"/>
    <w:rsid w:val="51494826"/>
    <w:rsid w:val="521F5665"/>
    <w:rsid w:val="76B97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semiHidden/>
    <w:qFormat/>
    <w:uiPriority w:val="99"/>
    <w:rPr>
      <w:sz w:val="18"/>
      <w:szCs w:val="18"/>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160</Words>
  <Characters>917</Characters>
  <Lines>7</Lines>
  <Paragraphs>2</Paragraphs>
  <TotalTime>4</TotalTime>
  <ScaleCrop>false</ScaleCrop>
  <LinksUpToDate>false</LinksUpToDate>
  <CharactersWithSpaces>1075</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2020-02-18T03:53:00Z</dcterms:created>
  <dc:creator>林男 曹</dc:creator>
  <cp:lastModifiedBy>赵海伶</cp:lastModifiedBy>
  <dcterms:modified xsi:type="dcterms:W3CDTF">2020-03-09T12:39:08Z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